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D9EB9D" w14:textId="77777777" w:rsidR="00753B38" w:rsidRPr="00753B38" w:rsidRDefault="00753B38" w:rsidP="00753B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3030B456" w14:textId="77777777" w:rsidR="00753B38" w:rsidRPr="00753B38" w:rsidRDefault="00753B38" w:rsidP="00753B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753B38">
        <w:rPr>
          <w:rFonts w:ascii="Times New Roman" w:eastAsia="Times New Roman" w:hAnsi="Times New Roman" w:cs="Times New Roman"/>
          <w:b/>
          <w:sz w:val="24"/>
          <w:szCs w:val="20"/>
        </w:rPr>
        <w:t>HAMIOTA MUNICIPALITY</w:t>
      </w:r>
    </w:p>
    <w:p w14:paraId="578319F6" w14:textId="77777777" w:rsidR="00753B38" w:rsidRPr="00753B38" w:rsidRDefault="00753B38" w:rsidP="00753B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5B87E096" w14:textId="77777777" w:rsidR="00753B38" w:rsidRPr="00753B38" w:rsidRDefault="00753B38" w:rsidP="00753B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753B38">
        <w:rPr>
          <w:rFonts w:ascii="Times New Roman" w:eastAsia="Times New Roman" w:hAnsi="Times New Roman" w:cs="Times New Roman"/>
          <w:b/>
          <w:sz w:val="24"/>
          <w:szCs w:val="20"/>
        </w:rPr>
        <w:t>POLICY &amp; PROCEDURES MANUAL</w:t>
      </w:r>
    </w:p>
    <w:p w14:paraId="06BFBBC1" w14:textId="77777777" w:rsidR="00753B38" w:rsidRPr="00753B38" w:rsidRDefault="00753B38" w:rsidP="00753B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049285C0" w14:textId="77777777" w:rsidR="00753B38" w:rsidRPr="00753B38" w:rsidRDefault="00753B38" w:rsidP="00753B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421D7CB" w14:textId="6906541A" w:rsidR="00753B38" w:rsidRPr="00753B38" w:rsidRDefault="00753B38" w:rsidP="00753B38">
      <w:pPr>
        <w:keepNext/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pct5" w:color="auto" w:fill="FFFFFF"/>
        <w:spacing w:after="0" w:line="480" w:lineRule="auto"/>
        <w:outlineLvl w:val="1"/>
        <w:rPr>
          <w:rFonts w:ascii="Arial Narrow" w:eastAsia="Times New Roman" w:hAnsi="Arial Narrow" w:cs="Times New Roman"/>
          <w:sz w:val="24"/>
          <w:szCs w:val="20"/>
          <w:lang w:val="en-US"/>
        </w:rPr>
      </w:pPr>
      <w:r w:rsidRPr="00753B38">
        <w:rPr>
          <w:rFonts w:ascii="Arial Narrow" w:eastAsia="Times New Roman" w:hAnsi="Arial Narrow" w:cs="Times New Roman"/>
          <w:sz w:val="24"/>
          <w:szCs w:val="20"/>
          <w:lang w:val="en-US"/>
        </w:rPr>
        <w:t xml:space="preserve">Policy Number:      </w:t>
      </w:r>
      <w:r w:rsidR="00591964">
        <w:rPr>
          <w:rFonts w:ascii="Arial Narrow" w:eastAsia="Times New Roman" w:hAnsi="Arial Narrow" w:cs="Times New Roman"/>
          <w:sz w:val="24"/>
          <w:szCs w:val="20"/>
          <w:lang w:val="en-US"/>
        </w:rPr>
        <w:t>2</w:t>
      </w:r>
      <w:r w:rsidRPr="00753B38">
        <w:rPr>
          <w:rFonts w:ascii="Arial Narrow" w:eastAsia="Times New Roman" w:hAnsi="Arial Narrow" w:cs="Times New Roman"/>
          <w:sz w:val="24"/>
          <w:szCs w:val="20"/>
          <w:lang w:val="en-US"/>
        </w:rPr>
        <w:t>00.</w:t>
      </w:r>
      <w:r w:rsidR="00591964">
        <w:rPr>
          <w:rFonts w:ascii="Arial Narrow" w:eastAsia="Times New Roman" w:hAnsi="Arial Narrow" w:cs="Times New Roman"/>
          <w:sz w:val="24"/>
          <w:szCs w:val="20"/>
          <w:lang w:val="en-US"/>
        </w:rPr>
        <w:t>2A</w:t>
      </w:r>
      <w:r w:rsidRPr="00753B38">
        <w:rPr>
          <w:rFonts w:ascii="Arial Narrow" w:eastAsia="Times New Roman" w:hAnsi="Arial Narrow" w:cs="Times New Roman"/>
          <w:sz w:val="24"/>
          <w:szCs w:val="20"/>
          <w:lang w:val="en-US"/>
        </w:rPr>
        <w:t xml:space="preserve">            </w:t>
      </w:r>
      <w:r w:rsidRPr="00753B38">
        <w:rPr>
          <w:rFonts w:ascii="Arial Narrow" w:eastAsia="Times New Roman" w:hAnsi="Arial Narrow" w:cs="Times New Roman"/>
          <w:sz w:val="24"/>
          <w:szCs w:val="20"/>
          <w:lang w:val="en-US"/>
        </w:rPr>
        <w:tab/>
      </w:r>
      <w:r w:rsidRPr="00753B38">
        <w:rPr>
          <w:rFonts w:ascii="Arial Narrow" w:eastAsia="Times New Roman" w:hAnsi="Arial Narrow" w:cs="Times New Roman"/>
          <w:sz w:val="24"/>
          <w:szCs w:val="20"/>
          <w:lang w:val="en-US"/>
        </w:rPr>
        <w:tab/>
      </w:r>
      <w:r w:rsidRPr="00753B38">
        <w:rPr>
          <w:rFonts w:ascii="Arial Narrow" w:eastAsia="Times New Roman" w:hAnsi="Arial Narrow" w:cs="Times New Roman"/>
          <w:sz w:val="24"/>
          <w:szCs w:val="20"/>
          <w:lang w:val="en-US"/>
        </w:rPr>
        <w:tab/>
        <w:t xml:space="preserve">Section: </w:t>
      </w:r>
      <w:r w:rsidR="00591964">
        <w:rPr>
          <w:rFonts w:ascii="Arial Narrow" w:eastAsia="Times New Roman" w:hAnsi="Arial Narrow" w:cs="Times New Roman"/>
          <w:sz w:val="24"/>
          <w:szCs w:val="20"/>
          <w:lang w:val="en-US"/>
        </w:rPr>
        <w:t>Public Works</w:t>
      </w:r>
    </w:p>
    <w:p w14:paraId="21602D56" w14:textId="0CDAF908" w:rsidR="00753B38" w:rsidRPr="00753B38" w:rsidRDefault="00753B38" w:rsidP="00753B38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pct5" w:color="auto" w:fill="FFFFFF"/>
        <w:spacing w:after="0" w:line="480" w:lineRule="auto"/>
        <w:rPr>
          <w:rFonts w:ascii="Arial Narrow" w:eastAsia="Times New Roman" w:hAnsi="Arial Narrow" w:cs="Times New Roman"/>
          <w:sz w:val="24"/>
          <w:szCs w:val="20"/>
          <w:lang w:val="en-US"/>
        </w:rPr>
      </w:pPr>
      <w:r w:rsidRPr="00753B38">
        <w:rPr>
          <w:rFonts w:ascii="Arial Narrow" w:eastAsia="Times New Roman" w:hAnsi="Arial Narrow" w:cs="Times New Roman"/>
          <w:sz w:val="24"/>
          <w:szCs w:val="20"/>
          <w:lang w:val="en-US"/>
        </w:rPr>
        <w:t xml:space="preserve">Subject: </w:t>
      </w:r>
      <w:r w:rsidR="00591964">
        <w:rPr>
          <w:rFonts w:ascii="Arial Narrow" w:eastAsia="Times New Roman" w:hAnsi="Arial Narrow" w:cs="Times New Roman"/>
          <w:sz w:val="24"/>
          <w:szCs w:val="20"/>
          <w:lang w:val="en-US"/>
        </w:rPr>
        <w:t>Waste Management – Fees for Outside Contractors</w:t>
      </w:r>
    </w:p>
    <w:p w14:paraId="01B804A1" w14:textId="77777777" w:rsidR="00753B38" w:rsidRPr="00753B38" w:rsidRDefault="00753B38" w:rsidP="00753B38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pct5" w:color="auto" w:fill="FFFFFF"/>
        <w:spacing w:after="0" w:line="480" w:lineRule="auto"/>
        <w:rPr>
          <w:rFonts w:ascii="Arial Narrow" w:eastAsia="Times New Roman" w:hAnsi="Arial Narrow" w:cs="Times New Roman"/>
          <w:sz w:val="24"/>
          <w:szCs w:val="20"/>
          <w:lang w:val="en-US"/>
        </w:rPr>
      </w:pPr>
      <w:r w:rsidRPr="00753B38">
        <w:rPr>
          <w:rFonts w:ascii="Arial Narrow" w:eastAsia="Times New Roman" w:hAnsi="Arial Narrow" w:cs="Times New Roman"/>
          <w:sz w:val="24"/>
          <w:szCs w:val="20"/>
          <w:lang w:val="en-US"/>
        </w:rPr>
        <w:t xml:space="preserve">Passed by Resolution of Council: </w:t>
      </w:r>
    </w:p>
    <w:p w14:paraId="0B963370" w14:textId="77777777" w:rsidR="00753B38" w:rsidRPr="00753B38" w:rsidRDefault="00753B38" w:rsidP="00753B3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0"/>
        </w:rPr>
      </w:pPr>
    </w:p>
    <w:p w14:paraId="1C4003D8" w14:textId="77777777" w:rsidR="00753B38" w:rsidRPr="00753B38" w:rsidRDefault="00753B38" w:rsidP="00753B38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0"/>
          <w:u w:val="single"/>
        </w:rPr>
      </w:pPr>
      <w:r w:rsidRPr="00753B38">
        <w:rPr>
          <w:rFonts w:ascii="Times New Roman" w:eastAsia="Times New Roman" w:hAnsi="Times New Roman" w:cs="Times New Roman"/>
          <w:b/>
          <w:noProof/>
          <w:sz w:val="24"/>
          <w:szCs w:val="20"/>
          <w:u w:val="single"/>
        </w:rPr>
        <w:t>Purpose:</w:t>
      </w:r>
    </w:p>
    <w:p w14:paraId="5EE029C2" w14:textId="760B6282" w:rsidR="00753B38" w:rsidRPr="00591964" w:rsidRDefault="00753B38" w:rsidP="00753B38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CA"/>
        </w:rPr>
      </w:pPr>
      <w:r w:rsidRPr="00591964">
        <w:rPr>
          <w:rFonts w:eastAsia="Times New Roman" w:cstheme="minorHAnsi"/>
          <w:color w:val="000000"/>
          <w:sz w:val="24"/>
          <w:szCs w:val="24"/>
          <w:lang w:eastAsia="en-CA"/>
        </w:rPr>
        <w:t>For Outside of Hamiota Contractors wanting to use our landfill facility when working on in our municipality.</w:t>
      </w:r>
    </w:p>
    <w:p w14:paraId="2DCF00AD" w14:textId="243F3E85" w:rsidR="00753B38" w:rsidRPr="00591964" w:rsidRDefault="00753B38" w:rsidP="00753B38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CA"/>
        </w:rPr>
      </w:pPr>
      <w:r w:rsidRPr="00591964">
        <w:rPr>
          <w:rFonts w:eastAsia="Times New Roman" w:cstheme="minorHAnsi"/>
          <w:color w:val="000000"/>
          <w:sz w:val="24"/>
          <w:szCs w:val="24"/>
          <w:lang w:eastAsia="en-CA"/>
        </w:rPr>
        <w:t>A separate area will be dedicated specifically for shingles, and other types of materials.</w:t>
      </w:r>
    </w:p>
    <w:p w14:paraId="294E3F65" w14:textId="394BB382" w:rsidR="00753B38" w:rsidRPr="00753B38" w:rsidRDefault="00753B38" w:rsidP="00753B38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CA"/>
        </w:rPr>
      </w:pPr>
      <w:r w:rsidRPr="00591964">
        <w:rPr>
          <w:rFonts w:eastAsia="Times New Roman" w:cstheme="minorHAnsi"/>
          <w:color w:val="000000"/>
          <w:sz w:val="24"/>
          <w:szCs w:val="24"/>
          <w:lang w:eastAsia="en-CA"/>
        </w:rPr>
        <w:t xml:space="preserve">Contractors are not to dump their trucks or trailers in the </w:t>
      </w:r>
      <w:r w:rsidR="00591964" w:rsidRPr="00591964">
        <w:rPr>
          <w:rFonts w:eastAsia="Times New Roman" w:cstheme="minorHAnsi"/>
          <w:color w:val="000000"/>
          <w:sz w:val="24"/>
          <w:szCs w:val="24"/>
          <w:lang w:eastAsia="en-CA"/>
        </w:rPr>
        <w:t>pit.</w:t>
      </w:r>
    </w:p>
    <w:p w14:paraId="58AEE030" w14:textId="77777777" w:rsidR="00753B38" w:rsidRPr="00753B38" w:rsidRDefault="00753B38" w:rsidP="00753B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0"/>
        </w:rPr>
      </w:pPr>
    </w:p>
    <w:p w14:paraId="6A7C8D35" w14:textId="1E99EA6D" w:rsidR="00753B38" w:rsidRPr="00753B38" w:rsidRDefault="00753B38" w:rsidP="00753B38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0"/>
        </w:rPr>
      </w:pPr>
      <w:r w:rsidRPr="00753B38">
        <w:rPr>
          <w:rFonts w:ascii="Times New Roman" w:eastAsia="Times New Roman" w:hAnsi="Times New Roman" w:cs="Times New Roman"/>
          <w:b/>
          <w:noProof/>
          <w:sz w:val="24"/>
          <w:szCs w:val="20"/>
          <w:u w:val="single"/>
        </w:rPr>
        <w:t>Procedure:</w:t>
      </w:r>
    </w:p>
    <w:p w14:paraId="474218C6" w14:textId="77777777" w:rsidR="00753B38" w:rsidRPr="00753B38" w:rsidRDefault="00753B38" w:rsidP="00753B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04F74EE2" w14:textId="77777777" w:rsidR="00591964" w:rsidRDefault="00591964" w:rsidP="00753B38">
      <w:pPr>
        <w:rPr>
          <w:lang w:val="en-US"/>
        </w:rPr>
      </w:pPr>
      <w:r>
        <w:rPr>
          <w:lang w:val="en-US"/>
        </w:rPr>
        <w:t>Prices:</w:t>
      </w:r>
    </w:p>
    <w:p w14:paraId="58065902" w14:textId="786A4931" w:rsidR="00753B38" w:rsidRDefault="00753B38" w:rsidP="00753B38">
      <w:pPr>
        <w:rPr>
          <w:lang w:val="en-US"/>
        </w:rPr>
      </w:pPr>
      <w:r>
        <w:rPr>
          <w:lang w:val="en-US"/>
        </w:rPr>
        <w:t xml:space="preserve"> $2.25 per bundle for shingles.  </w:t>
      </w:r>
      <w:r w:rsidR="00591964">
        <w:rPr>
          <w:lang w:val="en-US"/>
        </w:rPr>
        <w:t>or</w:t>
      </w:r>
      <w:r>
        <w:rPr>
          <w:lang w:val="en-US"/>
        </w:rPr>
        <w:t xml:space="preserve"> $40.00 for 1\2 ton or utility trailer.</w:t>
      </w:r>
    </w:p>
    <w:p w14:paraId="0691859C" w14:textId="6BA43AB6" w:rsidR="00753B38" w:rsidRDefault="00591964" w:rsidP="00753B38">
      <w:pPr>
        <w:rPr>
          <w:lang w:val="en-US"/>
        </w:rPr>
      </w:pPr>
      <w:r>
        <w:rPr>
          <w:lang w:val="en-US"/>
        </w:rPr>
        <w:t xml:space="preserve">$120 for </w:t>
      </w:r>
      <w:r w:rsidR="00753B38">
        <w:rPr>
          <w:lang w:val="en-US"/>
        </w:rPr>
        <w:t>3 ton truck</w:t>
      </w:r>
    </w:p>
    <w:p w14:paraId="17BF6A05" w14:textId="53A0D863" w:rsidR="00753B38" w:rsidRDefault="00591964" w:rsidP="00753B38">
      <w:pPr>
        <w:rPr>
          <w:lang w:val="en-US"/>
        </w:rPr>
      </w:pPr>
      <w:r>
        <w:rPr>
          <w:lang w:val="en-US"/>
        </w:rPr>
        <w:t xml:space="preserve">$200 for </w:t>
      </w:r>
      <w:r w:rsidR="00753B38">
        <w:rPr>
          <w:lang w:val="en-US"/>
        </w:rPr>
        <w:t>3-5 ton tandem </w:t>
      </w:r>
    </w:p>
    <w:p w14:paraId="65E026DA" w14:textId="77777777" w:rsidR="00165759" w:rsidRPr="00753B38" w:rsidRDefault="00165759">
      <w:pPr>
        <w:rPr>
          <w:lang w:val="en-US"/>
        </w:rPr>
      </w:pPr>
    </w:p>
    <w:sectPr w:rsidR="00165759" w:rsidRPr="00753B38">
      <w:headerReference w:type="default" r:id="rId4"/>
      <w:footerReference w:type="default" r:id="rId5"/>
      <w:headerReference w:type="first" r:id="rId6"/>
      <w:pgSz w:w="12240" w:h="15840"/>
      <w:pgMar w:top="1440" w:right="1440" w:bottom="1440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78022" w14:textId="77777777" w:rsidR="0025509D" w:rsidRDefault="00591964">
    <w:pPr>
      <w:pStyle w:val="Footer"/>
      <w:rPr>
        <w:sz w:val="18"/>
      </w:rPr>
    </w:pPr>
    <w:r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FILENAME \p </w:instrText>
    </w:r>
    <w:r>
      <w:rPr>
        <w:snapToGrid w:val="0"/>
        <w:sz w:val="18"/>
      </w:rPr>
      <w:fldChar w:fldCharType="separate"/>
    </w:r>
    <w:r>
      <w:rPr>
        <w:noProof/>
        <w:snapToGrid w:val="0"/>
        <w:sz w:val="18"/>
      </w:rPr>
      <w:t>Document1</w:t>
    </w:r>
    <w:r>
      <w:rPr>
        <w:snapToGrid w:val="0"/>
        <w:sz w:val="18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BD3AB2" w14:textId="77777777" w:rsidR="0025509D" w:rsidRDefault="00591964">
    <w:pPr>
      <w:pStyle w:val="Header"/>
      <w:jc w:val="right"/>
    </w:pPr>
    <w:r>
      <w:t>Hiring Policy</w:t>
    </w:r>
  </w:p>
  <w:p w14:paraId="6F81A58A" w14:textId="77777777" w:rsidR="0025509D" w:rsidRDefault="00591964">
    <w:pPr>
      <w:pStyle w:val="Header"/>
      <w:jc w:val="right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01938" w14:textId="77777777" w:rsidR="005A165E" w:rsidRDefault="00591964" w:rsidP="005A165E">
    <w:pPr>
      <w:pStyle w:val="Header"/>
      <w:jc w:val="center"/>
    </w:pPr>
    <w:r>
      <w:rPr>
        <w:noProof/>
      </w:rPr>
      <w:drawing>
        <wp:inline distT="0" distB="0" distL="0" distR="0" wp14:anchorId="0A8357B9" wp14:editId="6BC9079B">
          <wp:extent cx="1962150" cy="56197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B38"/>
    <w:rsid w:val="00165759"/>
    <w:rsid w:val="00591964"/>
    <w:rsid w:val="0075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9288F"/>
  <w15:chartTrackingRefBased/>
  <w15:docId w15:val="{083FAF72-43C1-4B86-8593-59C3CEB9F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53B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3B38"/>
  </w:style>
  <w:style w:type="paragraph" w:styleId="Footer">
    <w:name w:val="footer"/>
    <w:basedOn w:val="Normal"/>
    <w:link w:val="FooterChar"/>
    <w:uiPriority w:val="99"/>
    <w:semiHidden/>
    <w:unhideWhenUsed/>
    <w:rsid w:val="00753B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3B38"/>
  </w:style>
  <w:style w:type="character" w:styleId="PageNumber">
    <w:name w:val="page number"/>
    <w:basedOn w:val="DefaultParagraphFont"/>
    <w:semiHidden/>
    <w:rsid w:val="00753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67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DeBin</dc:creator>
  <cp:keywords/>
  <dc:description/>
  <cp:lastModifiedBy>Chantal DeBin</cp:lastModifiedBy>
  <cp:revision>1</cp:revision>
  <dcterms:created xsi:type="dcterms:W3CDTF">2020-05-01T18:22:00Z</dcterms:created>
  <dcterms:modified xsi:type="dcterms:W3CDTF">2020-05-01T18:40:00Z</dcterms:modified>
</cp:coreProperties>
</file>