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9A485" w14:textId="77777777" w:rsidR="00063EE5" w:rsidRPr="00E929F6" w:rsidRDefault="00063EE5" w:rsidP="00063EE5">
      <w:pPr>
        <w:jc w:val="center"/>
        <w:rPr>
          <w:bCs/>
        </w:rPr>
      </w:pPr>
      <w:r w:rsidRPr="00E929F6">
        <w:rPr>
          <w:bCs/>
        </w:rPr>
        <w:t>The Corporation of the City of Kawartha Lakes</w:t>
      </w:r>
    </w:p>
    <w:p w14:paraId="28697A21" w14:textId="42D6DD1A" w:rsidR="00063EE5" w:rsidRPr="00E929F6" w:rsidRDefault="00063EE5" w:rsidP="00063EE5">
      <w:pPr>
        <w:jc w:val="center"/>
        <w:rPr>
          <w:bCs/>
        </w:rPr>
      </w:pPr>
      <w:r w:rsidRPr="00E929F6">
        <w:rPr>
          <w:bCs/>
        </w:rPr>
        <w:t xml:space="preserve">Office </w:t>
      </w:r>
      <w:r>
        <w:rPr>
          <w:bCs/>
        </w:rPr>
        <w:t>Consolidation of By-law 2019-124</w:t>
      </w:r>
    </w:p>
    <w:p w14:paraId="717F088C" w14:textId="0420F570" w:rsidR="00063EE5" w:rsidRPr="00E929F6" w:rsidRDefault="00063EE5" w:rsidP="00063EE5">
      <w:pPr>
        <w:rPr>
          <w:bCs/>
        </w:rPr>
      </w:pPr>
      <w:r w:rsidRPr="00E929F6">
        <w:rPr>
          <w:bCs/>
        </w:rPr>
        <w:t>Consolidate</w:t>
      </w:r>
      <w:r>
        <w:rPr>
          <w:bCs/>
        </w:rPr>
        <w:t>d on December 21, 2021</w:t>
      </w:r>
    </w:p>
    <w:p w14:paraId="3177C46B" w14:textId="7F0F278F" w:rsidR="00063EE5" w:rsidRPr="00E929F6" w:rsidRDefault="00063EE5" w:rsidP="00063EE5">
      <w:pPr>
        <w:rPr>
          <w:bCs/>
        </w:rPr>
      </w:pPr>
      <w:r w:rsidRPr="00E929F6">
        <w:rPr>
          <w:bCs/>
        </w:rPr>
        <w:t>Pa</w:t>
      </w:r>
      <w:r>
        <w:rPr>
          <w:bCs/>
        </w:rPr>
        <w:t>ssed by Council on September 24, 2019</w:t>
      </w:r>
    </w:p>
    <w:p w14:paraId="5AB70387" w14:textId="77777777" w:rsidR="00063EE5" w:rsidRPr="00E929F6" w:rsidRDefault="00063EE5" w:rsidP="00063EE5">
      <w:pPr>
        <w:rPr>
          <w:bCs/>
        </w:rPr>
      </w:pPr>
      <w:r w:rsidRPr="00E929F6">
        <w:rPr>
          <w:bCs/>
        </w:rPr>
        <w:t>Amendments:</w:t>
      </w:r>
    </w:p>
    <w:p w14:paraId="3A0F36E6" w14:textId="764B3ABE" w:rsidR="00063EE5" w:rsidRPr="00E929F6" w:rsidRDefault="00063EE5" w:rsidP="00063EE5">
      <w:pPr>
        <w:numPr>
          <w:ilvl w:val="0"/>
          <w:numId w:val="30"/>
        </w:numPr>
        <w:spacing w:before="0"/>
        <w:rPr>
          <w:bCs/>
        </w:rPr>
      </w:pPr>
      <w:r w:rsidRPr="00E929F6">
        <w:rPr>
          <w:bCs/>
        </w:rPr>
        <w:t>By-law 20</w:t>
      </w:r>
      <w:r>
        <w:rPr>
          <w:bCs/>
        </w:rPr>
        <w:t>21-201</w:t>
      </w:r>
      <w:r>
        <w:rPr>
          <w:bCs/>
        </w:rPr>
        <w:tab/>
        <w:t>December 14, 2021</w:t>
      </w:r>
      <w:r>
        <w:rPr>
          <w:bCs/>
        </w:rPr>
        <w:tab/>
      </w:r>
      <w:r>
        <w:rPr>
          <w:bCs/>
        </w:rPr>
        <w:tab/>
        <w:t>Schedule B</w:t>
      </w:r>
    </w:p>
    <w:p w14:paraId="74B9DBC2" w14:textId="77777777" w:rsidR="00063EE5" w:rsidRPr="00E929F6" w:rsidRDefault="00063EE5" w:rsidP="00063EE5">
      <w:pPr>
        <w:rPr>
          <w:bCs/>
        </w:rPr>
      </w:pPr>
      <w:r w:rsidRPr="00E929F6">
        <w:rPr>
          <w:bCs/>
        </w:rPr>
        <w:t>Note:  This consolidation is prepared for convenience only. For accurate reference the original by-laws should be reviewed.</w:t>
      </w:r>
    </w:p>
    <w:p w14:paraId="3C667F3B" w14:textId="77777777" w:rsidR="00063EE5" w:rsidRDefault="00063EE5" w:rsidP="00F93095">
      <w:pPr>
        <w:jc w:val="center"/>
        <w:rPr>
          <w:rFonts w:cs="Arial"/>
          <w:b/>
          <w:bCs/>
          <w:sz w:val="28"/>
          <w:szCs w:val="28"/>
        </w:rPr>
      </w:pPr>
    </w:p>
    <w:p w14:paraId="5E505A47" w14:textId="5C296DCF" w:rsidR="00CC179C" w:rsidRPr="00F93095" w:rsidRDefault="00F93095" w:rsidP="00F93095">
      <w:pPr>
        <w:jc w:val="center"/>
        <w:rPr>
          <w:rFonts w:cs="Arial"/>
          <w:b/>
          <w:bCs/>
          <w:sz w:val="28"/>
          <w:szCs w:val="28"/>
        </w:rPr>
      </w:pPr>
      <w:r w:rsidRPr="00F93095">
        <w:rPr>
          <w:rFonts w:cs="Arial"/>
          <w:b/>
          <w:bCs/>
          <w:sz w:val="28"/>
          <w:szCs w:val="28"/>
        </w:rPr>
        <w:t>The Corporation of the City of Kawartha Lakes</w:t>
      </w:r>
    </w:p>
    <w:p w14:paraId="5E505A48" w14:textId="69D7D6E1" w:rsidR="00CC179C" w:rsidRPr="00F93095" w:rsidRDefault="00F93095" w:rsidP="00F93095">
      <w:pPr>
        <w:jc w:val="center"/>
        <w:rPr>
          <w:rFonts w:cs="Arial"/>
          <w:b/>
          <w:bCs/>
          <w:sz w:val="28"/>
          <w:szCs w:val="28"/>
        </w:rPr>
      </w:pPr>
      <w:r w:rsidRPr="00F93095">
        <w:rPr>
          <w:rFonts w:cs="Arial"/>
          <w:b/>
          <w:bCs/>
          <w:sz w:val="28"/>
          <w:szCs w:val="28"/>
        </w:rPr>
        <w:t>By-Law 20</w:t>
      </w:r>
      <w:r w:rsidR="00066F05">
        <w:rPr>
          <w:rFonts w:cs="Arial"/>
          <w:b/>
          <w:bCs/>
          <w:sz w:val="28"/>
          <w:szCs w:val="28"/>
        </w:rPr>
        <w:t>19</w:t>
      </w:r>
      <w:r w:rsidR="00460106">
        <w:rPr>
          <w:rFonts w:cs="Arial"/>
          <w:b/>
          <w:bCs/>
          <w:sz w:val="28"/>
          <w:szCs w:val="28"/>
        </w:rPr>
        <w:t>-124</w:t>
      </w:r>
    </w:p>
    <w:p w14:paraId="5E505A49" w14:textId="19B365E8" w:rsidR="00CC179C" w:rsidRPr="00F93095" w:rsidRDefault="00787FB4" w:rsidP="00F93095">
      <w:pPr>
        <w:pStyle w:val="BodyText"/>
        <w:jc w:val="center"/>
        <w:rPr>
          <w:rFonts w:cs="Arial"/>
          <w:b/>
          <w:bCs/>
          <w:sz w:val="28"/>
          <w:szCs w:val="28"/>
          <w:u w:val="single"/>
        </w:rPr>
      </w:pPr>
      <w:r>
        <w:rPr>
          <w:rFonts w:cs="Arial"/>
          <w:b/>
          <w:bCs/>
          <w:sz w:val="28"/>
          <w:szCs w:val="28"/>
        </w:rPr>
        <w:t>A By-Law t</w:t>
      </w:r>
      <w:r w:rsidR="002F78FD">
        <w:rPr>
          <w:rFonts w:cs="Arial"/>
          <w:b/>
          <w:bCs/>
          <w:sz w:val="28"/>
          <w:szCs w:val="28"/>
        </w:rPr>
        <w:t>o Regulate Noise i</w:t>
      </w:r>
      <w:r w:rsidR="00FB7DA9">
        <w:rPr>
          <w:rFonts w:cs="Arial"/>
          <w:b/>
          <w:bCs/>
          <w:sz w:val="28"/>
          <w:szCs w:val="28"/>
        </w:rPr>
        <w:t>n t</w:t>
      </w:r>
      <w:r w:rsidR="00F93095" w:rsidRPr="00F93095">
        <w:rPr>
          <w:rFonts w:cs="Arial"/>
          <w:b/>
          <w:bCs/>
          <w:sz w:val="28"/>
          <w:szCs w:val="28"/>
        </w:rPr>
        <w:t>he City Of Kawartha Lakes</w:t>
      </w:r>
    </w:p>
    <w:p w14:paraId="5E505A4A" w14:textId="77777777" w:rsidR="00CC179C" w:rsidRPr="004972BE" w:rsidRDefault="00CC179C" w:rsidP="00F93095">
      <w:pPr>
        <w:pStyle w:val="Heading3"/>
        <w:rPr>
          <w:szCs w:val="24"/>
          <w:u w:val="none"/>
        </w:rPr>
      </w:pPr>
      <w:r w:rsidRPr="004972BE">
        <w:rPr>
          <w:szCs w:val="24"/>
          <w:u w:val="none"/>
        </w:rPr>
        <w:t>Recitals</w:t>
      </w:r>
    </w:p>
    <w:p w14:paraId="3438F028" w14:textId="5DC969F3" w:rsidR="00E02898" w:rsidRDefault="00FE2E5F" w:rsidP="00BD4E3A">
      <w:pPr>
        <w:pStyle w:val="Header"/>
        <w:numPr>
          <w:ilvl w:val="0"/>
          <w:numId w:val="16"/>
        </w:numPr>
        <w:tabs>
          <w:tab w:val="clear" w:pos="4320"/>
          <w:tab w:val="clear" w:pos="8640"/>
          <w:tab w:val="left" w:pos="567"/>
        </w:tabs>
        <w:rPr>
          <w:rFonts w:cs="Arial"/>
          <w:szCs w:val="24"/>
        </w:rPr>
      </w:pPr>
      <w:r>
        <w:rPr>
          <w:rFonts w:cs="Arial"/>
          <w:szCs w:val="24"/>
        </w:rPr>
        <w:t>Section 10(2) of the Municipal Act, 2001, S.O. 2001, c.25, as amended authorizes the Council of a municipality to pass By-laws respecting the economic, so</w:t>
      </w:r>
      <w:r w:rsidR="00E02898">
        <w:rPr>
          <w:rFonts w:cs="Arial"/>
          <w:szCs w:val="24"/>
        </w:rPr>
        <w:t>cial and environmental well-being of the municipality and the health, safety and well-being of persons;</w:t>
      </w:r>
    </w:p>
    <w:p w14:paraId="49A9E260" w14:textId="6658C4CB" w:rsidR="00E02898" w:rsidRDefault="00E02898" w:rsidP="00BD4E3A">
      <w:pPr>
        <w:pStyle w:val="Header"/>
        <w:numPr>
          <w:ilvl w:val="0"/>
          <w:numId w:val="16"/>
        </w:numPr>
        <w:tabs>
          <w:tab w:val="clear" w:pos="4320"/>
          <w:tab w:val="clear" w:pos="8640"/>
          <w:tab w:val="left" w:pos="567"/>
        </w:tabs>
        <w:rPr>
          <w:rFonts w:cs="Arial"/>
          <w:szCs w:val="24"/>
        </w:rPr>
      </w:pPr>
      <w:r>
        <w:rPr>
          <w:rFonts w:cs="Arial"/>
          <w:szCs w:val="24"/>
        </w:rPr>
        <w:t xml:space="preserve">The Municipal Act, </w:t>
      </w:r>
      <w:r w:rsidR="0028433E">
        <w:rPr>
          <w:rFonts w:cs="Arial"/>
          <w:szCs w:val="24"/>
        </w:rPr>
        <w:t xml:space="preserve">S.O. </w:t>
      </w:r>
      <w:r>
        <w:rPr>
          <w:rFonts w:cs="Arial"/>
          <w:szCs w:val="24"/>
        </w:rPr>
        <w:t>2001 c.25 Section 128 authorizes municipalities to prohibit and regulate with respect to public nuisances;</w:t>
      </w:r>
    </w:p>
    <w:p w14:paraId="24A42391" w14:textId="6FA8636F" w:rsidR="00E02898" w:rsidRPr="00F93095" w:rsidRDefault="00E02898" w:rsidP="00E02898">
      <w:pPr>
        <w:pStyle w:val="Header"/>
        <w:numPr>
          <w:ilvl w:val="0"/>
          <w:numId w:val="16"/>
        </w:numPr>
        <w:tabs>
          <w:tab w:val="clear" w:pos="4320"/>
          <w:tab w:val="clear" w:pos="8640"/>
          <w:tab w:val="left" w:pos="567"/>
        </w:tabs>
        <w:rPr>
          <w:rFonts w:cs="Arial"/>
          <w:szCs w:val="24"/>
        </w:rPr>
      </w:pPr>
      <w:r w:rsidRPr="00F93095">
        <w:rPr>
          <w:rFonts w:cs="Arial"/>
          <w:szCs w:val="24"/>
        </w:rPr>
        <w:t xml:space="preserve">The </w:t>
      </w:r>
      <w:r w:rsidRPr="00061A52">
        <w:rPr>
          <w:rFonts w:cs="Arial"/>
          <w:iCs/>
          <w:szCs w:val="24"/>
        </w:rPr>
        <w:t xml:space="preserve">Municipal Act, </w:t>
      </w:r>
      <w:r w:rsidR="0028433E">
        <w:rPr>
          <w:rFonts w:cs="Arial"/>
          <w:iCs/>
          <w:szCs w:val="24"/>
        </w:rPr>
        <w:t xml:space="preserve">S.O. </w:t>
      </w:r>
      <w:r w:rsidRPr="00061A52">
        <w:rPr>
          <w:rFonts w:cs="Arial"/>
          <w:iCs/>
          <w:szCs w:val="24"/>
        </w:rPr>
        <w:t>2001 c.25</w:t>
      </w:r>
      <w:r w:rsidRPr="00F93095">
        <w:rPr>
          <w:rFonts w:cs="Arial"/>
          <w:i/>
          <w:iCs/>
          <w:szCs w:val="24"/>
        </w:rPr>
        <w:t xml:space="preserve"> </w:t>
      </w:r>
      <w:r w:rsidRPr="00F93095">
        <w:rPr>
          <w:rFonts w:cs="Arial"/>
          <w:szCs w:val="24"/>
        </w:rPr>
        <w:t xml:space="preserve">Section 129 authorizes the </w:t>
      </w:r>
      <w:r w:rsidR="00894779">
        <w:rPr>
          <w:rFonts w:cs="Arial"/>
          <w:szCs w:val="24"/>
        </w:rPr>
        <w:t>C</w:t>
      </w:r>
      <w:r w:rsidRPr="00F93095">
        <w:rPr>
          <w:rFonts w:cs="Arial"/>
          <w:szCs w:val="24"/>
        </w:rPr>
        <w:t>ouncil of every local municipality to regulate and prohibit with respect to noise</w:t>
      </w:r>
      <w:r w:rsidR="00E501E3">
        <w:rPr>
          <w:rFonts w:cs="Arial"/>
          <w:szCs w:val="24"/>
        </w:rPr>
        <w:t>;</w:t>
      </w:r>
    </w:p>
    <w:p w14:paraId="30FF77C6" w14:textId="0FBEE151" w:rsidR="00F16207" w:rsidRDefault="00E02898" w:rsidP="00BD4E3A">
      <w:pPr>
        <w:pStyle w:val="Header"/>
        <w:numPr>
          <w:ilvl w:val="0"/>
          <w:numId w:val="16"/>
        </w:numPr>
        <w:tabs>
          <w:tab w:val="clear" w:pos="4320"/>
          <w:tab w:val="clear" w:pos="8640"/>
          <w:tab w:val="left" w:pos="567"/>
        </w:tabs>
        <w:rPr>
          <w:rFonts w:cs="Arial"/>
          <w:szCs w:val="24"/>
        </w:rPr>
      </w:pPr>
      <w:r w:rsidRPr="00F93095">
        <w:rPr>
          <w:rFonts w:cs="Arial"/>
          <w:szCs w:val="24"/>
        </w:rPr>
        <w:t xml:space="preserve">The </w:t>
      </w:r>
      <w:r w:rsidRPr="00061A52">
        <w:rPr>
          <w:rFonts w:cs="Arial"/>
          <w:iCs/>
          <w:szCs w:val="24"/>
        </w:rPr>
        <w:t xml:space="preserve">Municipal Act, </w:t>
      </w:r>
      <w:r w:rsidR="0028433E">
        <w:rPr>
          <w:rFonts w:cs="Arial"/>
          <w:iCs/>
          <w:szCs w:val="24"/>
        </w:rPr>
        <w:t xml:space="preserve">S.O. </w:t>
      </w:r>
      <w:r w:rsidRPr="00061A52">
        <w:rPr>
          <w:rFonts w:cs="Arial"/>
          <w:iCs/>
          <w:szCs w:val="24"/>
        </w:rPr>
        <w:t>2001 c.25</w:t>
      </w:r>
      <w:r w:rsidRPr="00F93095">
        <w:rPr>
          <w:rFonts w:cs="Arial"/>
          <w:i/>
          <w:iCs/>
          <w:szCs w:val="24"/>
        </w:rPr>
        <w:t xml:space="preserve"> </w:t>
      </w:r>
      <w:r>
        <w:rPr>
          <w:rFonts w:cs="Arial"/>
          <w:szCs w:val="24"/>
        </w:rPr>
        <w:t>Part 12 subsection 391(1) provides that a municipality may impose fees and charges on persons</w:t>
      </w:r>
    </w:p>
    <w:p w14:paraId="486EC543" w14:textId="6CA9FDF7" w:rsidR="00E501E3" w:rsidRDefault="00F16207" w:rsidP="00BD4E3A">
      <w:pPr>
        <w:pStyle w:val="Header"/>
        <w:numPr>
          <w:ilvl w:val="0"/>
          <w:numId w:val="16"/>
        </w:numPr>
        <w:tabs>
          <w:tab w:val="clear" w:pos="4320"/>
          <w:tab w:val="clear" w:pos="8640"/>
          <w:tab w:val="left" w:pos="567"/>
        </w:tabs>
        <w:rPr>
          <w:rFonts w:cs="Arial"/>
          <w:szCs w:val="24"/>
        </w:rPr>
      </w:pPr>
      <w:r>
        <w:rPr>
          <w:rFonts w:cs="Arial"/>
          <w:szCs w:val="24"/>
        </w:rPr>
        <w:t>The Municipal Act, S.O. 2001, c.25 subsection 398(2) provides that unpaid charges imposed against the owners of a property for services provided to it or the owners of it</w:t>
      </w:r>
      <w:r w:rsidR="00B14C34">
        <w:rPr>
          <w:rFonts w:cs="Arial"/>
          <w:szCs w:val="24"/>
        </w:rPr>
        <w:t xml:space="preserve"> may be added to the tax roll of that property and collected in the same manner as municipal taxes</w:t>
      </w:r>
      <w:r w:rsidR="00E501E3">
        <w:rPr>
          <w:rFonts w:cs="Arial"/>
          <w:szCs w:val="24"/>
        </w:rPr>
        <w:t>;</w:t>
      </w:r>
    </w:p>
    <w:p w14:paraId="70CB4B87" w14:textId="5290DAE4" w:rsidR="0028433E" w:rsidRPr="0028433E" w:rsidRDefault="0028433E" w:rsidP="000D30EC">
      <w:pPr>
        <w:pStyle w:val="Header"/>
        <w:numPr>
          <w:ilvl w:val="0"/>
          <w:numId w:val="16"/>
        </w:numPr>
        <w:tabs>
          <w:tab w:val="left" w:pos="567"/>
        </w:tabs>
        <w:rPr>
          <w:rFonts w:cs="Arial"/>
          <w:szCs w:val="24"/>
        </w:rPr>
      </w:pPr>
      <w:r w:rsidRPr="00F93095">
        <w:rPr>
          <w:rFonts w:cs="Arial"/>
          <w:szCs w:val="24"/>
        </w:rPr>
        <w:t xml:space="preserve">The </w:t>
      </w:r>
      <w:r w:rsidRPr="00061A52">
        <w:rPr>
          <w:rFonts w:cs="Arial"/>
          <w:iCs/>
          <w:szCs w:val="24"/>
        </w:rPr>
        <w:t xml:space="preserve">Municipal Act, </w:t>
      </w:r>
      <w:r>
        <w:rPr>
          <w:rFonts w:cs="Arial"/>
          <w:iCs/>
          <w:szCs w:val="24"/>
        </w:rPr>
        <w:t xml:space="preserve">S.O. </w:t>
      </w:r>
      <w:r w:rsidRPr="00061A52">
        <w:rPr>
          <w:rFonts w:cs="Arial"/>
          <w:iCs/>
          <w:szCs w:val="24"/>
        </w:rPr>
        <w:t>2001</w:t>
      </w:r>
      <w:r>
        <w:rPr>
          <w:rFonts w:cs="Arial"/>
          <w:iCs/>
          <w:szCs w:val="24"/>
        </w:rPr>
        <w:t xml:space="preserve"> </w:t>
      </w:r>
      <w:r w:rsidR="00BE1B44">
        <w:rPr>
          <w:rFonts w:cs="Arial"/>
          <w:iCs/>
          <w:szCs w:val="24"/>
        </w:rPr>
        <w:t>paragraph</w:t>
      </w:r>
      <w:r w:rsidR="00ED6D5A">
        <w:rPr>
          <w:rFonts w:cs="Arial"/>
          <w:iCs/>
          <w:szCs w:val="24"/>
        </w:rPr>
        <w:t xml:space="preserve"> </w:t>
      </w:r>
      <w:r w:rsidRPr="0028433E">
        <w:rPr>
          <w:rFonts w:cs="Arial"/>
          <w:szCs w:val="24"/>
        </w:rPr>
        <w:t>23.2 (1</w:t>
      </w:r>
      <w:r w:rsidR="00526DDB" w:rsidRPr="0028433E">
        <w:rPr>
          <w:rFonts w:cs="Arial"/>
          <w:szCs w:val="24"/>
        </w:rPr>
        <w:t>)</w:t>
      </w:r>
      <w:r w:rsidR="00526DDB">
        <w:rPr>
          <w:rFonts w:cs="Arial"/>
          <w:szCs w:val="24"/>
        </w:rPr>
        <w:t xml:space="preserve"> (</w:t>
      </w:r>
      <w:r w:rsidR="00BE1B44">
        <w:rPr>
          <w:rFonts w:cs="Arial"/>
          <w:szCs w:val="24"/>
        </w:rPr>
        <w:t>a)</w:t>
      </w:r>
      <w:r w:rsidRPr="0028433E">
        <w:rPr>
          <w:rFonts w:cs="Arial"/>
          <w:szCs w:val="24"/>
        </w:rPr>
        <w:t xml:space="preserve"> </w:t>
      </w:r>
      <w:r w:rsidR="00ED6D5A">
        <w:rPr>
          <w:rFonts w:cs="Arial"/>
          <w:szCs w:val="24"/>
        </w:rPr>
        <w:t xml:space="preserve">provides that </w:t>
      </w:r>
      <w:r w:rsidRPr="0028433E">
        <w:rPr>
          <w:rFonts w:cs="Arial"/>
          <w:szCs w:val="24"/>
        </w:rPr>
        <w:t xml:space="preserve">a municipality </w:t>
      </w:r>
      <w:r w:rsidR="00ED6D5A">
        <w:rPr>
          <w:rFonts w:cs="Arial"/>
          <w:szCs w:val="24"/>
        </w:rPr>
        <w:t xml:space="preserve">is authorized </w:t>
      </w:r>
      <w:r w:rsidRPr="0028433E">
        <w:rPr>
          <w:rFonts w:cs="Arial"/>
          <w:szCs w:val="24"/>
        </w:rPr>
        <w:t xml:space="preserve">to delegate legislative and quasi-judicial powers under </w:t>
      </w:r>
      <w:r w:rsidR="00BE1B44">
        <w:rPr>
          <w:rFonts w:cs="Arial"/>
          <w:szCs w:val="24"/>
        </w:rPr>
        <w:t>the Municipal Act to</w:t>
      </w:r>
      <w:r w:rsidR="000D30EC" w:rsidRPr="000D30EC">
        <w:t xml:space="preserve"> </w:t>
      </w:r>
      <w:r w:rsidR="000D30EC" w:rsidRPr="000D30EC">
        <w:rPr>
          <w:rFonts w:cs="Arial"/>
          <w:szCs w:val="24"/>
        </w:rPr>
        <w:t xml:space="preserve">an individual who is an officer, employee or agent of the municipality.  </w:t>
      </w:r>
      <w:r w:rsidR="00BE1B44">
        <w:rPr>
          <w:rFonts w:cs="Arial"/>
          <w:szCs w:val="24"/>
        </w:rPr>
        <w:t xml:space="preserve"> </w:t>
      </w:r>
    </w:p>
    <w:p w14:paraId="78D76624" w14:textId="7DD440FE" w:rsidR="00FE2E5F" w:rsidRDefault="00E501E3" w:rsidP="00BD4E3A">
      <w:pPr>
        <w:pStyle w:val="Header"/>
        <w:numPr>
          <w:ilvl w:val="0"/>
          <w:numId w:val="16"/>
        </w:numPr>
        <w:tabs>
          <w:tab w:val="clear" w:pos="4320"/>
          <w:tab w:val="clear" w:pos="8640"/>
          <w:tab w:val="left" w:pos="567"/>
        </w:tabs>
        <w:rPr>
          <w:rFonts w:cs="Arial"/>
          <w:szCs w:val="24"/>
        </w:rPr>
      </w:pPr>
      <w:r w:rsidRPr="00E501E3">
        <w:rPr>
          <w:rFonts w:cs="Arial"/>
          <w:szCs w:val="24"/>
        </w:rPr>
        <w:t xml:space="preserve">Council considers it appropriate to regulate and prohibit noise levels in </w:t>
      </w:r>
      <w:r w:rsidR="0028433E">
        <w:rPr>
          <w:rFonts w:cs="Arial"/>
          <w:szCs w:val="24"/>
        </w:rPr>
        <w:t xml:space="preserve">the City of </w:t>
      </w:r>
      <w:r w:rsidRPr="00E501E3">
        <w:rPr>
          <w:rFonts w:cs="Arial"/>
          <w:szCs w:val="24"/>
        </w:rPr>
        <w:t>Kawartha Lakes</w:t>
      </w:r>
      <w:r w:rsidR="0028433E">
        <w:rPr>
          <w:rFonts w:cs="Arial"/>
          <w:szCs w:val="24"/>
        </w:rPr>
        <w:t xml:space="preserve"> in order to allow people to enjoy an environment free from unusual, unnecessary or excessive sound or vibration th</w:t>
      </w:r>
      <w:r w:rsidR="00B70177">
        <w:rPr>
          <w:rFonts w:cs="Arial"/>
          <w:szCs w:val="24"/>
        </w:rPr>
        <w:t>at</w:t>
      </w:r>
      <w:r w:rsidR="0028433E">
        <w:rPr>
          <w:rFonts w:cs="Arial"/>
          <w:szCs w:val="24"/>
        </w:rPr>
        <w:t xml:space="preserve"> may degrade the quality and tranquility of their li</w:t>
      </w:r>
      <w:r w:rsidR="00B70177">
        <w:rPr>
          <w:rFonts w:cs="Arial"/>
          <w:szCs w:val="24"/>
        </w:rPr>
        <w:t>ves</w:t>
      </w:r>
      <w:r w:rsidR="0028433E">
        <w:rPr>
          <w:rFonts w:cs="Arial"/>
          <w:szCs w:val="24"/>
        </w:rPr>
        <w:t xml:space="preserve">. </w:t>
      </w:r>
    </w:p>
    <w:p w14:paraId="5E505A4D" w14:textId="13FB57B1" w:rsidR="00CC179C" w:rsidRDefault="00CC179C" w:rsidP="00F93095">
      <w:pPr>
        <w:pStyle w:val="BodyText2"/>
        <w:rPr>
          <w:rFonts w:cs="Arial"/>
          <w:sz w:val="24"/>
          <w:szCs w:val="24"/>
        </w:rPr>
      </w:pPr>
      <w:r w:rsidRPr="00F93095">
        <w:rPr>
          <w:rFonts w:cs="Arial"/>
          <w:sz w:val="24"/>
          <w:szCs w:val="24"/>
        </w:rPr>
        <w:lastRenderedPageBreak/>
        <w:t xml:space="preserve">Accordingly, the Council of The Corporation of the City of Kawartha Lakes enacts this By-law </w:t>
      </w:r>
      <w:r w:rsidR="00066F05" w:rsidRPr="00F93095">
        <w:rPr>
          <w:rFonts w:cs="Arial"/>
          <w:sz w:val="24"/>
          <w:szCs w:val="24"/>
        </w:rPr>
        <w:t>20</w:t>
      </w:r>
      <w:r w:rsidR="00066F05">
        <w:rPr>
          <w:rFonts w:cs="Arial"/>
          <w:sz w:val="24"/>
          <w:szCs w:val="24"/>
        </w:rPr>
        <w:t>19</w:t>
      </w:r>
      <w:r w:rsidRPr="00F93095">
        <w:rPr>
          <w:rFonts w:cs="Arial"/>
          <w:sz w:val="24"/>
          <w:szCs w:val="24"/>
        </w:rPr>
        <w:t>-</w:t>
      </w:r>
      <w:r w:rsidR="00460106">
        <w:rPr>
          <w:rFonts w:cs="Arial"/>
          <w:sz w:val="24"/>
          <w:szCs w:val="24"/>
        </w:rPr>
        <w:t>124</w:t>
      </w:r>
      <w:r w:rsidRPr="00F93095">
        <w:rPr>
          <w:rFonts w:cs="Arial"/>
          <w:sz w:val="24"/>
          <w:szCs w:val="24"/>
        </w:rPr>
        <w:t>.</w:t>
      </w:r>
    </w:p>
    <w:p w14:paraId="435638E2" w14:textId="72995A9B" w:rsidR="00105879" w:rsidRPr="00F93095" w:rsidRDefault="00105879" w:rsidP="00F93095">
      <w:pPr>
        <w:pStyle w:val="BodyText2"/>
        <w:rPr>
          <w:rFonts w:cs="Arial"/>
          <w:sz w:val="24"/>
          <w:szCs w:val="24"/>
        </w:rPr>
      </w:pPr>
      <w:r>
        <w:rPr>
          <w:rFonts w:cs="Arial"/>
          <w:sz w:val="24"/>
          <w:szCs w:val="24"/>
        </w:rPr>
        <w:t>The short title of this bylaw shall be the “Noise By-law”</w:t>
      </w:r>
    </w:p>
    <w:p w14:paraId="5E505A4E" w14:textId="77777777" w:rsidR="00CC179C" w:rsidRPr="00F93095" w:rsidRDefault="00CC179C" w:rsidP="00F93095">
      <w:pPr>
        <w:pStyle w:val="Heading1"/>
      </w:pPr>
      <w:r w:rsidRPr="00F93095">
        <w:t>Article 1.00:</w:t>
      </w:r>
      <w:r w:rsidRPr="00F93095">
        <w:tab/>
        <w:t>Definitions and Interpretation</w:t>
      </w:r>
    </w:p>
    <w:p w14:paraId="5E505A4F" w14:textId="35C61CB7" w:rsidR="00CC179C" w:rsidRPr="00F93095" w:rsidRDefault="00CC179C" w:rsidP="00061A52">
      <w:pPr>
        <w:ind w:left="720" w:hanging="720"/>
        <w:rPr>
          <w:rFonts w:cs="Arial"/>
          <w:szCs w:val="24"/>
        </w:rPr>
      </w:pPr>
      <w:r w:rsidRPr="00F93095">
        <w:rPr>
          <w:rFonts w:cs="Arial"/>
          <w:bCs/>
          <w:szCs w:val="24"/>
        </w:rPr>
        <w:t>1.01</w:t>
      </w:r>
      <w:r w:rsidRPr="00F93095">
        <w:rPr>
          <w:rFonts w:cs="Arial"/>
          <w:bCs/>
          <w:szCs w:val="24"/>
        </w:rPr>
        <w:tab/>
      </w:r>
      <w:r w:rsidRPr="004972BE">
        <w:rPr>
          <w:rFonts w:cs="Arial"/>
          <w:b/>
          <w:szCs w:val="24"/>
        </w:rPr>
        <w:t>Definitions</w:t>
      </w:r>
      <w:r w:rsidRPr="00F93095">
        <w:rPr>
          <w:rFonts w:cs="Arial"/>
          <w:szCs w:val="24"/>
        </w:rPr>
        <w:t>: Wherever a word is used in this By-law with its first letter capitalized, the term is being used as it is defined in this Section. Where any word appears in ordinary case, its regularly applied meaning in the English language is intended.</w:t>
      </w:r>
    </w:p>
    <w:p w14:paraId="5E505A50" w14:textId="16DB6C37" w:rsidR="00CC179C" w:rsidRPr="00F93095" w:rsidRDefault="00287AC3" w:rsidP="00061A52">
      <w:pPr>
        <w:numPr>
          <w:ilvl w:val="1"/>
          <w:numId w:val="2"/>
        </w:numPr>
        <w:rPr>
          <w:rFonts w:cs="Arial"/>
          <w:szCs w:val="24"/>
        </w:rPr>
      </w:pPr>
      <w:r w:rsidRPr="00F93095">
        <w:rPr>
          <w:rFonts w:cs="Arial"/>
          <w:b/>
          <w:szCs w:val="24"/>
        </w:rPr>
        <w:t>“</w:t>
      </w:r>
      <w:r w:rsidR="00CC179C" w:rsidRPr="00F93095">
        <w:rPr>
          <w:rFonts w:cs="Arial"/>
          <w:b/>
          <w:bCs/>
          <w:szCs w:val="24"/>
        </w:rPr>
        <w:t xml:space="preserve">Agricultural Property” </w:t>
      </w:r>
      <w:r w:rsidR="00CC179C" w:rsidRPr="00F93095">
        <w:rPr>
          <w:rFonts w:cs="Arial"/>
          <w:szCs w:val="24"/>
        </w:rPr>
        <w:t>means a property that is zoned for agricultural use in the zoning by-law that applies to the property;</w:t>
      </w:r>
    </w:p>
    <w:p w14:paraId="5E505A51" w14:textId="32628830" w:rsidR="00CC179C" w:rsidRPr="00F93095" w:rsidRDefault="00CC179C" w:rsidP="00061A52">
      <w:pPr>
        <w:numPr>
          <w:ilvl w:val="1"/>
          <w:numId w:val="2"/>
        </w:numPr>
        <w:rPr>
          <w:rFonts w:cs="Arial"/>
          <w:szCs w:val="24"/>
        </w:rPr>
      </w:pPr>
      <w:r w:rsidRPr="00F93095">
        <w:rPr>
          <w:rFonts w:cs="Arial"/>
          <w:b/>
          <w:szCs w:val="24"/>
        </w:rPr>
        <w:t xml:space="preserve">“By-law” </w:t>
      </w:r>
      <w:r w:rsidRPr="00F93095">
        <w:rPr>
          <w:rFonts w:cs="Arial"/>
          <w:szCs w:val="24"/>
        </w:rPr>
        <w:t>means this by-law, as it may be amended from time to time.  The Recitals to, and the Schedules attached to this By-law are considered integral parts of it</w:t>
      </w:r>
      <w:r w:rsidR="006F4949">
        <w:rPr>
          <w:rFonts w:cs="Arial"/>
          <w:szCs w:val="24"/>
        </w:rPr>
        <w:t>;</w:t>
      </w:r>
    </w:p>
    <w:p w14:paraId="5E505A52" w14:textId="090F6019" w:rsidR="00CC179C" w:rsidRDefault="00CC179C" w:rsidP="00061A52">
      <w:pPr>
        <w:numPr>
          <w:ilvl w:val="1"/>
          <w:numId w:val="2"/>
        </w:numPr>
        <w:rPr>
          <w:rFonts w:cs="Arial"/>
          <w:szCs w:val="24"/>
        </w:rPr>
      </w:pPr>
      <w:r w:rsidRPr="00F93095">
        <w:rPr>
          <w:rFonts w:cs="Arial"/>
          <w:b/>
          <w:szCs w:val="24"/>
        </w:rPr>
        <w:t>“City”</w:t>
      </w:r>
      <w:r w:rsidRPr="00F93095">
        <w:rPr>
          <w:rFonts w:cs="Arial"/>
          <w:szCs w:val="24"/>
        </w:rPr>
        <w:t xml:space="preserve"> means The Corporation</w:t>
      </w:r>
      <w:r w:rsidR="00061A52">
        <w:rPr>
          <w:rFonts w:cs="Arial"/>
          <w:szCs w:val="24"/>
        </w:rPr>
        <w:t xml:space="preserve"> of the City of Kawartha Lakes</w:t>
      </w:r>
      <w:r w:rsidR="00834517">
        <w:rPr>
          <w:rFonts w:cs="Arial"/>
          <w:szCs w:val="24"/>
        </w:rPr>
        <w:t xml:space="preserve"> or the geographical area of the City of Kawartha Lakes</w:t>
      </w:r>
      <w:r w:rsidR="006F4949">
        <w:rPr>
          <w:rFonts w:cs="Arial"/>
          <w:szCs w:val="24"/>
        </w:rPr>
        <w:t>;</w:t>
      </w:r>
    </w:p>
    <w:p w14:paraId="2E080A1C" w14:textId="541B7BC0" w:rsidR="006F4949" w:rsidRPr="00F93095" w:rsidRDefault="006F4949" w:rsidP="00061A52">
      <w:pPr>
        <w:numPr>
          <w:ilvl w:val="1"/>
          <w:numId w:val="2"/>
        </w:numPr>
        <w:rPr>
          <w:rFonts w:cs="Arial"/>
          <w:szCs w:val="24"/>
        </w:rPr>
      </w:pPr>
      <w:r w:rsidRPr="00C2678D">
        <w:rPr>
          <w:rFonts w:cs="Arial"/>
          <w:b/>
          <w:szCs w:val="24"/>
        </w:rPr>
        <w:t>“City Construction Project”</w:t>
      </w:r>
      <w:r>
        <w:rPr>
          <w:rFonts w:cs="Arial"/>
          <w:szCs w:val="24"/>
        </w:rPr>
        <w:t xml:space="preserve"> means a significant construction project undertaken by the City or on behalf of the City which involves or affects City highways, City property or City services and from which noise will be created that requires an exemption from the provisions of this </w:t>
      </w:r>
      <w:r w:rsidR="00894779">
        <w:rPr>
          <w:rFonts w:cs="Arial"/>
          <w:szCs w:val="24"/>
        </w:rPr>
        <w:t>By</w:t>
      </w:r>
      <w:r>
        <w:rPr>
          <w:rFonts w:cs="Arial"/>
          <w:szCs w:val="24"/>
        </w:rPr>
        <w:t>-</w:t>
      </w:r>
      <w:r w:rsidR="00BD4E3A">
        <w:rPr>
          <w:rFonts w:cs="Arial"/>
          <w:szCs w:val="24"/>
        </w:rPr>
        <w:t>l</w:t>
      </w:r>
      <w:r>
        <w:rPr>
          <w:rFonts w:cs="Arial"/>
          <w:szCs w:val="24"/>
        </w:rPr>
        <w:t>aw;</w:t>
      </w:r>
    </w:p>
    <w:p w14:paraId="5E505A53" w14:textId="4B6202CE" w:rsidR="00061A52" w:rsidRPr="00061A52" w:rsidRDefault="00CC179C" w:rsidP="00061A52">
      <w:pPr>
        <w:numPr>
          <w:ilvl w:val="1"/>
          <w:numId w:val="2"/>
        </w:numPr>
        <w:tabs>
          <w:tab w:val="left" w:pos="5954"/>
        </w:tabs>
        <w:spacing w:after="0"/>
        <w:rPr>
          <w:rFonts w:cs="Arial"/>
          <w:sz w:val="16"/>
          <w:szCs w:val="16"/>
        </w:rPr>
      </w:pPr>
      <w:r w:rsidRPr="00F93095">
        <w:rPr>
          <w:rFonts w:cs="Arial"/>
          <w:b/>
          <w:szCs w:val="24"/>
        </w:rPr>
        <w:t>“Commercial Construction”</w:t>
      </w:r>
      <w:r w:rsidRPr="00F93095">
        <w:rPr>
          <w:rFonts w:cs="Arial"/>
          <w:bCs/>
          <w:szCs w:val="24"/>
        </w:rPr>
        <w:t xml:space="preserve"> </w:t>
      </w:r>
      <w:r w:rsidR="007445BD">
        <w:rPr>
          <w:rFonts w:cs="Arial"/>
          <w:bCs/>
          <w:szCs w:val="24"/>
        </w:rPr>
        <w:t xml:space="preserve">includes industrial construction and </w:t>
      </w:r>
      <w:r w:rsidR="00DD39EC">
        <w:rPr>
          <w:rFonts w:cs="Arial"/>
          <w:bCs/>
          <w:szCs w:val="24"/>
        </w:rPr>
        <w:t>means the</w:t>
      </w:r>
      <w:r w:rsidRPr="00F93095">
        <w:rPr>
          <w:rFonts w:cs="Arial"/>
          <w:bCs/>
          <w:szCs w:val="24"/>
        </w:rPr>
        <w:t xml:space="preserve"> erection, alteration, repair, dismantling, demolition, structural maintenance, painting, moving, land clearing, earth moving, grading, excavation, blasting and detonation of explosive devices other than fireworks, the laying of pipe and conduit whether above or below ground level, street and highway building, </w:t>
      </w:r>
      <w:r w:rsidR="004813A4">
        <w:rPr>
          <w:rFonts w:cs="Arial"/>
          <w:bCs/>
          <w:szCs w:val="24"/>
        </w:rPr>
        <w:t xml:space="preserve">application of </w:t>
      </w:r>
      <w:r w:rsidRPr="00F93095">
        <w:rPr>
          <w:rFonts w:cs="Arial"/>
          <w:bCs/>
          <w:szCs w:val="24"/>
        </w:rPr>
        <w:t>concret</w:t>
      </w:r>
      <w:r w:rsidR="004813A4">
        <w:rPr>
          <w:rFonts w:cs="Arial"/>
          <w:bCs/>
          <w:szCs w:val="24"/>
        </w:rPr>
        <w:t>e,</w:t>
      </w:r>
      <w:r w:rsidRPr="00F93095">
        <w:rPr>
          <w:rFonts w:cs="Arial"/>
          <w:bCs/>
          <w:szCs w:val="24"/>
        </w:rPr>
        <w:t xml:space="preserve"> equipment installation and alteration and the structural installation of construction components and materials in any form or for any purpose, with the exception of </w:t>
      </w:r>
      <w:r w:rsidR="007445BD">
        <w:rPr>
          <w:rFonts w:cs="Arial"/>
          <w:bCs/>
          <w:szCs w:val="24"/>
        </w:rPr>
        <w:t xml:space="preserve">construction activities </w:t>
      </w:r>
      <w:r w:rsidR="00BE1B44">
        <w:rPr>
          <w:rFonts w:cs="Arial"/>
          <w:bCs/>
          <w:szCs w:val="24"/>
        </w:rPr>
        <w:t xml:space="preserve">on </w:t>
      </w:r>
      <w:r w:rsidRPr="00F93095">
        <w:rPr>
          <w:rFonts w:cs="Arial"/>
          <w:bCs/>
          <w:szCs w:val="24"/>
        </w:rPr>
        <w:t>properties used solely for residential or seasonal residential use;</w:t>
      </w:r>
    </w:p>
    <w:p w14:paraId="5E505A55" w14:textId="552E6AC0" w:rsidR="00CC179C" w:rsidRPr="00F93095" w:rsidRDefault="00CC179C" w:rsidP="00061A52">
      <w:pPr>
        <w:numPr>
          <w:ilvl w:val="1"/>
          <w:numId w:val="2"/>
        </w:numPr>
        <w:spacing w:after="0"/>
        <w:rPr>
          <w:rFonts w:cs="Arial"/>
          <w:szCs w:val="24"/>
        </w:rPr>
      </w:pPr>
      <w:r w:rsidRPr="00F93095">
        <w:rPr>
          <w:rFonts w:cs="Arial"/>
          <w:b/>
          <w:szCs w:val="24"/>
        </w:rPr>
        <w:lastRenderedPageBreak/>
        <w:t>“Commercial Construction Equipment’</w:t>
      </w:r>
      <w:r w:rsidRPr="00F93095">
        <w:rPr>
          <w:rFonts w:cs="Arial"/>
          <w:bCs/>
          <w:szCs w:val="24"/>
        </w:rPr>
        <w:t xml:space="preserve"> means any equipment or device designed and intended for use in construction or material handling, including but not limited to air compressors, </w:t>
      </w:r>
      <w:r w:rsidR="00066F05">
        <w:rPr>
          <w:rFonts w:cs="Arial"/>
          <w:bCs/>
          <w:szCs w:val="24"/>
        </w:rPr>
        <w:t xml:space="preserve">hand tools, power tools, </w:t>
      </w:r>
      <w:r w:rsidRPr="00F93095">
        <w:rPr>
          <w:rFonts w:cs="Arial"/>
          <w:bCs/>
          <w:szCs w:val="24"/>
        </w:rPr>
        <w:t>pile drivers, pneumatic or hydraulic tools, bulldozers, tractors, excavators, trenchers, cranes, derricks, loaders, scrapers, pavers, generators, off-highway haulers, trucks, ditchers, compactors and rollers, pumps, concrete mixers, graders or other material handling equipment;</w:t>
      </w:r>
    </w:p>
    <w:p w14:paraId="5E505A57" w14:textId="4F9A9EEA" w:rsidR="00CC179C" w:rsidRPr="00F93095" w:rsidRDefault="00066F05" w:rsidP="00061A52">
      <w:pPr>
        <w:numPr>
          <w:ilvl w:val="1"/>
          <w:numId w:val="2"/>
        </w:numPr>
        <w:rPr>
          <w:rFonts w:cs="Arial"/>
          <w:szCs w:val="24"/>
        </w:rPr>
      </w:pPr>
      <w:r w:rsidRPr="00F93095" w:rsidDel="00066F05">
        <w:rPr>
          <w:rFonts w:cs="Arial"/>
          <w:b/>
          <w:sz w:val="16"/>
          <w:szCs w:val="16"/>
        </w:rPr>
        <w:t xml:space="preserve"> </w:t>
      </w:r>
      <w:r w:rsidR="00CC179C" w:rsidRPr="00F93095">
        <w:rPr>
          <w:rFonts w:cs="Arial"/>
          <w:b/>
          <w:szCs w:val="24"/>
        </w:rPr>
        <w:t xml:space="preserve">“Council” </w:t>
      </w:r>
      <w:r w:rsidR="00CC179C" w:rsidRPr="00F93095">
        <w:rPr>
          <w:rFonts w:cs="Arial"/>
          <w:szCs w:val="24"/>
        </w:rPr>
        <w:t>means the elected municipal council for the City</w:t>
      </w:r>
      <w:r w:rsidR="006F4949">
        <w:rPr>
          <w:rFonts w:cs="Arial"/>
          <w:szCs w:val="24"/>
        </w:rPr>
        <w:t>;</w:t>
      </w:r>
    </w:p>
    <w:p w14:paraId="5E505A58" w14:textId="651561B5" w:rsidR="00CC179C" w:rsidRDefault="00CC179C" w:rsidP="00061A52">
      <w:pPr>
        <w:numPr>
          <w:ilvl w:val="1"/>
          <w:numId w:val="2"/>
        </w:numPr>
        <w:rPr>
          <w:rFonts w:cs="Arial"/>
          <w:szCs w:val="24"/>
        </w:rPr>
      </w:pPr>
      <w:r w:rsidRPr="00F93095">
        <w:rPr>
          <w:rFonts w:cs="Arial"/>
          <w:b/>
          <w:szCs w:val="24"/>
        </w:rPr>
        <w:t xml:space="preserve">“Dwelling Unit” </w:t>
      </w:r>
      <w:r w:rsidRPr="00F93095">
        <w:rPr>
          <w:rFonts w:cs="Arial"/>
          <w:szCs w:val="24"/>
        </w:rPr>
        <w:t>means  a building or part of a building consisting of at least a washroom, a room with cooking facilities, and a sleeping area meeting all appropriate municipal and other requirements to be a self-contained living quarters that provides or is capable of providing a residence for one or more persons</w:t>
      </w:r>
      <w:r w:rsidR="00D9730B">
        <w:rPr>
          <w:rFonts w:cs="Arial"/>
          <w:szCs w:val="24"/>
        </w:rPr>
        <w:t>;</w:t>
      </w:r>
    </w:p>
    <w:p w14:paraId="03B8EB5B" w14:textId="11F0299F" w:rsidR="00834517" w:rsidRPr="00F93095" w:rsidRDefault="00834517" w:rsidP="00061A52">
      <w:pPr>
        <w:numPr>
          <w:ilvl w:val="1"/>
          <w:numId w:val="2"/>
        </w:numPr>
        <w:rPr>
          <w:rFonts w:cs="Arial"/>
          <w:szCs w:val="24"/>
        </w:rPr>
      </w:pPr>
      <w:r w:rsidRPr="00C2678D">
        <w:rPr>
          <w:rFonts w:cs="Arial"/>
          <w:b/>
          <w:szCs w:val="24"/>
        </w:rPr>
        <w:t>“Effective muffler”</w:t>
      </w:r>
      <w:r>
        <w:rPr>
          <w:rFonts w:cs="Arial"/>
          <w:szCs w:val="24"/>
        </w:rPr>
        <w:t xml:space="preserve"> means a muffler in good working order and in constant operation to prevent excessive or unusual noise and excessive smoke, but it does not include a cut-out muffler, straight exhaust, gutted muffler, or a by-pass or similar device;</w:t>
      </w:r>
    </w:p>
    <w:p w14:paraId="5E505A59" w14:textId="04C2ACD5" w:rsidR="00CC179C" w:rsidRPr="002F5664" w:rsidRDefault="00CC179C" w:rsidP="00061A52">
      <w:pPr>
        <w:numPr>
          <w:ilvl w:val="1"/>
          <w:numId w:val="2"/>
        </w:numPr>
        <w:rPr>
          <w:rFonts w:cs="Arial"/>
          <w:szCs w:val="24"/>
        </w:rPr>
      </w:pPr>
      <w:r w:rsidRPr="00F93095">
        <w:rPr>
          <w:rFonts w:cs="Arial"/>
          <w:b/>
          <w:szCs w:val="24"/>
        </w:rPr>
        <w:t>“Emergency”</w:t>
      </w:r>
      <w:r w:rsidRPr="00F93095">
        <w:rPr>
          <w:rFonts w:cs="Arial"/>
          <w:bCs/>
          <w:szCs w:val="24"/>
        </w:rPr>
        <w:t xml:space="preserve"> means a situation or an impending situation, often dangerous, caused by the forces of nature, an accident, an intentional act or otherwise, which arises suddenly and calls for prompt action</w:t>
      </w:r>
      <w:r w:rsidR="00BE1B44">
        <w:rPr>
          <w:rFonts w:cs="Arial"/>
          <w:bCs/>
          <w:szCs w:val="24"/>
        </w:rPr>
        <w:t xml:space="preserve"> in order to protect lives or property</w:t>
      </w:r>
      <w:r w:rsidRPr="00F93095">
        <w:rPr>
          <w:rFonts w:cs="Arial"/>
          <w:bCs/>
          <w:szCs w:val="24"/>
        </w:rPr>
        <w:t>;</w:t>
      </w:r>
    </w:p>
    <w:p w14:paraId="1E0F8106" w14:textId="31C9E19A" w:rsidR="002F5664" w:rsidRPr="000C7EF5" w:rsidRDefault="002F5664" w:rsidP="00061A52">
      <w:pPr>
        <w:numPr>
          <w:ilvl w:val="1"/>
          <w:numId w:val="2"/>
        </w:numPr>
        <w:rPr>
          <w:rFonts w:cs="Arial"/>
          <w:szCs w:val="24"/>
        </w:rPr>
      </w:pPr>
      <w:r w:rsidRPr="000D30EC">
        <w:rPr>
          <w:rFonts w:cs="Arial"/>
          <w:b/>
          <w:szCs w:val="24"/>
        </w:rPr>
        <w:t>“Emergency vehicle”</w:t>
      </w:r>
      <w:r>
        <w:rPr>
          <w:rFonts w:cs="Arial"/>
          <w:szCs w:val="24"/>
        </w:rPr>
        <w:t xml:space="preserve"> includes but is not limited to, a land ambulance, an air ambulance, a</w:t>
      </w:r>
      <w:r w:rsidR="00677A2A">
        <w:rPr>
          <w:rFonts w:cs="Arial"/>
          <w:szCs w:val="24"/>
        </w:rPr>
        <w:t xml:space="preserve"> </w:t>
      </w:r>
      <w:r>
        <w:rPr>
          <w:rFonts w:cs="Arial"/>
          <w:szCs w:val="24"/>
        </w:rPr>
        <w:t>fire department vehicle, a police services vehicle and a motor vehicle being used to respond to an emergency;</w:t>
      </w:r>
    </w:p>
    <w:p w14:paraId="3987D5B5" w14:textId="21EC5843" w:rsidR="000C7EF5" w:rsidRPr="00F93095" w:rsidRDefault="000C7EF5" w:rsidP="00061A52">
      <w:pPr>
        <w:numPr>
          <w:ilvl w:val="1"/>
          <w:numId w:val="2"/>
        </w:numPr>
        <w:rPr>
          <w:rFonts w:cs="Arial"/>
          <w:szCs w:val="24"/>
        </w:rPr>
      </w:pPr>
      <w:r w:rsidRPr="00C2678D">
        <w:rPr>
          <w:rFonts w:cs="Arial"/>
          <w:b/>
          <w:bCs/>
          <w:szCs w:val="24"/>
        </w:rPr>
        <w:t>“</w:t>
      </w:r>
      <w:r w:rsidR="00F22A4F">
        <w:rPr>
          <w:rFonts w:cs="Arial"/>
          <w:b/>
          <w:bCs/>
          <w:szCs w:val="24"/>
        </w:rPr>
        <w:t>Manager of Municipal Law Enforcement and Licensing</w:t>
      </w:r>
      <w:r w:rsidRPr="00C2678D">
        <w:rPr>
          <w:rFonts w:cs="Arial"/>
          <w:b/>
          <w:bCs/>
          <w:szCs w:val="24"/>
        </w:rPr>
        <w:t>”</w:t>
      </w:r>
      <w:r>
        <w:rPr>
          <w:rFonts w:cs="Arial"/>
          <w:bCs/>
          <w:szCs w:val="24"/>
        </w:rPr>
        <w:t xml:space="preserve"> means the Manager of Municipal Law Enforcement and Licensing</w:t>
      </w:r>
      <w:r w:rsidR="007349E3">
        <w:rPr>
          <w:rFonts w:cs="Arial"/>
          <w:bCs/>
          <w:szCs w:val="24"/>
        </w:rPr>
        <w:t xml:space="preserve"> </w:t>
      </w:r>
      <w:r w:rsidR="00526DDB">
        <w:rPr>
          <w:rFonts w:cs="Arial"/>
          <w:bCs/>
          <w:szCs w:val="24"/>
        </w:rPr>
        <w:t>and or designate</w:t>
      </w:r>
      <w:r w:rsidR="00E942DC">
        <w:rPr>
          <w:rFonts w:cs="Arial"/>
          <w:bCs/>
          <w:szCs w:val="24"/>
        </w:rPr>
        <w:t xml:space="preserve"> who has been delegated authority by Council to authorize noise exemptions</w:t>
      </w:r>
      <w:r w:rsidR="00526DDB">
        <w:rPr>
          <w:rFonts w:cs="Arial"/>
          <w:bCs/>
          <w:szCs w:val="24"/>
        </w:rPr>
        <w:t>;</w:t>
      </w:r>
      <w:r>
        <w:rPr>
          <w:rFonts w:cs="Arial"/>
          <w:bCs/>
          <w:szCs w:val="24"/>
        </w:rPr>
        <w:t xml:space="preserve"> </w:t>
      </w:r>
    </w:p>
    <w:p w14:paraId="5E505A5B" w14:textId="04A40F99" w:rsidR="00CC179C" w:rsidRPr="00F93095" w:rsidRDefault="0045203A" w:rsidP="00061A52">
      <w:pPr>
        <w:numPr>
          <w:ilvl w:val="1"/>
          <w:numId w:val="2"/>
        </w:numPr>
        <w:rPr>
          <w:rFonts w:cs="Arial"/>
          <w:szCs w:val="24"/>
        </w:rPr>
      </w:pPr>
      <w:r w:rsidRPr="00F93095" w:rsidDel="0045203A">
        <w:rPr>
          <w:rFonts w:cs="Arial"/>
          <w:b/>
          <w:szCs w:val="24"/>
        </w:rPr>
        <w:t xml:space="preserve"> </w:t>
      </w:r>
      <w:r w:rsidR="00CC179C" w:rsidRPr="00061A52">
        <w:rPr>
          <w:rFonts w:cs="Arial"/>
          <w:b/>
          <w:szCs w:val="24"/>
        </w:rPr>
        <w:t>“Farming and Food Production Protection Act, 1998”</w:t>
      </w:r>
      <w:r w:rsidR="00CC179C" w:rsidRPr="00F93095">
        <w:rPr>
          <w:rFonts w:cs="Arial"/>
          <w:b/>
          <w:szCs w:val="24"/>
        </w:rPr>
        <w:t xml:space="preserve"> </w:t>
      </w:r>
      <w:r w:rsidR="00CC179C" w:rsidRPr="00F93095">
        <w:rPr>
          <w:rFonts w:cs="Arial"/>
          <w:szCs w:val="24"/>
        </w:rPr>
        <w:t>means the provincial legislation cited as S.O. 1998, c. 1, as amended from time to time, including successor legislation</w:t>
      </w:r>
      <w:r w:rsidR="00D9730B">
        <w:rPr>
          <w:rFonts w:cs="Arial"/>
          <w:szCs w:val="24"/>
        </w:rPr>
        <w:t>;</w:t>
      </w:r>
    </w:p>
    <w:p w14:paraId="2E5E8188" w14:textId="77777777" w:rsidR="00395045" w:rsidRPr="00395045" w:rsidRDefault="00CC179C" w:rsidP="00395045">
      <w:pPr>
        <w:numPr>
          <w:ilvl w:val="1"/>
          <w:numId w:val="2"/>
        </w:numPr>
        <w:rPr>
          <w:rFonts w:cs="Arial"/>
          <w:szCs w:val="24"/>
        </w:rPr>
      </w:pPr>
      <w:r w:rsidRPr="00F93095">
        <w:rPr>
          <w:rFonts w:cs="Arial"/>
          <w:b/>
          <w:szCs w:val="24"/>
        </w:rPr>
        <w:lastRenderedPageBreak/>
        <w:t>“Kawartha Lakes”</w:t>
      </w:r>
      <w:r w:rsidRPr="00F93095">
        <w:rPr>
          <w:rFonts w:cs="Arial"/>
          <w:szCs w:val="24"/>
        </w:rPr>
        <w:t xml:space="preserve"> means the geographic area under the jurisdiction of the City</w:t>
      </w:r>
      <w:r w:rsidR="00D9730B">
        <w:rPr>
          <w:rFonts w:cs="Arial"/>
          <w:szCs w:val="24"/>
        </w:rPr>
        <w:t>;</w:t>
      </w:r>
      <w:r w:rsidR="00395045" w:rsidRPr="00395045">
        <w:t xml:space="preserve"> </w:t>
      </w:r>
    </w:p>
    <w:p w14:paraId="5E505A5C" w14:textId="2146E797" w:rsidR="00CC179C" w:rsidRPr="00F93095" w:rsidRDefault="00395045" w:rsidP="00395045">
      <w:pPr>
        <w:numPr>
          <w:ilvl w:val="1"/>
          <w:numId w:val="2"/>
        </w:numPr>
        <w:rPr>
          <w:rFonts w:cs="Arial"/>
          <w:szCs w:val="24"/>
        </w:rPr>
      </w:pPr>
      <w:r w:rsidRPr="00677A2A">
        <w:rPr>
          <w:rFonts w:cs="Arial"/>
          <w:b/>
          <w:szCs w:val="24"/>
        </w:rPr>
        <w:t>“</w:t>
      </w:r>
      <w:r w:rsidRPr="00887386">
        <w:rPr>
          <w:rFonts w:cs="Arial"/>
          <w:b/>
          <w:szCs w:val="24"/>
        </w:rPr>
        <w:t>Manager of Municipal Law Enforcement and Licensing”</w:t>
      </w:r>
      <w:r w:rsidRPr="00395045">
        <w:rPr>
          <w:rFonts w:cs="Arial"/>
          <w:szCs w:val="24"/>
        </w:rPr>
        <w:t xml:space="preserve"> means the person who holds that position and his or her delegate(s) or, in the event of organizational changes, another person designated by Council</w:t>
      </w:r>
      <w:r w:rsidR="00677A2A">
        <w:rPr>
          <w:rFonts w:cs="Arial"/>
          <w:szCs w:val="24"/>
        </w:rPr>
        <w:t>;</w:t>
      </w:r>
    </w:p>
    <w:p w14:paraId="5E505A5D" w14:textId="0A6E515E" w:rsidR="00CC179C" w:rsidRPr="00F93095" w:rsidRDefault="00CC179C" w:rsidP="002F5664">
      <w:pPr>
        <w:numPr>
          <w:ilvl w:val="1"/>
          <w:numId w:val="2"/>
        </w:numPr>
        <w:rPr>
          <w:rFonts w:cs="Arial"/>
          <w:szCs w:val="24"/>
        </w:rPr>
      </w:pPr>
      <w:r w:rsidRPr="00F93095">
        <w:rPr>
          <w:rFonts w:cs="Arial"/>
          <w:b/>
          <w:szCs w:val="24"/>
        </w:rPr>
        <w:t xml:space="preserve">“Motor vehicle” </w:t>
      </w:r>
      <w:r w:rsidR="002F5664" w:rsidRPr="002F5664">
        <w:rPr>
          <w:rFonts w:cs="Arial"/>
          <w:bCs/>
          <w:szCs w:val="24"/>
        </w:rPr>
        <w:t>includes an automobile, a motorcycle, a motor assisted bicycle, and any other vehicle propelled or driven otherwise than by muscular power, but does not include a street car or other motor vehicle running only upon rails, a power-assisted bicycle, a motorized snow vehicle, a traction engine, a farm tractor, a self-propelled implement of husbandry or a road-building machine</w:t>
      </w:r>
      <w:r w:rsidR="00D225BA">
        <w:rPr>
          <w:rFonts w:cs="Arial"/>
          <w:bCs/>
          <w:szCs w:val="24"/>
        </w:rPr>
        <w:t xml:space="preserve"> </w:t>
      </w:r>
      <w:r w:rsidR="007861C0">
        <w:rPr>
          <w:rFonts w:cs="Arial"/>
          <w:bCs/>
          <w:szCs w:val="24"/>
        </w:rPr>
        <w:t xml:space="preserve">within the meaning of the Highway Traffic Act as amended; </w:t>
      </w:r>
    </w:p>
    <w:p w14:paraId="5E505A5E" w14:textId="0D18C3AB" w:rsidR="00CC179C" w:rsidRPr="00F93095" w:rsidRDefault="00CC179C" w:rsidP="00061A52">
      <w:pPr>
        <w:numPr>
          <w:ilvl w:val="1"/>
          <w:numId w:val="2"/>
        </w:numPr>
        <w:rPr>
          <w:rFonts w:cs="Arial"/>
          <w:szCs w:val="24"/>
        </w:rPr>
      </w:pPr>
      <w:r w:rsidRPr="00061A52">
        <w:rPr>
          <w:rFonts w:cs="Arial"/>
          <w:b/>
          <w:szCs w:val="24"/>
        </w:rPr>
        <w:t>“Municipal Act, 2001”</w:t>
      </w:r>
      <w:r w:rsidRPr="00F93095">
        <w:rPr>
          <w:rFonts w:cs="Arial"/>
          <w:b/>
          <w:szCs w:val="24"/>
        </w:rPr>
        <w:t xml:space="preserve"> </w:t>
      </w:r>
      <w:r w:rsidRPr="00F93095">
        <w:rPr>
          <w:rFonts w:cs="Arial"/>
          <w:szCs w:val="24"/>
        </w:rPr>
        <w:t>means the provincial legislation cited as S.O. 2001, c. 25, as amended from time to time, including successor legislation</w:t>
      </w:r>
      <w:r w:rsidR="00D9730B">
        <w:rPr>
          <w:rFonts w:cs="Arial"/>
          <w:szCs w:val="24"/>
        </w:rPr>
        <w:t>;</w:t>
      </w:r>
    </w:p>
    <w:p w14:paraId="285FAC1D" w14:textId="1E1152AD" w:rsidR="00D225BA" w:rsidRPr="009C4A47" w:rsidRDefault="00D225BA" w:rsidP="00D225BA">
      <w:pPr>
        <w:numPr>
          <w:ilvl w:val="1"/>
          <w:numId w:val="2"/>
        </w:numPr>
        <w:rPr>
          <w:rFonts w:cs="Arial"/>
          <w:szCs w:val="24"/>
        </w:rPr>
      </w:pPr>
      <w:r w:rsidRPr="00D225BA">
        <w:rPr>
          <w:rFonts w:cs="Arial"/>
          <w:b/>
          <w:szCs w:val="24"/>
        </w:rPr>
        <w:t>“Municipal Law Enforcement Officer”</w:t>
      </w:r>
      <w:r w:rsidRPr="009C4A47">
        <w:rPr>
          <w:rFonts w:cs="Arial"/>
          <w:szCs w:val="24"/>
        </w:rPr>
        <w:t xml:space="preserve"> means a person appointed by Council under Section 15 of the Police Services Act to enforce the by-laws of the City, and includes any Licencing </w:t>
      </w:r>
      <w:r>
        <w:rPr>
          <w:rFonts w:cs="Arial"/>
          <w:szCs w:val="24"/>
        </w:rPr>
        <w:t xml:space="preserve">Enforcement </w:t>
      </w:r>
      <w:r w:rsidRPr="009C4A47">
        <w:rPr>
          <w:rFonts w:cs="Arial"/>
          <w:szCs w:val="24"/>
        </w:rPr>
        <w:t>Officer.</w:t>
      </w:r>
    </w:p>
    <w:p w14:paraId="5E505A60" w14:textId="0D5055C8" w:rsidR="00CC179C" w:rsidRPr="00F93095" w:rsidRDefault="00D225BA" w:rsidP="00061A52">
      <w:pPr>
        <w:numPr>
          <w:ilvl w:val="1"/>
          <w:numId w:val="2"/>
        </w:numPr>
        <w:rPr>
          <w:rFonts w:cs="Arial"/>
          <w:szCs w:val="24"/>
        </w:rPr>
      </w:pPr>
      <w:r w:rsidRPr="00D225BA" w:rsidDel="00D225BA">
        <w:rPr>
          <w:rFonts w:cs="Arial"/>
          <w:b/>
          <w:szCs w:val="24"/>
        </w:rPr>
        <w:t xml:space="preserve"> </w:t>
      </w:r>
      <w:r w:rsidR="00CC179C" w:rsidRPr="00F93095">
        <w:rPr>
          <w:rFonts w:cs="Arial"/>
          <w:b/>
          <w:szCs w:val="24"/>
        </w:rPr>
        <w:t>“Municipal Service Vehicle”</w:t>
      </w:r>
      <w:r w:rsidR="00CC179C" w:rsidRPr="00F93095">
        <w:rPr>
          <w:rFonts w:cs="Arial"/>
          <w:bCs/>
          <w:szCs w:val="24"/>
        </w:rPr>
        <w:t xml:space="preserve"> means a vehicle operated by or on behalf of the City while the vehicle is being used for the construction, repair or maintenance of a highway, including the clearing and removal of snow, the construction, repair or maintenance of a utility, the collection or transportation of waste, or other municipal purposes</w:t>
      </w:r>
      <w:r w:rsidR="00D9730B">
        <w:rPr>
          <w:rFonts w:cs="Arial"/>
          <w:bCs/>
          <w:szCs w:val="24"/>
        </w:rPr>
        <w:t>;</w:t>
      </w:r>
    </w:p>
    <w:p w14:paraId="01E0B27F" w14:textId="608C64DD" w:rsidR="00F72FA6" w:rsidRPr="00F72FA6" w:rsidRDefault="00CC179C" w:rsidP="00F72FA6">
      <w:pPr>
        <w:numPr>
          <w:ilvl w:val="1"/>
          <w:numId w:val="2"/>
        </w:numPr>
        <w:spacing w:after="0"/>
        <w:rPr>
          <w:rFonts w:cs="Arial"/>
          <w:color w:val="000000"/>
          <w:spacing w:val="-2"/>
          <w:szCs w:val="24"/>
        </w:rPr>
      </w:pPr>
      <w:r w:rsidRPr="00F93095">
        <w:rPr>
          <w:rFonts w:cs="Arial"/>
          <w:b/>
          <w:szCs w:val="24"/>
        </w:rPr>
        <w:t xml:space="preserve">“Noise” </w:t>
      </w:r>
      <w:r w:rsidR="00D406E5">
        <w:rPr>
          <w:rFonts w:cs="Arial"/>
          <w:szCs w:val="24"/>
        </w:rPr>
        <w:t>means sound at the point of reception, that is unusual or excessive, or that is likely to be unwanted by or disturbing to persons or inhabitants</w:t>
      </w:r>
      <w:r w:rsidR="00D9730B">
        <w:rPr>
          <w:rFonts w:cs="Arial"/>
          <w:szCs w:val="24"/>
        </w:rPr>
        <w:t>;</w:t>
      </w:r>
    </w:p>
    <w:p w14:paraId="5E505A62" w14:textId="5DF79526" w:rsidR="00CC179C" w:rsidRPr="00F93095" w:rsidRDefault="00D9730B" w:rsidP="00061A52">
      <w:pPr>
        <w:numPr>
          <w:ilvl w:val="1"/>
          <w:numId w:val="2"/>
        </w:numPr>
        <w:rPr>
          <w:rFonts w:cs="Arial"/>
          <w:color w:val="000000"/>
          <w:spacing w:val="-2"/>
          <w:szCs w:val="24"/>
        </w:rPr>
      </w:pPr>
      <w:r w:rsidRPr="00F72FA6" w:rsidDel="00D9730B">
        <w:rPr>
          <w:b/>
          <w:sz w:val="18"/>
          <w:szCs w:val="18"/>
        </w:rPr>
        <w:t xml:space="preserve"> </w:t>
      </w:r>
      <w:r w:rsidR="00CC179C" w:rsidRPr="00F93095">
        <w:rPr>
          <w:rFonts w:cs="Arial"/>
          <w:b/>
          <w:color w:val="000000"/>
          <w:spacing w:val="-2"/>
          <w:szCs w:val="24"/>
        </w:rPr>
        <w:t>“Officer”</w:t>
      </w:r>
      <w:r w:rsidR="00CC179C" w:rsidRPr="00F93095">
        <w:rPr>
          <w:rFonts w:cs="Arial"/>
          <w:color w:val="000000"/>
          <w:spacing w:val="-2"/>
          <w:szCs w:val="24"/>
        </w:rPr>
        <w:t xml:space="preserve"> means a sworn member of the Kawartha Lakes Police Service, </w:t>
      </w:r>
      <w:r w:rsidR="00BE1B44">
        <w:rPr>
          <w:rFonts w:cs="Arial"/>
          <w:color w:val="000000"/>
          <w:spacing w:val="-2"/>
          <w:szCs w:val="24"/>
        </w:rPr>
        <w:t>t</w:t>
      </w:r>
      <w:r w:rsidR="00CC179C" w:rsidRPr="00F93095">
        <w:rPr>
          <w:rFonts w:cs="Arial"/>
          <w:color w:val="000000"/>
          <w:spacing w:val="-2"/>
          <w:szCs w:val="24"/>
        </w:rPr>
        <w:t>he Ontario Provincial Police, a Municipal Enforcement Officer or any other Provincial Offences Officer appointed by Council to enforce the provisions of this or any other Bylaw</w:t>
      </w:r>
      <w:r>
        <w:rPr>
          <w:rFonts w:cs="Arial"/>
          <w:color w:val="000000"/>
          <w:spacing w:val="-2"/>
          <w:szCs w:val="24"/>
        </w:rPr>
        <w:t>;</w:t>
      </w:r>
    </w:p>
    <w:p w14:paraId="628B615D" w14:textId="77777777" w:rsidR="004B1CD0" w:rsidRPr="00BD4E3A" w:rsidRDefault="00CC179C" w:rsidP="00F72FA6">
      <w:pPr>
        <w:numPr>
          <w:ilvl w:val="1"/>
          <w:numId w:val="2"/>
        </w:numPr>
        <w:spacing w:before="0" w:after="0"/>
        <w:rPr>
          <w:rFonts w:cs="Arial"/>
          <w:color w:val="000000"/>
          <w:spacing w:val="-2"/>
          <w:szCs w:val="24"/>
        </w:rPr>
      </w:pPr>
      <w:r w:rsidRPr="00F93095">
        <w:rPr>
          <w:rFonts w:cs="Arial"/>
          <w:b/>
          <w:color w:val="000000"/>
          <w:spacing w:val="-2"/>
          <w:szCs w:val="24"/>
        </w:rPr>
        <w:t xml:space="preserve">“Person” </w:t>
      </w:r>
      <w:r w:rsidR="00D406E5">
        <w:rPr>
          <w:rFonts w:cs="Arial"/>
          <w:bCs/>
          <w:color w:val="000000"/>
          <w:spacing w:val="-2"/>
          <w:szCs w:val="24"/>
        </w:rPr>
        <w:t xml:space="preserve">means any individual, directors, partnership, group or association, organization, company, corporation or cooperative which may include the registered </w:t>
      </w:r>
      <w:r w:rsidR="00D406E5">
        <w:rPr>
          <w:rFonts w:cs="Arial"/>
          <w:bCs/>
          <w:color w:val="000000"/>
          <w:spacing w:val="-2"/>
          <w:szCs w:val="24"/>
        </w:rPr>
        <w:lastRenderedPageBreak/>
        <w:t>owner of the property, any occupant of the property in question with authority to act on behalf of the registered owner, any person authorized by the registered owner to act on his or her behalf, or any less</w:t>
      </w:r>
      <w:r w:rsidR="00F72FA6">
        <w:rPr>
          <w:rFonts w:cs="Arial"/>
          <w:bCs/>
          <w:color w:val="000000"/>
          <w:spacing w:val="-2"/>
          <w:szCs w:val="24"/>
        </w:rPr>
        <w:t>ee or occupant of the property</w:t>
      </w:r>
      <w:r w:rsidR="00D9730B">
        <w:rPr>
          <w:rFonts w:cs="Arial"/>
          <w:bCs/>
          <w:color w:val="000000"/>
          <w:spacing w:val="-2"/>
          <w:szCs w:val="24"/>
        </w:rPr>
        <w:t>;</w:t>
      </w:r>
    </w:p>
    <w:p w14:paraId="37EFBFEC" w14:textId="182318E9" w:rsidR="00F72FA6" w:rsidRPr="00F72FA6" w:rsidRDefault="00F72FA6" w:rsidP="00BD4E3A">
      <w:pPr>
        <w:spacing w:before="0" w:after="0"/>
        <w:ind w:left="1440"/>
        <w:rPr>
          <w:rFonts w:cs="Arial"/>
          <w:color w:val="000000"/>
          <w:spacing w:val="-2"/>
          <w:szCs w:val="24"/>
        </w:rPr>
      </w:pPr>
      <w:r>
        <w:rPr>
          <w:rFonts w:cs="Arial"/>
          <w:bCs/>
          <w:color w:val="000000"/>
          <w:spacing w:val="-2"/>
          <w:szCs w:val="24"/>
        </w:rPr>
        <w:t xml:space="preserve"> </w:t>
      </w:r>
    </w:p>
    <w:p w14:paraId="1C3ED236" w14:textId="6E30B8DE" w:rsidR="00F72FA6" w:rsidRDefault="00D9730B" w:rsidP="009C4A47">
      <w:pPr>
        <w:numPr>
          <w:ilvl w:val="1"/>
          <w:numId w:val="2"/>
        </w:numPr>
        <w:spacing w:before="0" w:after="0"/>
        <w:rPr>
          <w:rFonts w:cs="Arial"/>
          <w:color w:val="000000"/>
          <w:spacing w:val="-2"/>
          <w:szCs w:val="24"/>
        </w:rPr>
      </w:pPr>
      <w:r w:rsidRPr="00F72FA6" w:rsidDel="00D9730B">
        <w:rPr>
          <w:rFonts w:cs="Arial"/>
          <w:b/>
          <w:bCs/>
          <w:color w:val="000000"/>
          <w:spacing w:val="-2"/>
          <w:sz w:val="18"/>
          <w:szCs w:val="18"/>
        </w:rPr>
        <w:t xml:space="preserve"> </w:t>
      </w:r>
      <w:r w:rsidR="00F32CCC">
        <w:rPr>
          <w:rFonts w:cs="Arial"/>
          <w:b/>
          <w:color w:val="000000"/>
          <w:spacing w:val="-2"/>
          <w:szCs w:val="24"/>
        </w:rPr>
        <w:t xml:space="preserve">“Point of Reception” </w:t>
      </w:r>
      <w:r w:rsidR="00F32CCC">
        <w:rPr>
          <w:rFonts w:cs="Arial"/>
          <w:color w:val="000000"/>
          <w:spacing w:val="-2"/>
          <w:szCs w:val="24"/>
        </w:rPr>
        <w:t xml:space="preserve">means any point on any premises other than those premises </w:t>
      </w:r>
      <w:r w:rsidR="00F82CC1">
        <w:rPr>
          <w:rFonts w:cs="Arial"/>
          <w:color w:val="000000"/>
          <w:spacing w:val="-2"/>
          <w:szCs w:val="24"/>
        </w:rPr>
        <w:t xml:space="preserve">from </w:t>
      </w:r>
      <w:r w:rsidR="00F32CCC">
        <w:rPr>
          <w:rFonts w:cs="Arial"/>
          <w:color w:val="000000"/>
          <w:spacing w:val="-2"/>
          <w:szCs w:val="24"/>
        </w:rPr>
        <w:t>which the sound is originating</w:t>
      </w:r>
      <w:r>
        <w:rPr>
          <w:rFonts w:cs="Arial"/>
          <w:color w:val="000000"/>
          <w:spacing w:val="-2"/>
          <w:szCs w:val="24"/>
        </w:rPr>
        <w:t>;</w:t>
      </w:r>
    </w:p>
    <w:p w14:paraId="1A0D5555" w14:textId="5E3112F5" w:rsidR="00F32CCC" w:rsidRPr="00F72FA6" w:rsidRDefault="00F32CCC" w:rsidP="00BD4E3A">
      <w:pPr>
        <w:spacing w:before="0" w:after="0"/>
        <w:ind w:left="1440"/>
        <w:jc w:val="right"/>
        <w:rPr>
          <w:rFonts w:cs="Arial"/>
          <w:b/>
          <w:color w:val="000000"/>
          <w:spacing w:val="-2"/>
          <w:szCs w:val="24"/>
        </w:rPr>
      </w:pPr>
    </w:p>
    <w:p w14:paraId="5E505A64" w14:textId="11746656" w:rsidR="00CC179C" w:rsidRPr="00F93095" w:rsidRDefault="00CC179C" w:rsidP="009C4A47">
      <w:pPr>
        <w:numPr>
          <w:ilvl w:val="1"/>
          <w:numId w:val="2"/>
        </w:numPr>
        <w:spacing w:before="0"/>
        <w:rPr>
          <w:rFonts w:cs="Arial"/>
          <w:color w:val="000000"/>
          <w:spacing w:val="-2"/>
          <w:szCs w:val="24"/>
        </w:rPr>
      </w:pPr>
      <w:r w:rsidRPr="00F93095">
        <w:rPr>
          <w:rFonts w:cs="Arial"/>
          <w:b/>
          <w:color w:val="000000"/>
          <w:spacing w:val="-2"/>
          <w:szCs w:val="24"/>
        </w:rPr>
        <w:t>“Premises”</w:t>
      </w:r>
      <w:r w:rsidRPr="00F93095">
        <w:rPr>
          <w:rFonts w:cs="Arial"/>
          <w:bCs/>
          <w:color w:val="000000"/>
          <w:spacing w:val="-2"/>
          <w:szCs w:val="24"/>
        </w:rPr>
        <w:t xml:space="preserve"> means a piece of land and any buildings and structures on it, and includes a place of business, road, and any other location or place</w:t>
      </w:r>
      <w:r w:rsidR="00D9730B">
        <w:rPr>
          <w:rFonts w:cs="Arial"/>
          <w:bCs/>
          <w:color w:val="000000"/>
          <w:spacing w:val="-2"/>
          <w:szCs w:val="24"/>
        </w:rPr>
        <w:t>;</w:t>
      </w:r>
    </w:p>
    <w:p w14:paraId="5E505A65" w14:textId="3986B474" w:rsidR="00CC179C" w:rsidRPr="00F93095" w:rsidRDefault="00CC179C" w:rsidP="00061A52">
      <w:pPr>
        <w:numPr>
          <w:ilvl w:val="1"/>
          <w:numId w:val="2"/>
        </w:numPr>
        <w:rPr>
          <w:rFonts w:cs="Arial"/>
          <w:color w:val="000000"/>
          <w:spacing w:val="-2"/>
          <w:szCs w:val="24"/>
        </w:rPr>
      </w:pPr>
      <w:r w:rsidRPr="00F93095">
        <w:rPr>
          <w:rFonts w:cs="Arial"/>
          <w:b/>
          <w:color w:val="000000"/>
          <w:spacing w:val="-2"/>
          <w:szCs w:val="24"/>
        </w:rPr>
        <w:t>“Residence”</w:t>
      </w:r>
      <w:r w:rsidRPr="00F93095">
        <w:rPr>
          <w:rFonts w:cs="Arial"/>
          <w:bCs/>
          <w:color w:val="000000"/>
          <w:spacing w:val="-2"/>
          <w:szCs w:val="24"/>
        </w:rPr>
        <w:t xml:space="preserve"> means a room, suite of rooms, or dwelling, including a mobile trailer, operated as a housekeeping unit that is used or intended to be used as a separate domicile by one or more persons, and that normally contains cooking, eating, living, sleeping and sanitary facilities</w:t>
      </w:r>
      <w:r w:rsidR="00D9730B">
        <w:rPr>
          <w:rFonts w:cs="Arial"/>
          <w:bCs/>
          <w:color w:val="000000"/>
          <w:spacing w:val="-2"/>
          <w:szCs w:val="24"/>
        </w:rPr>
        <w:t>;</w:t>
      </w:r>
    </w:p>
    <w:p w14:paraId="7C7BCF02" w14:textId="23869513" w:rsidR="0071573F" w:rsidRDefault="00CC179C" w:rsidP="004972BE">
      <w:pPr>
        <w:numPr>
          <w:ilvl w:val="1"/>
          <w:numId w:val="2"/>
        </w:numPr>
        <w:rPr>
          <w:rFonts w:cs="Arial"/>
          <w:bCs/>
          <w:szCs w:val="24"/>
        </w:rPr>
      </w:pPr>
      <w:r w:rsidRPr="00EC0ABE">
        <w:rPr>
          <w:rFonts w:cs="Arial"/>
          <w:b/>
          <w:szCs w:val="24"/>
        </w:rPr>
        <w:t xml:space="preserve">“Residential Construction” </w:t>
      </w:r>
      <w:r w:rsidR="00F82CC1">
        <w:rPr>
          <w:rFonts w:cs="Arial"/>
          <w:bCs/>
          <w:szCs w:val="24"/>
        </w:rPr>
        <w:t>means the</w:t>
      </w:r>
      <w:r w:rsidRPr="00EC0ABE">
        <w:rPr>
          <w:rFonts w:cs="Arial"/>
          <w:bCs/>
          <w:szCs w:val="24"/>
        </w:rPr>
        <w:t xml:space="preserve"> erection, alteration, repair, dismantling, demolition, structural maintenance, painting, moving, land clea</w:t>
      </w:r>
      <w:r w:rsidRPr="004972BE">
        <w:rPr>
          <w:rFonts w:cs="Arial"/>
          <w:bCs/>
          <w:szCs w:val="24"/>
        </w:rPr>
        <w:t>ring, earth moving, grading, excavation, the laying of pipe and conduit whether above or below ground level, concreting, and the structural installation of construction components and materials in any form, and includes any associated or related work on property used solely for residential or seasonal residential use;</w:t>
      </w:r>
    </w:p>
    <w:p w14:paraId="2DC550E7" w14:textId="284928BB" w:rsidR="004B1CD0" w:rsidRDefault="004B1CD0" w:rsidP="00102B82">
      <w:pPr>
        <w:pStyle w:val="ListParagraph"/>
        <w:numPr>
          <w:ilvl w:val="1"/>
          <w:numId w:val="2"/>
        </w:numPr>
        <w:spacing w:after="0"/>
        <w:rPr>
          <w:rFonts w:cs="Arial"/>
          <w:bCs/>
          <w:szCs w:val="24"/>
        </w:rPr>
      </w:pPr>
      <w:r w:rsidRPr="0071573F">
        <w:rPr>
          <w:rFonts w:cs="Arial"/>
          <w:b/>
          <w:szCs w:val="24"/>
        </w:rPr>
        <w:t>“Residential Construction Equipment’</w:t>
      </w:r>
      <w:r w:rsidRPr="0071573F">
        <w:rPr>
          <w:rFonts w:cs="Arial"/>
          <w:bCs/>
          <w:szCs w:val="24"/>
        </w:rPr>
        <w:t xml:space="preserve"> means any equipment or device designed and intended for use in residential construction or material handling</w:t>
      </w:r>
      <w:r>
        <w:rPr>
          <w:rFonts w:cs="Arial"/>
          <w:bCs/>
          <w:szCs w:val="24"/>
        </w:rPr>
        <w:t>, may include manual and power tools</w:t>
      </w:r>
      <w:r w:rsidRPr="004972BE">
        <w:rPr>
          <w:rFonts w:cs="Arial"/>
          <w:bCs/>
          <w:szCs w:val="24"/>
        </w:rPr>
        <w:t>;</w:t>
      </w:r>
    </w:p>
    <w:p w14:paraId="6CEF3C02" w14:textId="77777777" w:rsidR="0071573F" w:rsidRPr="007861C0" w:rsidRDefault="0071573F" w:rsidP="004972BE">
      <w:pPr>
        <w:pStyle w:val="ListParagraph"/>
        <w:spacing w:after="0"/>
        <w:ind w:left="1411"/>
        <w:rPr>
          <w:rFonts w:cs="Arial"/>
          <w:bCs/>
          <w:szCs w:val="24"/>
        </w:rPr>
      </w:pPr>
    </w:p>
    <w:p w14:paraId="1B494F56" w14:textId="01ECE45F" w:rsidR="0071573F" w:rsidRPr="004972BE" w:rsidRDefault="00CC179C" w:rsidP="00102B82">
      <w:pPr>
        <w:pStyle w:val="ListParagraph"/>
        <w:numPr>
          <w:ilvl w:val="0"/>
          <w:numId w:val="19"/>
        </w:numPr>
        <w:spacing w:after="0"/>
        <w:rPr>
          <w:rFonts w:cs="Arial"/>
          <w:color w:val="000000"/>
          <w:spacing w:val="-2"/>
          <w:szCs w:val="24"/>
        </w:rPr>
      </w:pPr>
      <w:r w:rsidRPr="004972BE">
        <w:rPr>
          <w:rFonts w:cs="Arial"/>
          <w:b/>
          <w:color w:val="000000"/>
          <w:spacing w:val="-2"/>
          <w:szCs w:val="24"/>
        </w:rPr>
        <w:t>“Road”</w:t>
      </w:r>
      <w:r w:rsidRPr="004972BE">
        <w:rPr>
          <w:rFonts w:cs="Arial"/>
          <w:bCs/>
          <w:color w:val="000000"/>
          <w:spacing w:val="-2"/>
          <w:szCs w:val="24"/>
        </w:rPr>
        <w:t xml:space="preserve"> includes, but is not limited to, a public highway, private road, lane, pathway and sidewalk</w:t>
      </w:r>
      <w:r w:rsidR="0071573F" w:rsidRPr="004972BE">
        <w:rPr>
          <w:rFonts w:cs="Arial"/>
          <w:bCs/>
          <w:color w:val="000000"/>
          <w:spacing w:val="-2"/>
          <w:szCs w:val="24"/>
        </w:rPr>
        <w:t>;</w:t>
      </w:r>
    </w:p>
    <w:p w14:paraId="28E02E22" w14:textId="77777777" w:rsidR="0071573F" w:rsidRPr="004972BE" w:rsidRDefault="0071573F" w:rsidP="004972BE">
      <w:pPr>
        <w:pStyle w:val="ListParagraph"/>
        <w:spacing w:after="0"/>
        <w:ind w:left="1418"/>
        <w:rPr>
          <w:rFonts w:cs="Arial"/>
          <w:color w:val="000000"/>
          <w:spacing w:val="-2"/>
          <w:szCs w:val="24"/>
        </w:rPr>
      </w:pPr>
    </w:p>
    <w:p w14:paraId="3B14F51D" w14:textId="61F523E0" w:rsidR="0071573F" w:rsidRDefault="0071573F" w:rsidP="00102B82">
      <w:pPr>
        <w:pStyle w:val="ListParagraph"/>
        <w:numPr>
          <w:ilvl w:val="0"/>
          <w:numId w:val="19"/>
        </w:numPr>
        <w:spacing w:after="0"/>
        <w:rPr>
          <w:rFonts w:cs="Arial"/>
          <w:color w:val="000000"/>
          <w:spacing w:val="-2"/>
          <w:szCs w:val="24"/>
        </w:rPr>
      </w:pPr>
      <w:r w:rsidRPr="004972BE">
        <w:rPr>
          <w:rFonts w:cs="Arial"/>
          <w:b/>
          <w:color w:val="000000"/>
          <w:spacing w:val="-2"/>
          <w:szCs w:val="24"/>
        </w:rPr>
        <w:t>“Sound Amplification System”</w:t>
      </w:r>
      <w:r>
        <w:rPr>
          <w:rFonts w:cs="Arial"/>
          <w:color w:val="000000"/>
          <w:spacing w:val="-2"/>
          <w:szCs w:val="24"/>
        </w:rPr>
        <w:t xml:space="preserve"> means a system of loudspeakers, amplifiers, microphones or reproducers or any combination of such equipment, including electronic devices or electro-mechanical transducers, used in the reproduction or amplification of music, speech or other sounds; </w:t>
      </w:r>
    </w:p>
    <w:p w14:paraId="21345BB8" w14:textId="77777777" w:rsidR="0071573F" w:rsidRDefault="0071573F" w:rsidP="004972BE">
      <w:pPr>
        <w:pStyle w:val="ListParagraph"/>
        <w:spacing w:after="0"/>
        <w:ind w:left="1418"/>
        <w:rPr>
          <w:rFonts w:cs="Arial"/>
          <w:color w:val="000000"/>
          <w:spacing w:val="-2"/>
          <w:szCs w:val="24"/>
        </w:rPr>
      </w:pPr>
    </w:p>
    <w:p w14:paraId="146E4655" w14:textId="37202C75" w:rsidR="0071573F" w:rsidRPr="00EC0ABE" w:rsidRDefault="0071573F" w:rsidP="00102B82">
      <w:pPr>
        <w:pStyle w:val="ListParagraph"/>
        <w:numPr>
          <w:ilvl w:val="0"/>
          <w:numId w:val="19"/>
        </w:numPr>
        <w:spacing w:after="0"/>
        <w:rPr>
          <w:rFonts w:cs="Arial"/>
          <w:color w:val="000000"/>
          <w:spacing w:val="-2"/>
          <w:szCs w:val="24"/>
        </w:rPr>
      </w:pPr>
      <w:r w:rsidRPr="004972BE">
        <w:rPr>
          <w:rFonts w:cs="Arial"/>
          <w:b/>
          <w:color w:val="000000"/>
          <w:spacing w:val="-2"/>
          <w:szCs w:val="24"/>
        </w:rPr>
        <w:lastRenderedPageBreak/>
        <w:t>“Special Event”</w:t>
      </w:r>
      <w:r>
        <w:rPr>
          <w:rFonts w:cs="Arial"/>
          <w:color w:val="000000"/>
          <w:spacing w:val="-2"/>
          <w:szCs w:val="24"/>
        </w:rPr>
        <w:t xml:space="preserve"> includes a demonstration, parade, sports event, festival, carnival, donation station, street dance, residential block party, sidewalk sale</w:t>
      </w:r>
      <w:r w:rsidR="007D6AD2">
        <w:rPr>
          <w:rFonts w:cs="Arial"/>
          <w:color w:val="000000"/>
          <w:spacing w:val="-2"/>
          <w:szCs w:val="24"/>
        </w:rPr>
        <w:t>,</w:t>
      </w:r>
      <w:r w:rsidR="00EC0ABE">
        <w:rPr>
          <w:rFonts w:cs="Arial"/>
          <w:color w:val="000000"/>
          <w:spacing w:val="-2"/>
          <w:szCs w:val="24"/>
        </w:rPr>
        <w:t xml:space="preserve"> outdoor mass and other similar events;</w:t>
      </w:r>
    </w:p>
    <w:p w14:paraId="11C29F36" w14:textId="77777777" w:rsidR="0071573F" w:rsidRPr="00EC0ABE" w:rsidRDefault="0071573F" w:rsidP="004972BE">
      <w:pPr>
        <w:pStyle w:val="ListParagraph"/>
        <w:spacing w:after="0"/>
        <w:ind w:left="1418"/>
        <w:rPr>
          <w:rFonts w:cs="Arial"/>
          <w:color w:val="000000"/>
          <w:spacing w:val="-2"/>
          <w:szCs w:val="24"/>
        </w:rPr>
      </w:pPr>
    </w:p>
    <w:p w14:paraId="40FE2DF3" w14:textId="4DFD4680" w:rsidR="0071573F" w:rsidRPr="004972BE" w:rsidRDefault="00CC179C" w:rsidP="00102B82">
      <w:pPr>
        <w:pStyle w:val="ListParagraph"/>
        <w:numPr>
          <w:ilvl w:val="0"/>
          <w:numId w:val="19"/>
        </w:numPr>
        <w:spacing w:after="0"/>
        <w:rPr>
          <w:rFonts w:cs="Arial"/>
          <w:color w:val="000000"/>
          <w:spacing w:val="-2"/>
          <w:szCs w:val="24"/>
        </w:rPr>
      </w:pPr>
      <w:r w:rsidRPr="004972BE">
        <w:rPr>
          <w:rFonts w:cs="Arial"/>
          <w:b/>
          <w:color w:val="000000"/>
          <w:spacing w:val="-2"/>
          <w:szCs w:val="24"/>
        </w:rPr>
        <w:t>“Utility”</w:t>
      </w:r>
      <w:r w:rsidRPr="004972BE">
        <w:rPr>
          <w:rFonts w:cs="Arial"/>
          <w:bCs/>
          <w:color w:val="000000"/>
          <w:spacing w:val="-2"/>
          <w:szCs w:val="24"/>
        </w:rPr>
        <w:t xml:space="preserve"> includes, but is not limited to, a system that is used to provide a utility service to the public, including water, sewage, electricity, gas, communications networks and cable services</w:t>
      </w:r>
      <w:r w:rsidR="0053289B">
        <w:rPr>
          <w:rFonts w:cs="Arial"/>
          <w:bCs/>
          <w:color w:val="000000"/>
          <w:spacing w:val="-2"/>
          <w:szCs w:val="24"/>
        </w:rPr>
        <w:t>;</w:t>
      </w:r>
    </w:p>
    <w:p w14:paraId="0643503A" w14:textId="77777777" w:rsidR="0071573F" w:rsidRDefault="0071573F" w:rsidP="004972BE">
      <w:pPr>
        <w:pStyle w:val="ListParagraph"/>
        <w:spacing w:after="0"/>
        <w:ind w:left="1418"/>
        <w:rPr>
          <w:rFonts w:cs="Arial"/>
          <w:color w:val="000000"/>
          <w:spacing w:val="-2"/>
          <w:szCs w:val="24"/>
        </w:rPr>
      </w:pPr>
    </w:p>
    <w:p w14:paraId="4DFD8431" w14:textId="08867DC3" w:rsidR="0071573F" w:rsidRDefault="00CC179C" w:rsidP="00102B82">
      <w:pPr>
        <w:pStyle w:val="ListParagraph"/>
        <w:numPr>
          <w:ilvl w:val="0"/>
          <w:numId w:val="19"/>
        </w:numPr>
        <w:spacing w:after="0"/>
        <w:rPr>
          <w:rFonts w:cs="Arial"/>
          <w:color w:val="000000"/>
          <w:spacing w:val="-2"/>
          <w:szCs w:val="24"/>
        </w:rPr>
      </w:pPr>
      <w:r w:rsidRPr="004972BE">
        <w:rPr>
          <w:rFonts w:cs="Arial"/>
          <w:color w:val="000000"/>
          <w:spacing w:val="-2"/>
          <w:szCs w:val="24"/>
        </w:rPr>
        <w:tab/>
      </w:r>
      <w:r w:rsidRPr="004972BE">
        <w:rPr>
          <w:rFonts w:cs="Arial"/>
          <w:b/>
          <w:color w:val="000000"/>
          <w:spacing w:val="-2"/>
          <w:szCs w:val="24"/>
        </w:rPr>
        <w:t>“Utility service vehicle”</w:t>
      </w:r>
      <w:r w:rsidRPr="004972BE">
        <w:rPr>
          <w:rFonts w:cs="Arial"/>
          <w:bCs/>
          <w:color w:val="000000"/>
          <w:spacing w:val="-2"/>
          <w:szCs w:val="24"/>
        </w:rPr>
        <w:t xml:space="preserve"> means a vehicle operated by or on behalf of any company or agency that supplies or manages a utility with the City</w:t>
      </w:r>
      <w:r w:rsidR="004B1CD0">
        <w:rPr>
          <w:rFonts w:cs="Arial"/>
          <w:bCs/>
          <w:color w:val="000000"/>
          <w:spacing w:val="-2"/>
          <w:szCs w:val="24"/>
        </w:rPr>
        <w:t>,</w:t>
      </w:r>
      <w:r w:rsidRPr="004972BE">
        <w:rPr>
          <w:rFonts w:cs="Arial"/>
          <w:bCs/>
          <w:color w:val="000000"/>
          <w:spacing w:val="-2"/>
          <w:szCs w:val="24"/>
        </w:rPr>
        <w:t xml:space="preserve"> while the vehicle is being used for the construction, repair or maintenance of that utility</w:t>
      </w:r>
      <w:r w:rsidR="0053289B">
        <w:rPr>
          <w:rFonts w:cs="Arial"/>
          <w:bCs/>
          <w:color w:val="000000"/>
          <w:spacing w:val="-2"/>
          <w:szCs w:val="24"/>
        </w:rPr>
        <w:t>;</w:t>
      </w:r>
    </w:p>
    <w:p w14:paraId="55FC56D3" w14:textId="77777777" w:rsidR="0071573F" w:rsidRDefault="0071573F" w:rsidP="004972BE">
      <w:pPr>
        <w:pStyle w:val="ListParagraph"/>
        <w:spacing w:after="0"/>
        <w:ind w:left="1418"/>
        <w:rPr>
          <w:rFonts w:cs="Arial"/>
          <w:color w:val="000000"/>
          <w:spacing w:val="-2"/>
          <w:szCs w:val="24"/>
        </w:rPr>
      </w:pPr>
    </w:p>
    <w:p w14:paraId="7423C79A" w14:textId="2C0E2A38" w:rsidR="0071573F" w:rsidRDefault="00CC179C" w:rsidP="00102B82">
      <w:pPr>
        <w:pStyle w:val="ListParagraph"/>
        <w:numPr>
          <w:ilvl w:val="0"/>
          <w:numId w:val="19"/>
        </w:numPr>
        <w:spacing w:after="0"/>
        <w:rPr>
          <w:rFonts w:cs="Arial"/>
          <w:color w:val="000000"/>
          <w:spacing w:val="-2"/>
          <w:szCs w:val="24"/>
        </w:rPr>
      </w:pPr>
      <w:r w:rsidRPr="00EC0ABE">
        <w:rPr>
          <w:rFonts w:cs="Arial"/>
          <w:b/>
          <w:color w:val="000000"/>
          <w:spacing w:val="-2"/>
          <w:szCs w:val="24"/>
        </w:rPr>
        <w:t>“Vehicle”</w:t>
      </w:r>
      <w:r w:rsidRPr="00EC0ABE">
        <w:rPr>
          <w:rFonts w:cs="Arial"/>
          <w:bCs/>
          <w:color w:val="000000"/>
          <w:spacing w:val="-2"/>
          <w:szCs w:val="24"/>
        </w:rPr>
        <w:t xml:space="preserve"> includes, but is not limited to, a motor vehicle, trailer, traction engine, farm tractor, road-building machine and other vehicle propelled or driven other than by muscular power; and</w:t>
      </w:r>
    </w:p>
    <w:p w14:paraId="65D30EE4" w14:textId="77777777" w:rsidR="0071573F" w:rsidRDefault="0071573F" w:rsidP="004972BE">
      <w:pPr>
        <w:pStyle w:val="ListParagraph"/>
        <w:spacing w:after="0"/>
        <w:ind w:left="1418"/>
        <w:rPr>
          <w:rFonts w:cs="Arial"/>
          <w:color w:val="000000"/>
          <w:spacing w:val="-2"/>
          <w:szCs w:val="24"/>
        </w:rPr>
      </w:pPr>
    </w:p>
    <w:p w14:paraId="5E505A6F" w14:textId="1BAD639C" w:rsidR="00CC179C" w:rsidRPr="004972BE" w:rsidRDefault="00CC179C" w:rsidP="00102B82">
      <w:pPr>
        <w:pStyle w:val="ListParagraph"/>
        <w:numPr>
          <w:ilvl w:val="0"/>
          <w:numId w:val="19"/>
        </w:numPr>
        <w:spacing w:after="0"/>
        <w:rPr>
          <w:rFonts w:cs="Arial"/>
          <w:color w:val="000000"/>
          <w:spacing w:val="-2"/>
          <w:szCs w:val="24"/>
        </w:rPr>
      </w:pPr>
      <w:r w:rsidRPr="00EC0ABE">
        <w:rPr>
          <w:rFonts w:cs="Arial"/>
          <w:b/>
          <w:color w:val="000000"/>
          <w:spacing w:val="-2"/>
          <w:szCs w:val="24"/>
        </w:rPr>
        <w:t>“Zoning By-law”</w:t>
      </w:r>
      <w:r w:rsidRPr="00EC0ABE">
        <w:rPr>
          <w:rFonts w:cs="Arial"/>
          <w:bCs/>
          <w:color w:val="000000"/>
          <w:spacing w:val="-2"/>
          <w:szCs w:val="24"/>
        </w:rPr>
        <w:t xml:space="preserve"> m</w:t>
      </w:r>
      <w:r w:rsidRPr="004972BE">
        <w:rPr>
          <w:rFonts w:cs="Arial"/>
          <w:bCs/>
          <w:color w:val="000000"/>
          <w:spacing w:val="-2"/>
          <w:szCs w:val="24"/>
        </w:rPr>
        <w:t xml:space="preserve">eans a by-law passed under section 34 of the </w:t>
      </w:r>
      <w:r w:rsidRPr="004972BE">
        <w:rPr>
          <w:rFonts w:cs="Arial"/>
          <w:bCs/>
          <w:iCs/>
          <w:color w:val="000000"/>
          <w:spacing w:val="-2"/>
          <w:szCs w:val="24"/>
        </w:rPr>
        <w:t>Planning Act, 1990, c.P.13.</w:t>
      </w:r>
    </w:p>
    <w:p w14:paraId="5E505A70" w14:textId="2A934C7A" w:rsidR="00CC179C" w:rsidRPr="00BD4E3A" w:rsidRDefault="00CC179C" w:rsidP="00D2150A">
      <w:pPr>
        <w:numPr>
          <w:ilvl w:val="1"/>
          <w:numId w:val="1"/>
        </w:numPr>
        <w:rPr>
          <w:rFonts w:cs="Arial"/>
          <w:szCs w:val="24"/>
        </w:rPr>
      </w:pPr>
      <w:r w:rsidRPr="00102B82">
        <w:rPr>
          <w:rFonts w:cs="Arial"/>
          <w:b/>
          <w:szCs w:val="24"/>
        </w:rPr>
        <w:t>Interpretation Rules</w:t>
      </w:r>
    </w:p>
    <w:p w14:paraId="5E505A71" w14:textId="77777777" w:rsidR="00CC179C" w:rsidRPr="00F93095" w:rsidRDefault="00CC179C" w:rsidP="007735A0">
      <w:pPr>
        <w:pStyle w:val="BodyTextIndent3"/>
        <w:ind w:left="1440" w:hanging="720"/>
        <w:rPr>
          <w:rFonts w:cs="Arial"/>
          <w:sz w:val="24"/>
          <w:szCs w:val="24"/>
        </w:rPr>
      </w:pPr>
      <w:r w:rsidRPr="00F93095">
        <w:rPr>
          <w:rFonts w:cs="Arial"/>
          <w:sz w:val="24"/>
          <w:szCs w:val="24"/>
        </w:rPr>
        <w:t>(a)</w:t>
      </w:r>
      <w:r w:rsidRPr="00F93095">
        <w:rPr>
          <w:rFonts w:cs="Arial"/>
          <w:sz w:val="24"/>
          <w:szCs w:val="24"/>
        </w:rPr>
        <w:tab/>
        <w:t>Wherever this By-law refers to a person or thing with reference to gender or the gender neutral, the intention is to read the By-law with the gender applicable to the circumstances.</w:t>
      </w:r>
    </w:p>
    <w:p w14:paraId="5E505A72" w14:textId="77777777" w:rsidR="00CC179C" w:rsidRPr="00F93095" w:rsidRDefault="00CC179C" w:rsidP="007735A0">
      <w:pPr>
        <w:pStyle w:val="BodyTextIndent3"/>
        <w:rPr>
          <w:rFonts w:cs="Arial"/>
          <w:sz w:val="24"/>
          <w:szCs w:val="24"/>
        </w:rPr>
      </w:pPr>
      <w:r w:rsidRPr="00F93095">
        <w:rPr>
          <w:rFonts w:cs="Arial"/>
          <w:sz w:val="24"/>
          <w:szCs w:val="24"/>
        </w:rPr>
        <w:t>(b)</w:t>
      </w:r>
      <w:r w:rsidRPr="00F93095">
        <w:rPr>
          <w:rFonts w:cs="Arial"/>
          <w:sz w:val="24"/>
          <w:szCs w:val="24"/>
        </w:rPr>
        <w:tab/>
        <w:t>References to items in the plural include the singular, as applicable.</w:t>
      </w:r>
    </w:p>
    <w:p w14:paraId="5E505A73" w14:textId="77777777" w:rsidR="00CC179C" w:rsidRPr="00F93095" w:rsidRDefault="00CC179C" w:rsidP="007735A0">
      <w:pPr>
        <w:pStyle w:val="BodyTextIndent2"/>
        <w:rPr>
          <w:rFonts w:cs="Arial"/>
          <w:sz w:val="24"/>
          <w:szCs w:val="24"/>
        </w:rPr>
      </w:pPr>
      <w:r w:rsidRPr="00F93095">
        <w:rPr>
          <w:rFonts w:cs="Arial"/>
          <w:sz w:val="24"/>
          <w:szCs w:val="24"/>
        </w:rPr>
        <w:t>(c)</w:t>
      </w:r>
      <w:r w:rsidRPr="00F93095">
        <w:rPr>
          <w:rFonts w:cs="Arial"/>
          <w:sz w:val="24"/>
          <w:szCs w:val="24"/>
        </w:rPr>
        <w:tab/>
        <w:t>The word “include” is not to be read as limiting the phrases or descriptions that precede it.</w:t>
      </w:r>
    </w:p>
    <w:p w14:paraId="5E505A74" w14:textId="77777777" w:rsidR="00CC179C" w:rsidRPr="00F93095" w:rsidRDefault="00CC179C" w:rsidP="007735A0">
      <w:pPr>
        <w:numPr>
          <w:ilvl w:val="1"/>
          <w:numId w:val="1"/>
        </w:numPr>
        <w:rPr>
          <w:rFonts w:cs="Arial"/>
          <w:szCs w:val="24"/>
        </w:rPr>
      </w:pPr>
      <w:r w:rsidRPr="00102B82">
        <w:rPr>
          <w:rFonts w:cs="Arial"/>
          <w:b/>
          <w:szCs w:val="24"/>
        </w:rPr>
        <w:t>Statutes</w:t>
      </w:r>
      <w:r w:rsidRPr="00F93095">
        <w:rPr>
          <w:rFonts w:cs="Arial"/>
          <w:szCs w:val="24"/>
        </w:rPr>
        <w:t xml:space="preserve">: Specific references to laws in this By-law are printed in italic font and are meant to refer to the current laws applicable within the Province of Ontario as at the time this By-law was enacted. For Provincial laws, the reference is to the relevant chapter of the R.S.O. 1990 edition, as amended from time to time or current S.O. edition. </w:t>
      </w:r>
    </w:p>
    <w:p w14:paraId="5E505A75" w14:textId="77777777" w:rsidR="00CC179C" w:rsidRPr="00F93095" w:rsidRDefault="00CC179C" w:rsidP="007735A0">
      <w:pPr>
        <w:numPr>
          <w:ilvl w:val="1"/>
          <w:numId w:val="1"/>
        </w:numPr>
        <w:rPr>
          <w:rFonts w:cs="Arial"/>
          <w:szCs w:val="24"/>
        </w:rPr>
      </w:pPr>
      <w:r w:rsidRPr="00102B82">
        <w:rPr>
          <w:rFonts w:cs="Arial"/>
          <w:b/>
          <w:szCs w:val="24"/>
        </w:rPr>
        <w:lastRenderedPageBreak/>
        <w:t>Severability</w:t>
      </w:r>
      <w:r w:rsidRPr="00F93095">
        <w:rPr>
          <w:rFonts w:cs="Arial"/>
          <w:szCs w:val="24"/>
        </w:rPr>
        <w:t>: If a court or tribunal of competent jurisdiction declares any portion of this By-law to be illegal or unenforceable, that portion of this By-law will be considered to be severed from the balance of the By-law, which will continue to operate in full force and effect.</w:t>
      </w:r>
    </w:p>
    <w:p w14:paraId="5E505A76" w14:textId="77777777" w:rsidR="00CC179C" w:rsidRPr="00F93095" w:rsidRDefault="00CC179C" w:rsidP="007735A0">
      <w:pPr>
        <w:pStyle w:val="Heading1"/>
      </w:pPr>
      <w:r w:rsidRPr="00F93095">
        <w:t>Article 2.00:</w:t>
      </w:r>
      <w:r w:rsidRPr="00F93095">
        <w:tab/>
        <w:t>Application</w:t>
      </w:r>
    </w:p>
    <w:p w14:paraId="1B3EA7C5" w14:textId="179DDFCC" w:rsidR="00C16766" w:rsidRPr="00102B82" w:rsidRDefault="00CC179C" w:rsidP="00102B82">
      <w:pPr>
        <w:pStyle w:val="BodyText3"/>
        <w:numPr>
          <w:ilvl w:val="0"/>
          <w:numId w:val="8"/>
        </w:numPr>
        <w:ind w:left="720" w:hanging="720"/>
        <w:rPr>
          <w:sz w:val="24"/>
          <w:szCs w:val="24"/>
        </w:rPr>
      </w:pPr>
      <w:r w:rsidRPr="00102B82">
        <w:rPr>
          <w:sz w:val="24"/>
          <w:szCs w:val="24"/>
        </w:rPr>
        <w:t xml:space="preserve">The general prohibitions on activities described in Schedule “A” apply to </w:t>
      </w:r>
      <w:r w:rsidR="00102B82">
        <w:rPr>
          <w:sz w:val="24"/>
          <w:szCs w:val="24"/>
        </w:rPr>
        <w:t xml:space="preserve">       </w:t>
      </w:r>
      <w:r w:rsidRPr="00102B82">
        <w:rPr>
          <w:sz w:val="24"/>
          <w:szCs w:val="24"/>
        </w:rPr>
        <w:t>all</w:t>
      </w:r>
      <w:r w:rsidR="007735A0" w:rsidRPr="00102B82">
        <w:rPr>
          <w:sz w:val="24"/>
          <w:szCs w:val="24"/>
        </w:rPr>
        <w:t xml:space="preserve"> </w:t>
      </w:r>
      <w:r w:rsidRPr="00102B82">
        <w:rPr>
          <w:sz w:val="24"/>
          <w:szCs w:val="24"/>
        </w:rPr>
        <w:t>lands within the City at all times.</w:t>
      </w:r>
    </w:p>
    <w:p w14:paraId="5E505A78" w14:textId="4B9A4D60" w:rsidR="00CC179C" w:rsidRPr="00102B82" w:rsidRDefault="00CC179C" w:rsidP="00C2678D">
      <w:pPr>
        <w:pStyle w:val="BodyText3"/>
        <w:numPr>
          <w:ilvl w:val="0"/>
          <w:numId w:val="8"/>
        </w:numPr>
        <w:ind w:left="709" w:hanging="709"/>
        <w:rPr>
          <w:szCs w:val="24"/>
        </w:rPr>
      </w:pPr>
      <w:r w:rsidRPr="009B3C1D">
        <w:rPr>
          <w:sz w:val="24"/>
          <w:szCs w:val="24"/>
        </w:rPr>
        <w:t xml:space="preserve">The prohibitions on activities by time and place described in Schedule “B” apply to all lands within the City during the days and between the </w:t>
      </w:r>
      <w:r w:rsidR="00F82B9B">
        <w:rPr>
          <w:sz w:val="24"/>
          <w:szCs w:val="24"/>
        </w:rPr>
        <w:t>time</w:t>
      </w:r>
      <w:r w:rsidR="00F82B9B" w:rsidRPr="009B3C1D">
        <w:rPr>
          <w:sz w:val="24"/>
          <w:szCs w:val="24"/>
        </w:rPr>
        <w:t xml:space="preserve">s </w:t>
      </w:r>
      <w:r w:rsidRPr="009B3C1D">
        <w:rPr>
          <w:sz w:val="24"/>
          <w:szCs w:val="24"/>
        </w:rPr>
        <w:t>specified in Schedule “B”.</w:t>
      </w:r>
    </w:p>
    <w:p w14:paraId="085709EE" w14:textId="513154D6" w:rsidR="00F141E3" w:rsidRPr="00102B82" w:rsidRDefault="00F141E3" w:rsidP="00C2678D">
      <w:pPr>
        <w:pStyle w:val="BodyText3"/>
        <w:numPr>
          <w:ilvl w:val="0"/>
          <w:numId w:val="8"/>
        </w:numPr>
        <w:ind w:left="709" w:hanging="709"/>
        <w:rPr>
          <w:sz w:val="24"/>
          <w:szCs w:val="24"/>
        </w:rPr>
      </w:pPr>
      <w:r w:rsidRPr="00102B82">
        <w:rPr>
          <w:sz w:val="24"/>
          <w:szCs w:val="24"/>
        </w:rPr>
        <w:t>Listed General Noise Exemptions by activity, use or location are specified in Schedule “C”</w:t>
      </w:r>
      <w:r w:rsidR="00FA1108">
        <w:rPr>
          <w:sz w:val="24"/>
          <w:szCs w:val="24"/>
        </w:rPr>
        <w:t>.</w:t>
      </w:r>
      <w:r w:rsidRPr="00102B82">
        <w:rPr>
          <w:sz w:val="24"/>
          <w:szCs w:val="24"/>
        </w:rPr>
        <w:t xml:space="preserve"> </w:t>
      </w:r>
    </w:p>
    <w:p w14:paraId="5E505A79" w14:textId="77777777" w:rsidR="00CC179C" w:rsidRPr="00F93095" w:rsidRDefault="00CC179C" w:rsidP="007735A0">
      <w:pPr>
        <w:pStyle w:val="Heading1"/>
      </w:pPr>
      <w:r w:rsidRPr="00F93095">
        <w:t>Article 3.00:</w:t>
      </w:r>
      <w:r w:rsidRPr="00F93095">
        <w:tab/>
        <w:t>Administration</w:t>
      </w:r>
    </w:p>
    <w:p w14:paraId="7E805C27" w14:textId="3A16D217" w:rsidR="00D2483D" w:rsidRPr="00D2483D" w:rsidRDefault="00D2483D" w:rsidP="009075CD">
      <w:pPr>
        <w:pStyle w:val="ListParagraph"/>
        <w:numPr>
          <w:ilvl w:val="0"/>
          <w:numId w:val="10"/>
        </w:numPr>
        <w:ind w:left="720" w:hanging="720"/>
      </w:pPr>
      <w:r w:rsidRPr="003D0AC2">
        <w:rPr>
          <w:rFonts w:cs="Arial"/>
          <w:szCs w:val="24"/>
        </w:rPr>
        <w:t>The Municipal Law Enforcement and Licensing Division shall be responsible for the administration of this by-law.</w:t>
      </w:r>
    </w:p>
    <w:p w14:paraId="5806281F" w14:textId="77777777" w:rsidR="00D2483D" w:rsidRDefault="00D2483D" w:rsidP="00C2678D">
      <w:pPr>
        <w:pStyle w:val="ListParagraph"/>
        <w:ind w:left="360"/>
        <w:rPr>
          <w:rFonts w:cs="Arial"/>
          <w:szCs w:val="24"/>
        </w:rPr>
      </w:pPr>
    </w:p>
    <w:p w14:paraId="5E505A7B" w14:textId="158815A3" w:rsidR="00CC179C" w:rsidRDefault="009B3C1D" w:rsidP="009075CD">
      <w:pPr>
        <w:pStyle w:val="ListParagraph"/>
        <w:numPr>
          <w:ilvl w:val="0"/>
          <w:numId w:val="20"/>
        </w:numPr>
        <w:rPr>
          <w:rFonts w:cs="Arial"/>
          <w:szCs w:val="24"/>
        </w:rPr>
      </w:pPr>
      <w:r w:rsidRPr="00141803">
        <w:rPr>
          <w:rFonts w:cs="Arial"/>
          <w:szCs w:val="24"/>
        </w:rPr>
        <w:t>A</w:t>
      </w:r>
      <w:r w:rsidR="00CC179C" w:rsidRPr="00141803">
        <w:rPr>
          <w:rFonts w:cs="Arial"/>
          <w:szCs w:val="24"/>
        </w:rPr>
        <w:t>ll Municipal Law Enforcement Officers</w:t>
      </w:r>
      <w:r w:rsidR="00F141E3">
        <w:rPr>
          <w:rFonts w:cs="Arial"/>
          <w:szCs w:val="24"/>
        </w:rPr>
        <w:t>, Licensing Enforcement Officers</w:t>
      </w:r>
      <w:r w:rsidR="00CC179C" w:rsidRPr="00141803">
        <w:rPr>
          <w:rFonts w:cs="Arial"/>
          <w:szCs w:val="24"/>
        </w:rPr>
        <w:t xml:space="preserve"> </w:t>
      </w:r>
      <w:r w:rsidR="00F141E3">
        <w:rPr>
          <w:rFonts w:cs="Arial"/>
          <w:szCs w:val="24"/>
        </w:rPr>
        <w:t xml:space="preserve">     </w:t>
      </w:r>
      <w:r w:rsidR="00E07DA0" w:rsidRPr="006F418B">
        <w:rPr>
          <w:rFonts w:cs="Arial"/>
          <w:szCs w:val="24"/>
        </w:rPr>
        <w:t xml:space="preserve">and Police Officers </w:t>
      </w:r>
      <w:r w:rsidR="00CC179C" w:rsidRPr="00102575">
        <w:rPr>
          <w:rFonts w:cs="Arial"/>
          <w:szCs w:val="24"/>
        </w:rPr>
        <w:t xml:space="preserve">with authority </w:t>
      </w:r>
      <w:r w:rsidR="00CC179C" w:rsidRPr="00141803">
        <w:rPr>
          <w:rFonts w:cs="Arial"/>
          <w:szCs w:val="24"/>
        </w:rPr>
        <w:t>to enforce the by-laws of the City are responsible for enforcing the provisions of this by-law.</w:t>
      </w:r>
    </w:p>
    <w:p w14:paraId="5E505A7F" w14:textId="77777777" w:rsidR="00CC179C" w:rsidRPr="00F93095" w:rsidRDefault="00CC179C" w:rsidP="007735A0">
      <w:pPr>
        <w:pStyle w:val="Heading1"/>
      </w:pPr>
      <w:r w:rsidRPr="00F93095">
        <w:t>Article 4.00:</w:t>
      </w:r>
      <w:r w:rsidRPr="00F93095">
        <w:tab/>
        <w:t>Regulations</w:t>
      </w:r>
    </w:p>
    <w:p w14:paraId="5E505A80" w14:textId="7B4B1E2E" w:rsidR="00CC179C" w:rsidRDefault="00CC179C" w:rsidP="00C2678D">
      <w:pPr>
        <w:pStyle w:val="ListParagraph"/>
        <w:numPr>
          <w:ilvl w:val="0"/>
          <w:numId w:val="11"/>
        </w:numPr>
        <w:rPr>
          <w:rFonts w:cs="Arial"/>
          <w:szCs w:val="24"/>
        </w:rPr>
      </w:pPr>
      <w:r w:rsidRPr="00141803">
        <w:rPr>
          <w:rFonts w:cs="Arial"/>
          <w:szCs w:val="24"/>
        </w:rPr>
        <w:t xml:space="preserve">No person shall, at any time, make, cause or permit the making of noise </w:t>
      </w:r>
      <w:r w:rsidR="00DE72D4">
        <w:rPr>
          <w:rFonts w:cs="Arial"/>
          <w:szCs w:val="24"/>
        </w:rPr>
        <w:tab/>
      </w:r>
      <w:r w:rsidRPr="00141803">
        <w:rPr>
          <w:rFonts w:cs="Arial"/>
          <w:szCs w:val="24"/>
        </w:rPr>
        <w:t xml:space="preserve">within the City that is the result of any of the activities described in </w:t>
      </w:r>
      <w:r w:rsidR="00DE72D4">
        <w:rPr>
          <w:rFonts w:cs="Arial"/>
          <w:szCs w:val="24"/>
        </w:rPr>
        <w:tab/>
      </w:r>
      <w:r w:rsidRPr="00141803">
        <w:rPr>
          <w:rFonts w:cs="Arial"/>
          <w:szCs w:val="24"/>
        </w:rPr>
        <w:t xml:space="preserve">Schedule “A” and that is </w:t>
      </w:r>
      <w:r w:rsidR="001509E3" w:rsidRPr="00141803">
        <w:rPr>
          <w:rFonts w:cs="Arial"/>
          <w:szCs w:val="24"/>
        </w:rPr>
        <w:t>unwanted at the point of reception to</w:t>
      </w:r>
      <w:r w:rsidRPr="006F418B">
        <w:rPr>
          <w:rFonts w:cs="Arial"/>
          <w:szCs w:val="24"/>
        </w:rPr>
        <w:t>:</w:t>
      </w:r>
    </w:p>
    <w:p w14:paraId="5716A9F4" w14:textId="77777777" w:rsidR="00DE72D4" w:rsidRPr="00141803" w:rsidRDefault="00DE72D4" w:rsidP="00C2678D">
      <w:pPr>
        <w:pStyle w:val="ListParagraph"/>
        <w:ind w:left="360"/>
        <w:rPr>
          <w:rFonts w:cs="Arial"/>
          <w:szCs w:val="24"/>
        </w:rPr>
      </w:pPr>
    </w:p>
    <w:p w14:paraId="5E505A81" w14:textId="6173817B" w:rsidR="00CC179C" w:rsidRPr="008F5912" w:rsidRDefault="00CC179C" w:rsidP="00C2678D">
      <w:pPr>
        <w:pStyle w:val="ListParagraph"/>
        <w:numPr>
          <w:ilvl w:val="1"/>
          <w:numId w:val="11"/>
        </w:numPr>
        <w:rPr>
          <w:rFonts w:cs="Arial"/>
          <w:szCs w:val="24"/>
        </w:rPr>
      </w:pPr>
      <w:r w:rsidRPr="00141803">
        <w:rPr>
          <w:rFonts w:cs="Arial"/>
          <w:szCs w:val="24"/>
        </w:rPr>
        <w:t xml:space="preserve">a person in a premises other than the premises </w:t>
      </w:r>
      <w:r w:rsidRPr="00102575">
        <w:rPr>
          <w:rFonts w:cs="Arial"/>
          <w:szCs w:val="24"/>
        </w:rPr>
        <w:t>from w</w:t>
      </w:r>
      <w:r w:rsidR="00061A52" w:rsidRPr="00102575">
        <w:rPr>
          <w:rFonts w:cs="Arial"/>
          <w:szCs w:val="24"/>
        </w:rPr>
        <w:t xml:space="preserve">hich the noise is originating; </w:t>
      </w:r>
      <w:r w:rsidRPr="008F5912">
        <w:rPr>
          <w:rFonts w:cs="Arial"/>
          <w:szCs w:val="24"/>
        </w:rPr>
        <w:t>or</w:t>
      </w:r>
    </w:p>
    <w:p w14:paraId="5E505A82" w14:textId="273B3F86" w:rsidR="00CC179C" w:rsidRDefault="00CC179C" w:rsidP="00C2678D">
      <w:pPr>
        <w:pStyle w:val="ListParagraph"/>
        <w:numPr>
          <w:ilvl w:val="1"/>
          <w:numId w:val="11"/>
        </w:numPr>
        <w:rPr>
          <w:rFonts w:cs="Arial"/>
          <w:szCs w:val="24"/>
        </w:rPr>
      </w:pPr>
      <w:r w:rsidRPr="00C2678D">
        <w:rPr>
          <w:rFonts w:cs="Arial"/>
          <w:szCs w:val="24"/>
        </w:rPr>
        <w:t>a person in a residence other than the residence from which the noise is originating.</w:t>
      </w:r>
    </w:p>
    <w:p w14:paraId="1B82D7F3" w14:textId="77777777" w:rsidR="00DE72D4" w:rsidRPr="00141803" w:rsidRDefault="00DE72D4" w:rsidP="00C2678D">
      <w:pPr>
        <w:pStyle w:val="ListParagraph"/>
        <w:ind w:left="1080"/>
        <w:rPr>
          <w:rFonts w:cs="Arial"/>
          <w:szCs w:val="24"/>
        </w:rPr>
      </w:pPr>
    </w:p>
    <w:p w14:paraId="5E505A83" w14:textId="75369C5D" w:rsidR="00CC179C" w:rsidRDefault="007735A0" w:rsidP="00C2678D">
      <w:pPr>
        <w:pStyle w:val="ListParagraph"/>
        <w:numPr>
          <w:ilvl w:val="0"/>
          <w:numId w:val="11"/>
        </w:numPr>
        <w:tabs>
          <w:tab w:val="left" w:pos="709"/>
        </w:tabs>
        <w:rPr>
          <w:rFonts w:cs="Arial"/>
          <w:szCs w:val="24"/>
        </w:rPr>
      </w:pPr>
      <w:r w:rsidRPr="00141803">
        <w:rPr>
          <w:rFonts w:cs="Arial"/>
          <w:szCs w:val="24"/>
        </w:rPr>
        <w:lastRenderedPageBreak/>
        <w:tab/>
      </w:r>
      <w:r w:rsidR="00CC179C" w:rsidRPr="00141803">
        <w:rPr>
          <w:rFonts w:cs="Arial"/>
          <w:szCs w:val="24"/>
        </w:rPr>
        <w:t xml:space="preserve">No person shall, during the days and between the </w:t>
      </w:r>
      <w:r w:rsidR="00F82B9B">
        <w:rPr>
          <w:rFonts w:cs="Arial"/>
          <w:szCs w:val="24"/>
        </w:rPr>
        <w:t>times</w:t>
      </w:r>
      <w:r w:rsidR="00F82B9B" w:rsidRPr="00141803">
        <w:rPr>
          <w:rFonts w:cs="Arial"/>
          <w:szCs w:val="24"/>
        </w:rPr>
        <w:t xml:space="preserve"> </w:t>
      </w:r>
      <w:r w:rsidR="00CC179C" w:rsidRPr="00141803">
        <w:rPr>
          <w:rFonts w:cs="Arial"/>
          <w:szCs w:val="24"/>
        </w:rPr>
        <w:t xml:space="preserve">specified in </w:t>
      </w:r>
      <w:r w:rsidR="00DE72D4">
        <w:rPr>
          <w:rFonts w:cs="Arial"/>
          <w:szCs w:val="24"/>
        </w:rPr>
        <w:tab/>
      </w:r>
      <w:r w:rsidR="00CC179C" w:rsidRPr="00141803">
        <w:rPr>
          <w:rFonts w:cs="Arial"/>
          <w:szCs w:val="24"/>
        </w:rPr>
        <w:t xml:space="preserve">Schedule “B”, make, cause or permit the making of noise that is the result </w:t>
      </w:r>
      <w:r w:rsidR="00DE72D4">
        <w:rPr>
          <w:rFonts w:cs="Arial"/>
          <w:szCs w:val="24"/>
        </w:rPr>
        <w:tab/>
      </w:r>
      <w:r w:rsidR="00DE72D4" w:rsidRPr="00141803">
        <w:rPr>
          <w:rFonts w:cs="Arial"/>
          <w:szCs w:val="24"/>
        </w:rPr>
        <w:t xml:space="preserve"> </w:t>
      </w:r>
      <w:r w:rsidR="00DE72D4">
        <w:rPr>
          <w:rFonts w:cs="Arial"/>
          <w:szCs w:val="24"/>
        </w:rPr>
        <w:tab/>
      </w:r>
      <w:r w:rsidR="00CC179C" w:rsidRPr="00141803">
        <w:rPr>
          <w:rFonts w:cs="Arial"/>
          <w:szCs w:val="24"/>
        </w:rPr>
        <w:t xml:space="preserve">of the activities described in Schedule “B “ and that is </w:t>
      </w:r>
      <w:r w:rsidR="001509E3" w:rsidRPr="00141803">
        <w:rPr>
          <w:rFonts w:cs="Arial"/>
          <w:szCs w:val="24"/>
        </w:rPr>
        <w:t xml:space="preserve">unwanted at the </w:t>
      </w:r>
      <w:r w:rsidR="00DE72D4">
        <w:rPr>
          <w:rFonts w:cs="Arial"/>
          <w:szCs w:val="24"/>
        </w:rPr>
        <w:tab/>
      </w:r>
      <w:r w:rsidR="001509E3" w:rsidRPr="00141803">
        <w:rPr>
          <w:rFonts w:cs="Arial"/>
          <w:szCs w:val="24"/>
        </w:rPr>
        <w:t>point of reception</w:t>
      </w:r>
      <w:r w:rsidR="00DD1AAA" w:rsidRPr="00141803">
        <w:rPr>
          <w:rFonts w:cs="Arial"/>
          <w:szCs w:val="24"/>
        </w:rPr>
        <w:t xml:space="preserve"> </w:t>
      </w:r>
      <w:r w:rsidR="00CC179C" w:rsidRPr="00141803">
        <w:rPr>
          <w:rFonts w:cs="Arial"/>
          <w:szCs w:val="24"/>
        </w:rPr>
        <w:t>to:</w:t>
      </w:r>
    </w:p>
    <w:p w14:paraId="05A344BF" w14:textId="77777777" w:rsidR="00DE72D4" w:rsidRPr="00141803" w:rsidRDefault="00DE72D4" w:rsidP="00C2678D">
      <w:pPr>
        <w:pStyle w:val="ListParagraph"/>
        <w:tabs>
          <w:tab w:val="left" w:pos="709"/>
        </w:tabs>
        <w:ind w:left="360"/>
        <w:rPr>
          <w:rFonts w:cs="Arial"/>
          <w:szCs w:val="24"/>
        </w:rPr>
      </w:pPr>
    </w:p>
    <w:p w14:paraId="5E505A84" w14:textId="262DB35E" w:rsidR="00CC179C" w:rsidRPr="00102575" w:rsidRDefault="00CC179C" w:rsidP="00C2678D">
      <w:pPr>
        <w:pStyle w:val="ListParagraph"/>
        <w:numPr>
          <w:ilvl w:val="1"/>
          <w:numId w:val="11"/>
        </w:numPr>
        <w:rPr>
          <w:rFonts w:cs="Arial"/>
          <w:szCs w:val="24"/>
        </w:rPr>
      </w:pPr>
      <w:r w:rsidRPr="00141803">
        <w:rPr>
          <w:rFonts w:cs="Arial"/>
          <w:szCs w:val="24"/>
        </w:rPr>
        <w:t xml:space="preserve">a person in a premises other than the premises </w:t>
      </w:r>
      <w:r w:rsidRPr="00102575">
        <w:rPr>
          <w:rFonts w:cs="Arial"/>
          <w:szCs w:val="24"/>
        </w:rPr>
        <w:t>from which the noise is originating; and</w:t>
      </w:r>
    </w:p>
    <w:p w14:paraId="63910117" w14:textId="4246F3D7" w:rsidR="00DE72D4" w:rsidRDefault="00CC179C" w:rsidP="00C2678D">
      <w:pPr>
        <w:pStyle w:val="ListParagraph"/>
        <w:numPr>
          <w:ilvl w:val="1"/>
          <w:numId w:val="11"/>
        </w:numPr>
        <w:rPr>
          <w:rFonts w:cs="Arial"/>
          <w:szCs w:val="24"/>
        </w:rPr>
      </w:pPr>
      <w:r w:rsidRPr="008F5912">
        <w:rPr>
          <w:rFonts w:cs="Arial"/>
          <w:szCs w:val="24"/>
        </w:rPr>
        <w:t>a person in a residence other than the residence from which the noise is originating</w:t>
      </w:r>
      <w:r w:rsidR="00DE72D4">
        <w:rPr>
          <w:rFonts w:cs="Arial"/>
          <w:szCs w:val="24"/>
        </w:rPr>
        <w:t>.</w:t>
      </w:r>
    </w:p>
    <w:p w14:paraId="5E505A85" w14:textId="37055F04" w:rsidR="00CC179C" w:rsidRPr="00141803" w:rsidRDefault="00CC179C" w:rsidP="00C2678D">
      <w:pPr>
        <w:pStyle w:val="ListParagraph"/>
        <w:ind w:left="1080"/>
        <w:rPr>
          <w:rFonts w:cs="Arial"/>
          <w:szCs w:val="24"/>
        </w:rPr>
      </w:pPr>
    </w:p>
    <w:p w14:paraId="35BF154E" w14:textId="641AE31C" w:rsidR="00F92995" w:rsidRPr="00141803" w:rsidRDefault="00F92995" w:rsidP="00C2678D">
      <w:pPr>
        <w:pStyle w:val="ListParagraph"/>
        <w:numPr>
          <w:ilvl w:val="0"/>
          <w:numId w:val="11"/>
        </w:numPr>
        <w:spacing w:after="0"/>
        <w:rPr>
          <w:rFonts w:cs="Arial"/>
          <w:szCs w:val="24"/>
        </w:rPr>
      </w:pPr>
      <w:r w:rsidRPr="00141803">
        <w:rPr>
          <w:rFonts w:cs="Arial"/>
          <w:b/>
          <w:szCs w:val="24"/>
        </w:rPr>
        <w:t xml:space="preserve">Administrative Fee: </w:t>
      </w:r>
      <w:r w:rsidRPr="00141803">
        <w:rPr>
          <w:rFonts w:cs="Arial"/>
          <w:szCs w:val="24"/>
        </w:rPr>
        <w:t>Where a Person or Ow</w:t>
      </w:r>
      <w:r w:rsidRPr="006F418B">
        <w:rPr>
          <w:rFonts w:cs="Arial"/>
          <w:szCs w:val="24"/>
        </w:rPr>
        <w:t xml:space="preserve">ner has received an </w:t>
      </w:r>
      <w:r w:rsidR="00DE72D4">
        <w:rPr>
          <w:rFonts w:cs="Arial"/>
          <w:szCs w:val="24"/>
        </w:rPr>
        <w:tab/>
      </w:r>
      <w:r w:rsidRPr="00141803">
        <w:rPr>
          <w:rFonts w:cs="Arial"/>
          <w:szCs w:val="24"/>
        </w:rPr>
        <w:t xml:space="preserve">occurrence inspection an Administrative Fee may be charged for the </w:t>
      </w:r>
      <w:r w:rsidR="00DE72D4">
        <w:rPr>
          <w:rFonts w:cs="Arial"/>
          <w:szCs w:val="24"/>
        </w:rPr>
        <w:tab/>
      </w:r>
      <w:r w:rsidRPr="00141803">
        <w:rPr>
          <w:rFonts w:cs="Arial"/>
          <w:szCs w:val="24"/>
        </w:rPr>
        <w:t xml:space="preserve">inspection and the Administrative Fee as Set out in the Consolidated Fees </w:t>
      </w:r>
      <w:r w:rsidR="00DE72D4">
        <w:rPr>
          <w:rFonts w:cs="Arial"/>
          <w:szCs w:val="24"/>
        </w:rPr>
        <w:tab/>
      </w:r>
      <w:r w:rsidRPr="00141803">
        <w:rPr>
          <w:rFonts w:cs="Arial"/>
          <w:szCs w:val="24"/>
        </w:rPr>
        <w:t xml:space="preserve">By-law, if not paid, the fee shall be added to the tax roll of the property and </w:t>
      </w:r>
      <w:r w:rsidR="00DE72D4">
        <w:rPr>
          <w:rFonts w:cs="Arial"/>
          <w:szCs w:val="24"/>
        </w:rPr>
        <w:tab/>
      </w:r>
      <w:r w:rsidRPr="00141803">
        <w:rPr>
          <w:rFonts w:cs="Arial"/>
          <w:szCs w:val="24"/>
        </w:rPr>
        <w:t>shall be collected in a like manner as municipal taxes.</w:t>
      </w:r>
    </w:p>
    <w:p w14:paraId="5E505A86" w14:textId="77777777" w:rsidR="00CC179C" w:rsidRPr="00F93095" w:rsidRDefault="00CC179C" w:rsidP="007735A0">
      <w:pPr>
        <w:pStyle w:val="Heading1"/>
      </w:pPr>
      <w:r w:rsidRPr="00F93095">
        <w:t>Article 5.00:</w:t>
      </w:r>
      <w:r w:rsidRPr="00F93095">
        <w:tab/>
        <w:t>Exemptions</w:t>
      </w:r>
    </w:p>
    <w:p w14:paraId="5E505A87" w14:textId="3BDAE4AE" w:rsidR="00CC179C" w:rsidRPr="008D5BC7" w:rsidRDefault="00CC179C" w:rsidP="00BD4E3A">
      <w:pPr>
        <w:pStyle w:val="ListParagraph"/>
        <w:numPr>
          <w:ilvl w:val="0"/>
          <w:numId w:val="14"/>
        </w:numPr>
        <w:rPr>
          <w:rFonts w:cs="Arial"/>
          <w:szCs w:val="24"/>
        </w:rPr>
      </w:pPr>
      <w:r w:rsidRPr="008D5BC7">
        <w:rPr>
          <w:rFonts w:cs="Arial"/>
          <w:szCs w:val="24"/>
        </w:rPr>
        <w:t>The prohibitions described in Schedules “A” and “B” do not apply if the noise is</w:t>
      </w:r>
      <w:r w:rsidR="0079005E">
        <w:rPr>
          <w:rFonts w:cs="Arial"/>
          <w:szCs w:val="24"/>
        </w:rPr>
        <w:t xml:space="preserve"> necessary and </w:t>
      </w:r>
      <w:r w:rsidRPr="008D5BC7">
        <w:rPr>
          <w:rFonts w:cs="Arial"/>
          <w:szCs w:val="24"/>
        </w:rPr>
        <w:t>the result of measures undertaken in an emergency for the:</w:t>
      </w:r>
    </w:p>
    <w:p w14:paraId="5E505A88" w14:textId="77777777" w:rsidR="00CC179C" w:rsidRPr="00F93095" w:rsidRDefault="00CC179C" w:rsidP="007735A0">
      <w:pPr>
        <w:ind w:left="709"/>
        <w:rPr>
          <w:rFonts w:cs="Arial"/>
          <w:szCs w:val="24"/>
        </w:rPr>
      </w:pPr>
      <w:r w:rsidRPr="00F93095">
        <w:rPr>
          <w:rFonts w:cs="Arial"/>
          <w:szCs w:val="24"/>
        </w:rPr>
        <w:t>a)</w:t>
      </w:r>
      <w:r w:rsidRPr="00F93095">
        <w:rPr>
          <w:rFonts w:cs="Arial"/>
          <w:szCs w:val="24"/>
        </w:rPr>
        <w:tab/>
        <w:t>immediate health, safety or welfare of the inhabitants; or</w:t>
      </w:r>
    </w:p>
    <w:p w14:paraId="45F81291" w14:textId="5783C2FF" w:rsidR="008D5BC7" w:rsidRPr="00F93095" w:rsidRDefault="00CC179C" w:rsidP="008D5BC7">
      <w:pPr>
        <w:ind w:left="709"/>
        <w:rPr>
          <w:rFonts w:cs="Arial"/>
          <w:szCs w:val="24"/>
        </w:rPr>
      </w:pPr>
      <w:r w:rsidRPr="00F93095">
        <w:rPr>
          <w:rFonts w:cs="Arial"/>
          <w:szCs w:val="24"/>
        </w:rPr>
        <w:t>b)</w:t>
      </w:r>
      <w:r w:rsidRPr="00F93095">
        <w:rPr>
          <w:rFonts w:cs="Arial"/>
          <w:szCs w:val="24"/>
        </w:rPr>
        <w:tab/>
        <w:t>preservation of property;</w:t>
      </w:r>
    </w:p>
    <w:p w14:paraId="080E1F8A" w14:textId="68AFAF54" w:rsidR="004747D0" w:rsidRDefault="00CC179C" w:rsidP="00BD4E3A">
      <w:pPr>
        <w:pStyle w:val="ListParagraph"/>
        <w:numPr>
          <w:ilvl w:val="0"/>
          <w:numId w:val="15"/>
        </w:numPr>
        <w:rPr>
          <w:rFonts w:cs="Arial"/>
          <w:szCs w:val="24"/>
        </w:rPr>
      </w:pPr>
      <w:r w:rsidRPr="008D5BC7">
        <w:rPr>
          <w:rFonts w:cs="Arial"/>
          <w:szCs w:val="24"/>
        </w:rPr>
        <w:t>The prohibitions described in Schedules “A” and “B” do not apply if the noise is the result of an activity that has been granted an exemption under Schedule “C”</w:t>
      </w:r>
      <w:r w:rsidR="00F16207">
        <w:rPr>
          <w:rFonts w:cs="Arial"/>
          <w:szCs w:val="24"/>
        </w:rPr>
        <w:t xml:space="preserve"> or </w:t>
      </w:r>
      <w:r w:rsidR="001931D4">
        <w:rPr>
          <w:rFonts w:cs="Arial"/>
          <w:szCs w:val="24"/>
        </w:rPr>
        <w:t xml:space="preserve">Article </w:t>
      </w:r>
      <w:r w:rsidR="00F16207">
        <w:rPr>
          <w:rFonts w:cs="Arial"/>
          <w:szCs w:val="24"/>
        </w:rPr>
        <w:t>5.</w:t>
      </w:r>
      <w:r w:rsidR="001931D4">
        <w:rPr>
          <w:rFonts w:cs="Arial"/>
          <w:szCs w:val="24"/>
        </w:rPr>
        <w:t>00</w:t>
      </w:r>
      <w:r w:rsidRPr="008D5BC7">
        <w:rPr>
          <w:rFonts w:cs="Arial"/>
          <w:szCs w:val="24"/>
        </w:rPr>
        <w:t>.</w:t>
      </w:r>
    </w:p>
    <w:p w14:paraId="2A1C8EEF" w14:textId="77777777" w:rsidR="00354E9E" w:rsidRDefault="00354E9E" w:rsidP="00354E9E">
      <w:pPr>
        <w:pStyle w:val="ListParagraph"/>
        <w:rPr>
          <w:rFonts w:cs="Arial"/>
          <w:szCs w:val="24"/>
        </w:rPr>
      </w:pPr>
    </w:p>
    <w:p w14:paraId="5EC1E06C" w14:textId="77777777" w:rsidR="004747D0" w:rsidRDefault="004747D0" w:rsidP="00FA1108">
      <w:pPr>
        <w:pStyle w:val="ListParagraph"/>
        <w:ind w:left="360"/>
        <w:rPr>
          <w:rFonts w:cs="Arial"/>
          <w:szCs w:val="24"/>
        </w:rPr>
      </w:pPr>
    </w:p>
    <w:p w14:paraId="7BB28AA9" w14:textId="0BF9FF45" w:rsidR="00C02612" w:rsidRPr="00FA1108" w:rsidRDefault="00C02612" w:rsidP="00FA1108">
      <w:pPr>
        <w:pStyle w:val="ListParagraph"/>
        <w:ind w:left="0"/>
        <w:rPr>
          <w:rFonts w:cs="Arial"/>
          <w:b/>
          <w:sz w:val="28"/>
          <w:szCs w:val="28"/>
        </w:rPr>
      </w:pPr>
      <w:r w:rsidRPr="00FA1108">
        <w:rPr>
          <w:rFonts w:cs="Arial"/>
          <w:b/>
          <w:sz w:val="28"/>
          <w:szCs w:val="28"/>
        </w:rPr>
        <w:t>Exemption Process</w:t>
      </w:r>
    </w:p>
    <w:p w14:paraId="72DE8426" w14:textId="77777777" w:rsidR="00C02612" w:rsidRDefault="00C02612" w:rsidP="00FA1108">
      <w:pPr>
        <w:pStyle w:val="ListParagraph"/>
        <w:ind w:left="360"/>
        <w:rPr>
          <w:rFonts w:cs="Arial"/>
          <w:szCs w:val="24"/>
        </w:rPr>
      </w:pPr>
    </w:p>
    <w:p w14:paraId="6D8D595E" w14:textId="77777777" w:rsidR="00CC77E9" w:rsidRPr="00CC77E9" w:rsidRDefault="00CC77E9" w:rsidP="00CC77E9">
      <w:pPr>
        <w:pStyle w:val="ListParagraph"/>
        <w:numPr>
          <w:ilvl w:val="0"/>
          <w:numId w:val="15"/>
        </w:numPr>
        <w:contextualSpacing w:val="0"/>
        <w:rPr>
          <w:rFonts w:cs="Arial"/>
          <w:szCs w:val="24"/>
        </w:rPr>
      </w:pPr>
      <w:r w:rsidRPr="00CC77E9">
        <w:rPr>
          <w:rFonts w:cs="Arial"/>
          <w:szCs w:val="24"/>
        </w:rPr>
        <w:t>Events that extend over 3 days, multi- day construction activities related to residential or commercial construction and activities related to municipal infrastructure shall be directed to Council.</w:t>
      </w:r>
    </w:p>
    <w:p w14:paraId="5E505A8C" w14:textId="0848BBB6" w:rsidR="00CC179C" w:rsidRDefault="00CC179C" w:rsidP="004747D0">
      <w:pPr>
        <w:pStyle w:val="ListParagraph"/>
        <w:numPr>
          <w:ilvl w:val="0"/>
          <w:numId w:val="15"/>
        </w:numPr>
        <w:rPr>
          <w:rFonts w:cs="Arial"/>
          <w:szCs w:val="24"/>
        </w:rPr>
      </w:pPr>
      <w:r w:rsidRPr="004747D0">
        <w:rPr>
          <w:rFonts w:cs="Arial"/>
          <w:szCs w:val="24"/>
        </w:rPr>
        <w:t xml:space="preserve">The prohibitions described in Schedules “A” and “B” do not apply if the noise is the result of an activity that has been granted a </w:t>
      </w:r>
      <w:r w:rsidR="004029CB">
        <w:rPr>
          <w:rFonts w:cs="Arial"/>
          <w:szCs w:val="24"/>
        </w:rPr>
        <w:t xml:space="preserve">noise </w:t>
      </w:r>
      <w:r w:rsidRPr="004747D0">
        <w:rPr>
          <w:rFonts w:cs="Arial"/>
          <w:szCs w:val="24"/>
        </w:rPr>
        <w:t xml:space="preserve">exemption under </w:t>
      </w:r>
      <w:r w:rsidR="00F22A4F">
        <w:rPr>
          <w:rFonts w:cs="Arial"/>
          <w:szCs w:val="24"/>
        </w:rPr>
        <w:t>this by-law</w:t>
      </w:r>
      <w:r w:rsidRPr="004747D0">
        <w:rPr>
          <w:rFonts w:cs="Arial"/>
          <w:szCs w:val="24"/>
        </w:rPr>
        <w:t>.</w:t>
      </w:r>
    </w:p>
    <w:p w14:paraId="07059A91" w14:textId="77777777" w:rsidR="00F141E3" w:rsidRDefault="00F141E3" w:rsidP="00FA1108">
      <w:pPr>
        <w:pStyle w:val="ListParagraph"/>
        <w:rPr>
          <w:rFonts w:cs="Arial"/>
          <w:szCs w:val="24"/>
        </w:rPr>
      </w:pPr>
    </w:p>
    <w:p w14:paraId="6EFA77E0" w14:textId="1C3C2B1F" w:rsidR="004029CB" w:rsidRDefault="008D5BC7" w:rsidP="004747D0">
      <w:pPr>
        <w:pStyle w:val="ListParagraph"/>
        <w:numPr>
          <w:ilvl w:val="0"/>
          <w:numId w:val="15"/>
        </w:numPr>
        <w:rPr>
          <w:rFonts w:cs="Arial"/>
          <w:szCs w:val="24"/>
        </w:rPr>
      </w:pPr>
      <w:r w:rsidRPr="00141803">
        <w:rPr>
          <w:rFonts w:cs="Arial"/>
          <w:szCs w:val="24"/>
        </w:rPr>
        <w:lastRenderedPageBreak/>
        <w:t>Any person may submit a</w:t>
      </w:r>
      <w:r w:rsidR="000C62CD">
        <w:rPr>
          <w:rFonts w:cs="Arial"/>
          <w:szCs w:val="24"/>
        </w:rPr>
        <w:t xml:space="preserve"> noise exemption</w:t>
      </w:r>
      <w:r w:rsidRPr="00141803">
        <w:rPr>
          <w:rFonts w:cs="Arial"/>
          <w:szCs w:val="24"/>
        </w:rPr>
        <w:t xml:space="preserve"> application </w:t>
      </w:r>
      <w:r w:rsidR="00F434BA" w:rsidRPr="00141803">
        <w:rPr>
          <w:rFonts w:cs="Arial"/>
          <w:szCs w:val="24"/>
        </w:rPr>
        <w:t xml:space="preserve">to </w:t>
      </w:r>
      <w:r w:rsidR="00F434BA">
        <w:rPr>
          <w:rFonts w:cs="Arial"/>
          <w:szCs w:val="24"/>
        </w:rPr>
        <w:t xml:space="preserve">the </w:t>
      </w:r>
      <w:r w:rsidR="00F22A4F">
        <w:rPr>
          <w:rFonts w:cs="Arial"/>
          <w:szCs w:val="24"/>
        </w:rPr>
        <w:t>Manager of Municipal Law Enforcement and Licensing</w:t>
      </w:r>
      <w:r w:rsidR="00F434BA">
        <w:rPr>
          <w:rFonts w:cs="Arial"/>
          <w:szCs w:val="24"/>
        </w:rPr>
        <w:t xml:space="preserve"> </w:t>
      </w:r>
      <w:r w:rsidR="004029CB" w:rsidRPr="00141803">
        <w:rPr>
          <w:rFonts w:cs="Arial"/>
          <w:szCs w:val="24"/>
        </w:rPr>
        <w:t>requesting a</w:t>
      </w:r>
      <w:r w:rsidR="004029CB">
        <w:rPr>
          <w:rFonts w:cs="Arial"/>
          <w:szCs w:val="24"/>
        </w:rPr>
        <w:t xml:space="preserve"> noise</w:t>
      </w:r>
      <w:r w:rsidR="004029CB" w:rsidRPr="00141803">
        <w:rPr>
          <w:rFonts w:cs="Arial"/>
          <w:szCs w:val="24"/>
        </w:rPr>
        <w:t xml:space="preserve"> exemption </w:t>
      </w:r>
      <w:r w:rsidR="00F434BA" w:rsidRPr="00141803">
        <w:rPr>
          <w:rFonts w:cs="Arial"/>
          <w:szCs w:val="24"/>
        </w:rPr>
        <w:t>from any of the prohibitions described in Schedules “A” and “B”</w:t>
      </w:r>
      <w:r w:rsidR="004029CB">
        <w:rPr>
          <w:rFonts w:cs="Arial"/>
          <w:szCs w:val="24"/>
        </w:rPr>
        <w:t xml:space="preserve"> in the following ways:</w:t>
      </w:r>
    </w:p>
    <w:p w14:paraId="38CE6A42" w14:textId="77777777" w:rsidR="004029CB" w:rsidRPr="004029CB" w:rsidRDefault="004029CB" w:rsidP="00F434BA">
      <w:pPr>
        <w:pStyle w:val="ListParagraph"/>
        <w:rPr>
          <w:rFonts w:cs="Arial"/>
          <w:szCs w:val="24"/>
        </w:rPr>
      </w:pPr>
    </w:p>
    <w:p w14:paraId="2E487E36" w14:textId="0AD2BBCB" w:rsidR="004029CB" w:rsidRDefault="00F141E3" w:rsidP="00F434BA">
      <w:pPr>
        <w:pStyle w:val="ListParagraph"/>
        <w:numPr>
          <w:ilvl w:val="5"/>
          <w:numId w:val="29"/>
        </w:numPr>
        <w:rPr>
          <w:rFonts w:cs="Arial"/>
          <w:szCs w:val="24"/>
        </w:rPr>
      </w:pPr>
      <w:r>
        <w:rPr>
          <w:rFonts w:cs="Arial"/>
          <w:szCs w:val="24"/>
        </w:rPr>
        <w:t xml:space="preserve">by attending the </w:t>
      </w:r>
      <w:r w:rsidR="00852299">
        <w:rPr>
          <w:rFonts w:cs="Arial"/>
          <w:szCs w:val="24"/>
        </w:rPr>
        <w:t>Municipal Law Enforcement and Licensing</w:t>
      </w:r>
      <w:r w:rsidR="008D5BC7" w:rsidRPr="00141803">
        <w:rPr>
          <w:rFonts w:cs="Arial"/>
          <w:szCs w:val="24"/>
        </w:rPr>
        <w:t xml:space="preserve"> </w:t>
      </w:r>
      <w:r w:rsidR="004029CB">
        <w:rPr>
          <w:rFonts w:cs="Arial"/>
          <w:szCs w:val="24"/>
        </w:rPr>
        <w:t xml:space="preserve">Division </w:t>
      </w:r>
      <w:r>
        <w:rPr>
          <w:rFonts w:cs="Arial"/>
          <w:szCs w:val="24"/>
        </w:rPr>
        <w:t>office</w:t>
      </w:r>
    </w:p>
    <w:p w14:paraId="208F2EF7" w14:textId="77777777" w:rsidR="004029CB" w:rsidRDefault="004029CB" w:rsidP="00F434BA">
      <w:pPr>
        <w:pStyle w:val="ListParagraph"/>
        <w:numPr>
          <w:ilvl w:val="5"/>
          <w:numId w:val="29"/>
        </w:numPr>
        <w:rPr>
          <w:rFonts w:cs="Arial"/>
          <w:szCs w:val="24"/>
        </w:rPr>
      </w:pPr>
      <w:r>
        <w:rPr>
          <w:rFonts w:cs="Arial"/>
          <w:szCs w:val="24"/>
        </w:rPr>
        <w:t>by submitting the application on-line</w:t>
      </w:r>
    </w:p>
    <w:p w14:paraId="506D5B33" w14:textId="5B21626A" w:rsidR="008D5BC7" w:rsidRDefault="004029CB" w:rsidP="000C62CD">
      <w:pPr>
        <w:pStyle w:val="ListParagraph"/>
        <w:numPr>
          <w:ilvl w:val="5"/>
          <w:numId w:val="29"/>
        </w:numPr>
        <w:rPr>
          <w:rFonts w:cs="Arial"/>
          <w:szCs w:val="24"/>
        </w:rPr>
      </w:pPr>
      <w:r w:rsidRPr="000C62CD">
        <w:rPr>
          <w:rFonts w:cs="Arial"/>
          <w:szCs w:val="24"/>
        </w:rPr>
        <w:t>sending the application regular mail</w:t>
      </w:r>
      <w:r w:rsidR="00F141E3" w:rsidRPr="000C62CD">
        <w:rPr>
          <w:rFonts w:cs="Arial"/>
          <w:szCs w:val="24"/>
        </w:rPr>
        <w:t xml:space="preserve"> </w:t>
      </w:r>
    </w:p>
    <w:p w14:paraId="2AC95FCA" w14:textId="77777777" w:rsidR="000C62CD" w:rsidRPr="000C62CD" w:rsidRDefault="000C62CD" w:rsidP="004A4366">
      <w:pPr>
        <w:pStyle w:val="ListParagraph"/>
        <w:ind w:left="2160"/>
        <w:rPr>
          <w:rFonts w:cs="Arial"/>
          <w:szCs w:val="24"/>
        </w:rPr>
      </w:pPr>
    </w:p>
    <w:p w14:paraId="1DBAD88F" w14:textId="77777777" w:rsidR="00F22A4F" w:rsidRPr="00F22A4F" w:rsidRDefault="00F22A4F" w:rsidP="00F22A4F">
      <w:pPr>
        <w:numPr>
          <w:ilvl w:val="0"/>
          <w:numId w:val="15"/>
        </w:numPr>
        <w:spacing w:before="0" w:after="0"/>
        <w:mirrorIndents/>
        <w:rPr>
          <w:rFonts w:cs="Arial"/>
          <w:szCs w:val="24"/>
        </w:rPr>
      </w:pPr>
      <w:r w:rsidRPr="00F22A4F">
        <w:rPr>
          <w:rFonts w:cs="Arial"/>
          <w:szCs w:val="24"/>
        </w:rPr>
        <w:t>The noise exemption application, as set in Section 5.07, are to be submitted 45 days prior to the event occurring. Applications received after 45 days may not be approved.</w:t>
      </w:r>
    </w:p>
    <w:p w14:paraId="626DBC25" w14:textId="4FC89FA3" w:rsidR="008D5BC7" w:rsidRPr="00141803" w:rsidRDefault="008D5BC7" w:rsidP="00FA1108">
      <w:pPr>
        <w:pStyle w:val="ListParagraph"/>
        <w:numPr>
          <w:ilvl w:val="0"/>
          <w:numId w:val="15"/>
        </w:numPr>
        <w:rPr>
          <w:rFonts w:cs="Arial"/>
          <w:szCs w:val="24"/>
        </w:rPr>
      </w:pPr>
      <w:r w:rsidRPr="00141803">
        <w:rPr>
          <w:rFonts w:cs="Arial"/>
          <w:szCs w:val="24"/>
        </w:rPr>
        <w:t xml:space="preserve">The </w:t>
      </w:r>
      <w:r w:rsidR="006C02B8">
        <w:rPr>
          <w:rFonts w:cs="Arial"/>
          <w:szCs w:val="24"/>
        </w:rPr>
        <w:t xml:space="preserve">noise </w:t>
      </w:r>
      <w:r w:rsidRPr="00141803">
        <w:rPr>
          <w:rFonts w:cs="Arial"/>
          <w:szCs w:val="24"/>
        </w:rPr>
        <w:t xml:space="preserve">exemption </w:t>
      </w:r>
      <w:r w:rsidRPr="006F418B">
        <w:rPr>
          <w:rFonts w:cs="Arial"/>
          <w:szCs w:val="24"/>
        </w:rPr>
        <w:t xml:space="preserve">application </w:t>
      </w:r>
      <w:r w:rsidR="00354E9E">
        <w:rPr>
          <w:rFonts w:cs="Arial"/>
          <w:szCs w:val="24"/>
        </w:rPr>
        <w:t xml:space="preserve">form </w:t>
      </w:r>
      <w:r w:rsidRPr="006F418B">
        <w:rPr>
          <w:rFonts w:cs="Arial"/>
          <w:szCs w:val="24"/>
        </w:rPr>
        <w:t xml:space="preserve">shall contain details about the  event </w:t>
      </w:r>
      <w:r w:rsidRPr="00141803">
        <w:rPr>
          <w:rFonts w:cs="Arial"/>
          <w:szCs w:val="24"/>
        </w:rPr>
        <w:t>including but not limited to the following:</w:t>
      </w:r>
    </w:p>
    <w:p w14:paraId="26D7D147" w14:textId="26BCA2C1" w:rsidR="008D5BC7" w:rsidRDefault="008D5BC7" w:rsidP="00FA1108">
      <w:pPr>
        <w:pStyle w:val="ListParagraph"/>
        <w:numPr>
          <w:ilvl w:val="5"/>
          <w:numId w:val="15"/>
        </w:numPr>
        <w:rPr>
          <w:rFonts w:cs="Arial"/>
          <w:szCs w:val="24"/>
        </w:rPr>
      </w:pPr>
      <w:r>
        <w:rPr>
          <w:rFonts w:cs="Arial"/>
          <w:szCs w:val="24"/>
        </w:rPr>
        <w:t>Type of event</w:t>
      </w:r>
      <w:r w:rsidR="00852299">
        <w:rPr>
          <w:rFonts w:cs="Arial"/>
          <w:szCs w:val="24"/>
        </w:rPr>
        <w:t xml:space="preserve"> and event details</w:t>
      </w:r>
      <w:r w:rsidRPr="00857206">
        <w:rPr>
          <w:rFonts w:cs="Arial"/>
          <w:szCs w:val="24"/>
        </w:rPr>
        <w:t xml:space="preserve"> </w:t>
      </w:r>
    </w:p>
    <w:p w14:paraId="488C3C52" w14:textId="77777777" w:rsidR="00C02612" w:rsidRDefault="008D5BC7" w:rsidP="00FA1108">
      <w:pPr>
        <w:pStyle w:val="ListParagraph"/>
        <w:numPr>
          <w:ilvl w:val="5"/>
          <w:numId w:val="15"/>
        </w:numPr>
        <w:rPr>
          <w:rFonts w:cs="Arial"/>
          <w:szCs w:val="24"/>
        </w:rPr>
      </w:pPr>
      <w:r>
        <w:rPr>
          <w:rFonts w:cs="Arial"/>
          <w:szCs w:val="24"/>
        </w:rPr>
        <w:t>Date of the event</w:t>
      </w:r>
      <w:r w:rsidR="00C02612" w:rsidRPr="00C02612">
        <w:rPr>
          <w:rFonts w:cs="Arial"/>
          <w:szCs w:val="24"/>
        </w:rPr>
        <w:t xml:space="preserve"> </w:t>
      </w:r>
    </w:p>
    <w:p w14:paraId="4084519B" w14:textId="46F2E6A3" w:rsidR="008D5BC7" w:rsidRDefault="00C02612" w:rsidP="00FA1108">
      <w:pPr>
        <w:pStyle w:val="ListParagraph"/>
        <w:numPr>
          <w:ilvl w:val="5"/>
          <w:numId w:val="15"/>
        </w:numPr>
        <w:rPr>
          <w:rFonts w:cs="Arial"/>
          <w:szCs w:val="24"/>
        </w:rPr>
      </w:pPr>
      <w:r w:rsidRPr="007E48FD">
        <w:rPr>
          <w:rFonts w:cs="Arial"/>
          <w:szCs w:val="24"/>
        </w:rPr>
        <w:t xml:space="preserve">Civic address </w:t>
      </w:r>
      <w:r>
        <w:rPr>
          <w:rFonts w:cs="Arial"/>
          <w:szCs w:val="24"/>
        </w:rPr>
        <w:t>–</w:t>
      </w:r>
      <w:r w:rsidRPr="007E48FD">
        <w:rPr>
          <w:rFonts w:cs="Arial"/>
          <w:szCs w:val="24"/>
        </w:rPr>
        <w:t xml:space="preserve"> Location</w:t>
      </w:r>
    </w:p>
    <w:p w14:paraId="2F3B85B8" w14:textId="77777777" w:rsidR="008D5BC7" w:rsidRDefault="008D5BC7" w:rsidP="00FA1108">
      <w:pPr>
        <w:pStyle w:val="ListParagraph"/>
        <w:numPr>
          <w:ilvl w:val="5"/>
          <w:numId w:val="15"/>
        </w:numPr>
        <w:rPr>
          <w:rFonts w:cs="Arial"/>
          <w:szCs w:val="24"/>
        </w:rPr>
      </w:pPr>
      <w:r>
        <w:rPr>
          <w:rFonts w:cs="Arial"/>
          <w:szCs w:val="24"/>
        </w:rPr>
        <w:t>Duration of the event such as start and finish times,</w:t>
      </w:r>
    </w:p>
    <w:p w14:paraId="1985B897" w14:textId="685AA1EC" w:rsidR="008D5BC7" w:rsidRDefault="008D5BC7" w:rsidP="00FA1108">
      <w:pPr>
        <w:pStyle w:val="ListParagraph"/>
        <w:numPr>
          <w:ilvl w:val="5"/>
          <w:numId w:val="15"/>
        </w:numPr>
        <w:rPr>
          <w:rFonts w:cs="Arial"/>
          <w:szCs w:val="24"/>
        </w:rPr>
      </w:pPr>
      <w:r>
        <w:rPr>
          <w:rFonts w:cs="Arial"/>
          <w:szCs w:val="24"/>
        </w:rPr>
        <w:t>Contact information of at least two people associated with the event (</w:t>
      </w:r>
      <w:r w:rsidR="00BA30CB">
        <w:rPr>
          <w:rFonts w:cs="Arial"/>
          <w:szCs w:val="24"/>
        </w:rPr>
        <w:t>government issued photo identification</w:t>
      </w:r>
      <w:r w:rsidR="00852299">
        <w:rPr>
          <w:rFonts w:cs="Arial"/>
          <w:szCs w:val="24"/>
        </w:rPr>
        <w:t xml:space="preserve"> and contact phone number</w:t>
      </w:r>
      <w:r>
        <w:rPr>
          <w:rFonts w:cs="Arial"/>
          <w:szCs w:val="24"/>
        </w:rPr>
        <w:t>)</w:t>
      </w:r>
    </w:p>
    <w:p w14:paraId="060F197E" w14:textId="0F3D71D7" w:rsidR="00852299" w:rsidRDefault="00852299" w:rsidP="00FA1108">
      <w:pPr>
        <w:pStyle w:val="ListParagraph"/>
        <w:numPr>
          <w:ilvl w:val="5"/>
          <w:numId w:val="15"/>
        </w:numPr>
        <w:rPr>
          <w:rFonts w:cs="Arial"/>
          <w:szCs w:val="24"/>
        </w:rPr>
      </w:pPr>
      <w:r>
        <w:rPr>
          <w:rFonts w:cs="Arial"/>
          <w:szCs w:val="24"/>
        </w:rPr>
        <w:t>Owner information</w:t>
      </w:r>
      <w:r w:rsidR="00BA30CB">
        <w:rPr>
          <w:rFonts w:cs="Arial"/>
          <w:szCs w:val="24"/>
        </w:rPr>
        <w:t>,</w:t>
      </w:r>
      <w:r>
        <w:rPr>
          <w:rFonts w:cs="Arial"/>
          <w:szCs w:val="24"/>
        </w:rPr>
        <w:t xml:space="preserve"> if different from the applicant</w:t>
      </w:r>
    </w:p>
    <w:p w14:paraId="4345108F" w14:textId="4AB117E0" w:rsidR="00BA30CB" w:rsidRDefault="00BA30CB" w:rsidP="00FA1108">
      <w:pPr>
        <w:pStyle w:val="ListParagraph"/>
        <w:numPr>
          <w:ilvl w:val="5"/>
          <w:numId w:val="15"/>
        </w:numPr>
        <w:rPr>
          <w:rFonts w:cs="Arial"/>
          <w:szCs w:val="24"/>
        </w:rPr>
      </w:pPr>
      <w:r>
        <w:rPr>
          <w:rFonts w:cs="Arial"/>
          <w:szCs w:val="24"/>
        </w:rPr>
        <w:t>Letter of permission from property owner or copy of facility rental agreement, if applicable</w:t>
      </w:r>
    </w:p>
    <w:p w14:paraId="3A073D0A" w14:textId="2F78D1F2" w:rsidR="008D5BC7" w:rsidRPr="007E48FD" w:rsidRDefault="00852299" w:rsidP="00FA1108">
      <w:pPr>
        <w:pStyle w:val="ListParagraph"/>
        <w:numPr>
          <w:ilvl w:val="5"/>
          <w:numId w:val="15"/>
        </w:numPr>
        <w:rPr>
          <w:rFonts w:cs="Arial"/>
          <w:szCs w:val="24"/>
        </w:rPr>
      </w:pPr>
      <w:r>
        <w:rPr>
          <w:rFonts w:cs="Arial"/>
          <w:szCs w:val="24"/>
        </w:rPr>
        <w:t>Description of the source of sound and reasons for the noise exemption request</w:t>
      </w:r>
    </w:p>
    <w:p w14:paraId="336350C7" w14:textId="13B4E346" w:rsidR="00B14C34" w:rsidRDefault="008D5BC7" w:rsidP="00B14C34">
      <w:pPr>
        <w:pStyle w:val="ListParagraph"/>
        <w:numPr>
          <w:ilvl w:val="5"/>
          <w:numId w:val="15"/>
        </w:numPr>
        <w:rPr>
          <w:rFonts w:cs="Arial"/>
          <w:szCs w:val="24"/>
        </w:rPr>
      </w:pPr>
      <w:r>
        <w:rPr>
          <w:rFonts w:cs="Arial"/>
          <w:szCs w:val="24"/>
        </w:rPr>
        <w:t>Site plan</w:t>
      </w:r>
    </w:p>
    <w:p w14:paraId="4D99EE42" w14:textId="1AA6C786" w:rsidR="00EB4399" w:rsidRPr="00B14C34" w:rsidRDefault="00EB4399" w:rsidP="00B14C34">
      <w:pPr>
        <w:pStyle w:val="ListParagraph"/>
        <w:numPr>
          <w:ilvl w:val="5"/>
          <w:numId w:val="15"/>
        </w:numPr>
        <w:rPr>
          <w:rFonts w:cs="Arial"/>
          <w:szCs w:val="24"/>
        </w:rPr>
      </w:pPr>
      <w:r>
        <w:rPr>
          <w:rFonts w:cs="Arial"/>
          <w:szCs w:val="24"/>
        </w:rPr>
        <w:t>Payment as per section 5.1</w:t>
      </w:r>
      <w:r w:rsidR="00354E9E">
        <w:rPr>
          <w:rFonts w:cs="Arial"/>
          <w:szCs w:val="24"/>
        </w:rPr>
        <w:t>6</w:t>
      </w:r>
      <w:r>
        <w:rPr>
          <w:rFonts w:cs="Arial"/>
          <w:szCs w:val="24"/>
        </w:rPr>
        <w:t>.</w:t>
      </w:r>
    </w:p>
    <w:p w14:paraId="7CF25A3A" w14:textId="77777777" w:rsidR="008D5BC7" w:rsidRPr="007E48FD" w:rsidRDefault="008D5BC7" w:rsidP="008D5BC7">
      <w:pPr>
        <w:pStyle w:val="ListParagraph"/>
        <w:ind w:left="2549"/>
        <w:rPr>
          <w:rFonts w:cs="Arial"/>
          <w:szCs w:val="24"/>
        </w:rPr>
      </w:pPr>
    </w:p>
    <w:p w14:paraId="787C5E79" w14:textId="26EC082E" w:rsidR="008D5BC7" w:rsidRPr="006F418B" w:rsidRDefault="008D5BC7" w:rsidP="00FA1108">
      <w:pPr>
        <w:pStyle w:val="ListParagraph"/>
        <w:numPr>
          <w:ilvl w:val="0"/>
          <w:numId w:val="15"/>
        </w:numPr>
        <w:rPr>
          <w:rFonts w:cs="Arial"/>
          <w:szCs w:val="24"/>
        </w:rPr>
      </w:pPr>
      <w:r w:rsidRPr="00141803">
        <w:rPr>
          <w:rFonts w:cs="Arial"/>
          <w:szCs w:val="24"/>
        </w:rPr>
        <w:t xml:space="preserve">All </w:t>
      </w:r>
      <w:r w:rsidR="006C02B8">
        <w:rPr>
          <w:rFonts w:cs="Arial"/>
          <w:szCs w:val="24"/>
        </w:rPr>
        <w:t xml:space="preserve">noise </w:t>
      </w:r>
      <w:r w:rsidRPr="00141803">
        <w:rPr>
          <w:rFonts w:cs="Arial"/>
          <w:szCs w:val="24"/>
        </w:rPr>
        <w:t xml:space="preserve">exemption requests will be circulated to the following for </w:t>
      </w:r>
      <w:r w:rsidRPr="006F418B">
        <w:rPr>
          <w:rFonts w:cs="Arial"/>
          <w:szCs w:val="24"/>
        </w:rPr>
        <w:t xml:space="preserve">review </w:t>
      </w:r>
      <w:r w:rsidRPr="00141803">
        <w:rPr>
          <w:rFonts w:cs="Arial"/>
          <w:szCs w:val="24"/>
        </w:rPr>
        <w:t xml:space="preserve">and </w:t>
      </w:r>
      <w:r w:rsidR="00F141E3">
        <w:rPr>
          <w:rFonts w:cs="Arial"/>
          <w:szCs w:val="24"/>
        </w:rPr>
        <w:t xml:space="preserve">optional </w:t>
      </w:r>
      <w:r w:rsidRPr="00141803">
        <w:rPr>
          <w:rFonts w:cs="Arial"/>
          <w:szCs w:val="24"/>
        </w:rPr>
        <w:t xml:space="preserve">comment: </w:t>
      </w:r>
    </w:p>
    <w:p w14:paraId="56414E74" w14:textId="77777777" w:rsidR="008D5BC7" w:rsidRDefault="008D5BC7" w:rsidP="000664B8">
      <w:pPr>
        <w:pStyle w:val="ListParagraph"/>
        <w:numPr>
          <w:ilvl w:val="5"/>
          <w:numId w:val="15"/>
        </w:numPr>
        <w:rPr>
          <w:rFonts w:cs="Arial"/>
          <w:szCs w:val="24"/>
        </w:rPr>
      </w:pPr>
      <w:r>
        <w:rPr>
          <w:rFonts w:cs="Arial"/>
          <w:szCs w:val="24"/>
        </w:rPr>
        <w:t xml:space="preserve">Kawartha Lakes Police Service - Chief of Police </w:t>
      </w:r>
    </w:p>
    <w:p w14:paraId="226B93C8" w14:textId="77777777" w:rsidR="008D5BC7" w:rsidRDefault="008D5BC7" w:rsidP="000664B8">
      <w:pPr>
        <w:pStyle w:val="ListParagraph"/>
        <w:numPr>
          <w:ilvl w:val="5"/>
          <w:numId w:val="15"/>
        </w:numPr>
        <w:rPr>
          <w:rFonts w:cs="Arial"/>
          <w:szCs w:val="24"/>
        </w:rPr>
      </w:pPr>
      <w:r>
        <w:rPr>
          <w:rFonts w:cs="Arial"/>
          <w:szCs w:val="24"/>
        </w:rPr>
        <w:t>Kawartha Lakes Ontario Provincial Police – Detachment Commander</w:t>
      </w:r>
    </w:p>
    <w:p w14:paraId="141118C1" w14:textId="77777777" w:rsidR="008D5BC7" w:rsidRPr="00F547CC" w:rsidRDefault="008D5BC7" w:rsidP="000664B8">
      <w:pPr>
        <w:pStyle w:val="ListParagraph"/>
        <w:numPr>
          <w:ilvl w:val="5"/>
          <w:numId w:val="15"/>
        </w:numPr>
        <w:rPr>
          <w:rFonts w:cs="Arial"/>
          <w:szCs w:val="24"/>
        </w:rPr>
      </w:pPr>
      <w:r>
        <w:rPr>
          <w:rFonts w:cs="Arial"/>
          <w:szCs w:val="24"/>
        </w:rPr>
        <w:t>Kawartha Lakes Fire Service – Fire Chief</w:t>
      </w:r>
    </w:p>
    <w:p w14:paraId="6EEF6752" w14:textId="77777777" w:rsidR="008D5BC7" w:rsidRDefault="008D5BC7" w:rsidP="000664B8">
      <w:pPr>
        <w:pStyle w:val="ListParagraph"/>
        <w:numPr>
          <w:ilvl w:val="5"/>
          <w:numId w:val="15"/>
        </w:numPr>
        <w:rPr>
          <w:rFonts w:cs="Arial"/>
          <w:szCs w:val="24"/>
        </w:rPr>
      </w:pPr>
      <w:r>
        <w:rPr>
          <w:rFonts w:cs="Arial"/>
          <w:szCs w:val="24"/>
        </w:rPr>
        <w:t>City – Director of Community Services</w:t>
      </w:r>
    </w:p>
    <w:p w14:paraId="715BB25E" w14:textId="77777777" w:rsidR="008D5BC7" w:rsidRDefault="008D5BC7" w:rsidP="000664B8">
      <w:pPr>
        <w:pStyle w:val="ListParagraph"/>
        <w:numPr>
          <w:ilvl w:val="5"/>
          <w:numId w:val="15"/>
        </w:numPr>
        <w:rPr>
          <w:rFonts w:cs="Arial"/>
          <w:szCs w:val="24"/>
        </w:rPr>
      </w:pPr>
      <w:r>
        <w:rPr>
          <w:rFonts w:cs="Arial"/>
          <w:szCs w:val="24"/>
        </w:rPr>
        <w:t xml:space="preserve">City – Director of Development Services </w:t>
      </w:r>
    </w:p>
    <w:p w14:paraId="65D6AA78" w14:textId="77777777" w:rsidR="008D5BC7" w:rsidRDefault="008D5BC7" w:rsidP="000664B8">
      <w:pPr>
        <w:pStyle w:val="ListParagraph"/>
        <w:numPr>
          <w:ilvl w:val="5"/>
          <w:numId w:val="15"/>
        </w:numPr>
        <w:rPr>
          <w:rFonts w:cs="Arial"/>
          <w:szCs w:val="24"/>
        </w:rPr>
      </w:pPr>
      <w:r>
        <w:rPr>
          <w:rFonts w:cs="Arial"/>
          <w:szCs w:val="24"/>
        </w:rPr>
        <w:lastRenderedPageBreak/>
        <w:t>City – Director of Public Works</w:t>
      </w:r>
    </w:p>
    <w:p w14:paraId="7756B434" w14:textId="77777777" w:rsidR="008D5BC7" w:rsidRPr="004F3E8E" w:rsidRDefault="008D5BC7" w:rsidP="008D5BC7">
      <w:pPr>
        <w:pStyle w:val="ListParagraph"/>
        <w:ind w:left="2549"/>
        <w:rPr>
          <w:rFonts w:cs="Arial"/>
          <w:szCs w:val="24"/>
        </w:rPr>
      </w:pPr>
    </w:p>
    <w:p w14:paraId="544C1D56" w14:textId="254557FA" w:rsidR="008D5BC7" w:rsidRDefault="008D5BC7" w:rsidP="00FA1108">
      <w:pPr>
        <w:pStyle w:val="ListParagraph"/>
        <w:numPr>
          <w:ilvl w:val="0"/>
          <w:numId w:val="15"/>
        </w:numPr>
        <w:rPr>
          <w:rFonts w:cs="Arial"/>
          <w:szCs w:val="24"/>
        </w:rPr>
      </w:pPr>
      <w:r w:rsidRPr="00141803">
        <w:rPr>
          <w:rFonts w:cs="Arial"/>
          <w:szCs w:val="24"/>
        </w:rPr>
        <w:t xml:space="preserve">The requestor shall provide notice of the </w:t>
      </w:r>
      <w:r w:rsidR="006C02B8">
        <w:rPr>
          <w:rFonts w:cs="Arial"/>
          <w:szCs w:val="24"/>
        </w:rPr>
        <w:t xml:space="preserve">noise </w:t>
      </w:r>
      <w:r w:rsidR="009E169E">
        <w:rPr>
          <w:rFonts w:cs="Arial"/>
          <w:szCs w:val="24"/>
        </w:rPr>
        <w:t xml:space="preserve">exemption request </w:t>
      </w:r>
      <w:r w:rsidRPr="00141803">
        <w:rPr>
          <w:rFonts w:cs="Arial"/>
          <w:szCs w:val="24"/>
        </w:rPr>
        <w:t xml:space="preserve">application to residents </w:t>
      </w:r>
      <w:r w:rsidR="009E169E">
        <w:rPr>
          <w:rFonts w:cs="Arial"/>
          <w:szCs w:val="24"/>
        </w:rPr>
        <w:t xml:space="preserve">who </w:t>
      </w:r>
      <w:r w:rsidR="009E169E" w:rsidRPr="00141803">
        <w:rPr>
          <w:rFonts w:cs="Arial"/>
          <w:szCs w:val="24"/>
        </w:rPr>
        <w:t>reside with</w:t>
      </w:r>
      <w:r w:rsidR="009E169E">
        <w:rPr>
          <w:rFonts w:cs="Arial"/>
          <w:szCs w:val="24"/>
        </w:rPr>
        <w:t>in</w:t>
      </w:r>
      <w:r w:rsidR="009E169E" w:rsidRPr="00141803">
        <w:rPr>
          <w:rFonts w:cs="Arial"/>
          <w:szCs w:val="24"/>
        </w:rPr>
        <w:t xml:space="preserve"> 500 metres of the location </w:t>
      </w:r>
      <w:r w:rsidR="009E169E">
        <w:rPr>
          <w:rFonts w:cs="Arial"/>
          <w:szCs w:val="24"/>
        </w:rPr>
        <w:t xml:space="preserve">property </w:t>
      </w:r>
      <w:r w:rsidRPr="00141803">
        <w:rPr>
          <w:rFonts w:cs="Arial"/>
          <w:szCs w:val="24"/>
        </w:rPr>
        <w:t xml:space="preserve">at least </w:t>
      </w:r>
      <w:r w:rsidR="00415B7C">
        <w:rPr>
          <w:rFonts w:cs="Arial"/>
          <w:szCs w:val="24"/>
        </w:rPr>
        <w:t>40</w:t>
      </w:r>
      <w:r w:rsidR="00415B7C" w:rsidRPr="00141803">
        <w:rPr>
          <w:rFonts w:cs="Arial"/>
          <w:szCs w:val="24"/>
        </w:rPr>
        <w:t xml:space="preserve"> </w:t>
      </w:r>
      <w:r w:rsidRPr="00141803">
        <w:rPr>
          <w:rFonts w:cs="Arial"/>
          <w:szCs w:val="24"/>
        </w:rPr>
        <w:t>days prior to the event occurring.</w:t>
      </w:r>
      <w:r w:rsidR="00415B7C">
        <w:rPr>
          <w:rFonts w:cs="Arial"/>
          <w:szCs w:val="24"/>
        </w:rPr>
        <w:t xml:space="preserve"> The requestor shall direct all respondents to reply directly to the </w:t>
      </w:r>
      <w:r w:rsidR="00F22A4F">
        <w:rPr>
          <w:rFonts w:cs="Arial"/>
          <w:szCs w:val="24"/>
        </w:rPr>
        <w:t>Manager of Municipal Law Enforcement and Licensing</w:t>
      </w:r>
      <w:r w:rsidR="00FC1806">
        <w:rPr>
          <w:rFonts w:cs="Arial"/>
          <w:szCs w:val="24"/>
        </w:rPr>
        <w:t>, or designate</w:t>
      </w:r>
      <w:r w:rsidR="00415B7C">
        <w:rPr>
          <w:rFonts w:cs="Arial"/>
          <w:szCs w:val="24"/>
        </w:rPr>
        <w:t>.</w:t>
      </w:r>
    </w:p>
    <w:p w14:paraId="070E3C32" w14:textId="77777777" w:rsidR="008D5BC7" w:rsidRPr="00141803" w:rsidRDefault="008D5BC7" w:rsidP="008D5BC7">
      <w:pPr>
        <w:pStyle w:val="ListParagraph"/>
        <w:ind w:left="360"/>
        <w:rPr>
          <w:rFonts w:cs="Arial"/>
          <w:szCs w:val="24"/>
        </w:rPr>
      </w:pPr>
    </w:p>
    <w:p w14:paraId="3A1E04E8" w14:textId="7C8E8CF1" w:rsidR="00924614" w:rsidRDefault="00924614" w:rsidP="00415B7C">
      <w:pPr>
        <w:pStyle w:val="ListParagraph"/>
        <w:numPr>
          <w:ilvl w:val="0"/>
          <w:numId w:val="15"/>
        </w:numPr>
        <w:rPr>
          <w:rFonts w:cs="Arial"/>
          <w:szCs w:val="24"/>
        </w:rPr>
      </w:pPr>
      <w:r>
        <w:rPr>
          <w:rFonts w:cs="Arial"/>
          <w:szCs w:val="24"/>
        </w:rPr>
        <w:t>T</w:t>
      </w:r>
      <w:r w:rsidR="008D5BC7" w:rsidRPr="006F418B">
        <w:rPr>
          <w:rFonts w:cs="Arial"/>
          <w:szCs w:val="24"/>
        </w:rPr>
        <w:t xml:space="preserve">he </w:t>
      </w:r>
      <w:r w:rsidR="00F22A4F">
        <w:rPr>
          <w:rFonts w:cs="Arial"/>
          <w:szCs w:val="24"/>
        </w:rPr>
        <w:t>Manager of Municipal Law Enforcement and Licensing</w:t>
      </w:r>
      <w:r w:rsidR="00F434BA">
        <w:rPr>
          <w:rFonts w:cs="Arial"/>
          <w:szCs w:val="24"/>
        </w:rPr>
        <w:t xml:space="preserve"> </w:t>
      </w:r>
      <w:r>
        <w:rPr>
          <w:rFonts w:cs="Arial"/>
          <w:szCs w:val="24"/>
        </w:rPr>
        <w:t xml:space="preserve">may </w:t>
      </w:r>
      <w:r w:rsidR="008D5BC7" w:rsidRPr="00102575">
        <w:rPr>
          <w:rFonts w:cs="Arial"/>
          <w:szCs w:val="24"/>
        </w:rPr>
        <w:t>approve the</w:t>
      </w:r>
      <w:r>
        <w:rPr>
          <w:rFonts w:cs="Arial"/>
          <w:szCs w:val="24"/>
        </w:rPr>
        <w:t xml:space="preserve"> </w:t>
      </w:r>
      <w:r w:rsidR="006C02B8">
        <w:rPr>
          <w:rFonts w:cs="Arial"/>
          <w:szCs w:val="24"/>
        </w:rPr>
        <w:t xml:space="preserve">noise </w:t>
      </w:r>
      <w:r>
        <w:rPr>
          <w:rFonts w:cs="Arial"/>
          <w:szCs w:val="24"/>
        </w:rPr>
        <w:t xml:space="preserve">exemption request </w:t>
      </w:r>
      <w:r w:rsidR="008D5BC7" w:rsidRPr="00102575">
        <w:rPr>
          <w:rFonts w:cs="Arial"/>
          <w:szCs w:val="24"/>
        </w:rPr>
        <w:t>application,</w:t>
      </w:r>
      <w:r>
        <w:rPr>
          <w:rFonts w:cs="Arial"/>
          <w:szCs w:val="24"/>
        </w:rPr>
        <w:t xml:space="preserve"> grant an alternative exemption or refuse such exemption. T</w:t>
      </w:r>
      <w:r w:rsidRPr="00141803">
        <w:rPr>
          <w:rFonts w:cs="Arial"/>
          <w:szCs w:val="24"/>
        </w:rPr>
        <w:t xml:space="preserve">he </w:t>
      </w:r>
      <w:r w:rsidR="00F434BA">
        <w:rPr>
          <w:rFonts w:cs="Arial"/>
          <w:szCs w:val="24"/>
        </w:rPr>
        <w:t>group</w:t>
      </w:r>
      <w:r w:rsidR="00F434BA" w:rsidRPr="00141803">
        <w:rPr>
          <w:rFonts w:cs="Arial"/>
          <w:szCs w:val="24"/>
        </w:rPr>
        <w:t xml:space="preserve"> </w:t>
      </w:r>
      <w:r w:rsidRPr="00141803">
        <w:rPr>
          <w:rFonts w:cs="Arial"/>
          <w:szCs w:val="24"/>
        </w:rPr>
        <w:t>may impose any conditions that it considers appropriate.</w:t>
      </w:r>
    </w:p>
    <w:p w14:paraId="519974FA" w14:textId="77777777" w:rsidR="00924614" w:rsidRPr="00924614" w:rsidRDefault="00924614" w:rsidP="00415B7C">
      <w:pPr>
        <w:pStyle w:val="ListParagraph"/>
        <w:rPr>
          <w:rFonts w:cs="Arial"/>
          <w:szCs w:val="24"/>
        </w:rPr>
      </w:pPr>
    </w:p>
    <w:p w14:paraId="4827F65F" w14:textId="63BCD380" w:rsidR="008D5BC7" w:rsidRDefault="00924614" w:rsidP="00415B7C">
      <w:pPr>
        <w:pStyle w:val="ListParagraph"/>
        <w:numPr>
          <w:ilvl w:val="0"/>
          <w:numId w:val="15"/>
        </w:numPr>
        <w:rPr>
          <w:rFonts w:cs="Arial"/>
          <w:szCs w:val="24"/>
        </w:rPr>
      </w:pPr>
      <w:r>
        <w:rPr>
          <w:rFonts w:cs="Arial"/>
          <w:szCs w:val="24"/>
        </w:rPr>
        <w:t>T</w:t>
      </w:r>
      <w:r w:rsidR="008D5BC7" w:rsidRPr="00102575">
        <w:rPr>
          <w:rFonts w:cs="Arial"/>
          <w:szCs w:val="24"/>
        </w:rPr>
        <w:t xml:space="preserve">he </w:t>
      </w:r>
      <w:r w:rsidR="00F141E3">
        <w:rPr>
          <w:rFonts w:cs="Arial"/>
          <w:szCs w:val="24"/>
        </w:rPr>
        <w:t xml:space="preserve">approved </w:t>
      </w:r>
      <w:r w:rsidR="006C02B8">
        <w:rPr>
          <w:rFonts w:cs="Arial"/>
          <w:szCs w:val="24"/>
        </w:rPr>
        <w:t xml:space="preserve">noise </w:t>
      </w:r>
      <w:r w:rsidR="008D5BC7" w:rsidRPr="00141803">
        <w:rPr>
          <w:rFonts w:cs="Arial"/>
          <w:szCs w:val="24"/>
        </w:rPr>
        <w:t xml:space="preserve">exemption will be in effect for the date and </w:t>
      </w:r>
      <w:r w:rsidR="00241348">
        <w:rPr>
          <w:rFonts w:cs="Arial"/>
          <w:szCs w:val="24"/>
        </w:rPr>
        <w:t>times</w:t>
      </w:r>
      <w:r w:rsidR="00241348" w:rsidRPr="00141803">
        <w:rPr>
          <w:rFonts w:cs="Arial"/>
          <w:szCs w:val="24"/>
        </w:rPr>
        <w:t xml:space="preserve"> </w:t>
      </w:r>
      <w:r w:rsidR="008D5BC7" w:rsidRPr="00141803">
        <w:rPr>
          <w:rFonts w:cs="Arial"/>
          <w:szCs w:val="24"/>
        </w:rPr>
        <w:t>specified</w:t>
      </w:r>
      <w:r>
        <w:rPr>
          <w:rFonts w:cs="Arial"/>
          <w:szCs w:val="24"/>
        </w:rPr>
        <w:t>.</w:t>
      </w:r>
      <w:r w:rsidR="008D5BC7" w:rsidRPr="00141803">
        <w:rPr>
          <w:rFonts w:cs="Arial"/>
          <w:szCs w:val="24"/>
        </w:rPr>
        <w:t xml:space="preserve"> </w:t>
      </w:r>
    </w:p>
    <w:p w14:paraId="3442DFA2" w14:textId="77777777" w:rsidR="00F22A4F" w:rsidRPr="00F22A4F" w:rsidRDefault="00F22A4F" w:rsidP="00F22A4F">
      <w:pPr>
        <w:numPr>
          <w:ilvl w:val="0"/>
          <w:numId w:val="15"/>
        </w:numPr>
        <w:spacing w:before="0" w:after="0"/>
        <w:rPr>
          <w:rFonts w:cs="Arial"/>
          <w:szCs w:val="24"/>
        </w:rPr>
      </w:pPr>
      <w:r w:rsidRPr="00F22A4F">
        <w:rPr>
          <w:rFonts w:cs="Arial"/>
          <w:szCs w:val="24"/>
        </w:rPr>
        <w:t>Approval or denial notification of the noise exemption application will be provided to the applicant within 14 days of receipt of the exemption application.</w:t>
      </w:r>
    </w:p>
    <w:p w14:paraId="0395C2CD" w14:textId="1A74CF09" w:rsidR="008D5BC7" w:rsidRDefault="008D5BC7" w:rsidP="00415B7C">
      <w:pPr>
        <w:pStyle w:val="ListParagraph"/>
        <w:numPr>
          <w:ilvl w:val="0"/>
          <w:numId w:val="15"/>
        </w:numPr>
        <w:rPr>
          <w:rFonts w:cs="Arial"/>
          <w:szCs w:val="24"/>
        </w:rPr>
      </w:pPr>
      <w:r w:rsidRPr="006F418B">
        <w:rPr>
          <w:rFonts w:cs="Arial"/>
          <w:szCs w:val="24"/>
        </w:rPr>
        <w:t xml:space="preserve">Where the </w:t>
      </w:r>
      <w:r w:rsidR="006C02B8">
        <w:rPr>
          <w:rFonts w:cs="Arial"/>
          <w:szCs w:val="24"/>
        </w:rPr>
        <w:t xml:space="preserve">noise </w:t>
      </w:r>
      <w:r w:rsidRPr="006F418B">
        <w:rPr>
          <w:rFonts w:cs="Arial"/>
          <w:szCs w:val="24"/>
        </w:rPr>
        <w:t>exemption application is approved with conditions, n</w:t>
      </w:r>
      <w:r w:rsidRPr="00102575">
        <w:rPr>
          <w:rFonts w:cs="Arial"/>
          <w:szCs w:val="24"/>
        </w:rPr>
        <w:t xml:space="preserve">o person </w:t>
      </w:r>
      <w:r w:rsidRPr="008F5912">
        <w:rPr>
          <w:rFonts w:cs="Arial"/>
          <w:szCs w:val="24"/>
        </w:rPr>
        <w:t xml:space="preserve">shall </w:t>
      </w:r>
      <w:r w:rsidRPr="00C2678D">
        <w:rPr>
          <w:rFonts w:cs="Arial"/>
          <w:szCs w:val="24"/>
        </w:rPr>
        <w:t xml:space="preserve">contravene the conditions as imposed in the </w:t>
      </w:r>
      <w:r w:rsidR="006C02B8">
        <w:rPr>
          <w:rFonts w:cs="Arial"/>
          <w:szCs w:val="24"/>
        </w:rPr>
        <w:t xml:space="preserve">noise </w:t>
      </w:r>
      <w:r w:rsidRPr="00C2678D">
        <w:rPr>
          <w:rFonts w:cs="Arial"/>
          <w:szCs w:val="24"/>
        </w:rPr>
        <w:t>exemption approval.</w:t>
      </w:r>
    </w:p>
    <w:p w14:paraId="235EDC0F" w14:textId="77777777" w:rsidR="008D5BC7" w:rsidRPr="00141803" w:rsidRDefault="008D5BC7" w:rsidP="008D5BC7">
      <w:pPr>
        <w:pStyle w:val="ListParagraph"/>
        <w:ind w:left="360"/>
        <w:rPr>
          <w:rFonts w:cs="Arial"/>
          <w:szCs w:val="24"/>
        </w:rPr>
      </w:pPr>
    </w:p>
    <w:p w14:paraId="092CFE06" w14:textId="0E375481" w:rsidR="008D5BC7" w:rsidRDefault="008D5BC7" w:rsidP="00415B7C">
      <w:pPr>
        <w:pStyle w:val="ListParagraph"/>
        <w:numPr>
          <w:ilvl w:val="0"/>
          <w:numId w:val="15"/>
        </w:numPr>
        <w:rPr>
          <w:rFonts w:cs="Arial"/>
          <w:szCs w:val="24"/>
        </w:rPr>
      </w:pPr>
      <w:r w:rsidRPr="00141803">
        <w:rPr>
          <w:rFonts w:cs="Arial"/>
          <w:szCs w:val="24"/>
        </w:rPr>
        <w:t xml:space="preserve">Any granted </w:t>
      </w:r>
      <w:r w:rsidR="006C02B8">
        <w:rPr>
          <w:rFonts w:cs="Arial"/>
          <w:szCs w:val="24"/>
        </w:rPr>
        <w:t xml:space="preserve">noise </w:t>
      </w:r>
      <w:r w:rsidRPr="00141803">
        <w:rPr>
          <w:rFonts w:cs="Arial"/>
          <w:szCs w:val="24"/>
        </w:rPr>
        <w:t xml:space="preserve">exemption does not exempt a person from complying with any </w:t>
      </w:r>
      <w:r w:rsidRPr="006F418B">
        <w:rPr>
          <w:rFonts w:cs="Arial"/>
          <w:szCs w:val="24"/>
        </w:rPr>
        <w:t>other regulation o</w:t>
      </w:r>
      <w:r w:rsidRPr="00102575">
        <w:rPr>
          <w:rFonts w:cs="Arial"/>
          <w:szCs w:val="24"/>
        </w:rPr>
        <w:t xml:space="preserve">r Municipal By-Law. </w:t>
      </w:r>
    </w:p>
    <w:p w14:paraId="4620D24B" w14:textId="77777777" w:rsidR="00924614" w:rsidRPr="00924614" w:rsidRDefault="00924614" w:rsidP="00415B7C">
      <w:pPr>
        <w:pStyle w:val="ListParagraph"/>
        <w:rPr>
          <w:rFonts w:cs="Arial"/>
          <w:szCs w:val="24"/>
        </w:rPr>
      </w:pPr>
    </w:p>
    <w:p w14:paraId="0C377219" w14:textId="4593FBE5" w:rsidR="00924614" w:rsidRDefault="00924614" w:rsidP="00415B7C">
      <w:pPr>
        <w:pStyle w:val="ListParagraph"/>
        <w:numPr>
          <w:ilvl w:val="0"/>
          <w:numId w:val="15"/>
        </w:numPr>
        <w:rPr>
          <w:rFonts w:cs="Arial"/>
          <w:szCs w:val="24"/>
        </w:rPr>
      </w:pPr>
      <w:r>
        <w:rPr>
          <w:rFonts w:cs="Arial"/>
          <w:szCs w:val="24"/>
        </w:rPr>
        <w:t xml:space="preserve">No person shall alter or breach the terms or conditions of the </w:t>
      </w:r>
      <w:r w:rsidR="006C02B8">
        <w:rPr>
          <w:rFonts w:cs="Arial"/>
          <w:szCs w:val="24"/>
        </w:rPr>
        <w:t xml:space="preserve">noise </w:t>
      </w:r>
      <w:r>
        <w:rPr>
          <w:rFonts w:cs="Arial"/>
          <w:szCs w:val="24"/>
        </w:rPr>
        <w:t xml:space="preserve">exemption issued by the </w:t>
      </w:r>
      <w:r w:rsidR="00F22A4F">
        <w:rPr>
          <w:rFonts w:cs="Arial"/>
          <w:szCs w:val="24"/>
        </w:rPr>
        <w:t>Manager of Municipal Law Enforcement and Licensing</w:t>
      </w:r>
      <w:r w:rsidR="00F434BA">
        <w:rPr>
          <w:rFonts w:cs="Arial"/>
          <w:szCs w:val="24"/>
        </w:rPr>
        <w:t xml:space="preserve"> </w:t>
      </w:r>
      <w:r>
        <w:rPr>
          <w:rFonts w:cs="Arial"/>
          <w:szCs w:val="24"/>
        </w:rPr>
        <w:t xml:space="preserve">and such alteration or breach shall immediately render the </w:t>
      </w:r>
      <w:r w:rsidR="006C02B8">
        <w:rPr>
          <w:rFonts w:cs="Arial"/>
          <w:szCs w:val="24"/>
        </w:rPr>
        <w:t xml:space="preserve">noise </w:t>
      </w:r>
      <w:r>
        <w:rPr>
          <w:rFonts w:cs="Arial"/>
          <w:szCs w:val="24"/>
        </w:rPr>
        <w:t>exemption null and void.</w:t>
      </w:r>
    </w:p>
    <w:p w14:paraId="1A4A9F8C" w14:textId="77777777" w:rsidR="00924614" w:rsidRPr="00924614" w:rsidRDefault="00924614" w:rsidP="00415B7C">
      <w:pPr>
        <w:pStyle w:val="ListParagraph"/>
        <w:rPr>
          <w:rFonts w:cs="Arial"/>
          <w:szCs w:val="24"/>
        </w:rPr>
      </w:pPr>
    </w:p>
    <w:p w14:paraId="778629F0" w14:textId="1F5775B2" w:rsidR="00924614" w:rsidRDefault="00924614" w:rsidP="00415B7C">
      <w:pPr>
        <w:pStyle w:val="ListParagraph"/>
        <w:numPr>
          <w:ilvl w:val="0"/>
          <w:numId w:val="15"/>
        </w:numPr>
        <w:rPr>
          <w:rFonts w:cs="Arial"/>
          <w:szCs w:val="24"/>
        </w:rPr>
      </w:pPr>
      <w:r w:rsidRPr="00924614">
        <w:rPr>
          <w:rFonts w:cs="Arial"/>
          <w:szCs w:val="24"/>
        </w:rPr>
        <w:t>Where a Person or Owner has submitted a</w:t>
      </w:r>
      <w:r w:rsidR="006C02B8">
        <w:rPr>
          <w:rFonts w:cs="Arial"/>
          <w:szCs w:val="24"/>
        </w:rPr>
        <w:t xml:space="preserve"> </w:t>
      </w:r>
      <w:r w:rsidRPr="00924614">
        <w:rPr>
          <w:rFonts w:cs="Arial"/>
          <w:szCs w:val="24"/>
        </w:rPr>
        <w:t>n</w:t>
      </w:r>
      <w:r w:rsidR="006C02B8">
        <w:rPr>
          <w:rFonts w:cs="Arial"/>
          <w:szCs w:val="24"/>
        </w:rPr>
        <w:t>oise</w:t>
      </w:r>
      <w:r w:rsidRPr="00924614">
        <w:rPr>
          <w:rFonts w:cs="Arial"/>
          <w:szCs w:val="24"/>
        </w:rPr>
        <w:t xml:space="preserve"> exemption application for processing, they shall be charged an Administrative Fee as described in the Consolidated Fees By-Law.</w:t>
      </w:r>
    </w:p>
    <w:p w14:paraId="5E505A8D" w14:textId="77777777" w:rsidR="00CC179C" w:rsidRPr="00F93095" w:rsidRDefault="00CC179C" w:rsidP="00BD4E3A">
      <w:pPr>
        <w:pStyle w:val="Heading1"/>
      </w:pPr>
      <w:r w:rsidRPr="00F93095">
        <w:t>Article 6.00:</w:t>
      </w:r>
      <w:r w:rsidRPr="00F93095">
        <w:tab/>
        <w:t>Schedules</w:t>
      </w:r>
    </w:p>
    <w:p w14:paraId="5E505A8E" w14:textId="39227118" w:rsidR="00CC179C" w:rsidRPr="00BD4E3A" w:rsidRDefault="00CC179C" w:rsidP="003F06BE">
      <w:pPr>
        <w:pStyle w:val="ListParagraph"/>
        <w:numPr>
          <w:ilvl w:val="0"/>
          <w:numId w:val="23"/>
        </w:numPr>
        <w:rPr>
          <w:rFonts w:cs="Arial"/>
          <w:szCs w:val="24"/>
        </w:rPr>
      </w:pPr>
      <w:r w:rsidRPr="00BD4E3A">
        <w:rPr>
          <w:rFonts w:cs="Arial"/>
          <w:szCs w:val="24"/>
        </w:rPr>
        <w:t>The following schedules are attached to and form part of this by-law:</w:t>
      </w:r>
    </w:p>
    <w:p w14:paraId="5E505A8F" w14:textId="77777777" w:rsidR="00CC179C" w:rsidRPr="00F93095" w:rsidRDefault="00787FB4" w:rsidP="00751B58">
      <w:pPr>
        <w:tabs>
          <w:tab w:val="left" w:pos="2835"/>
        </w:tabs>
        <w:ind w:firstLine="709"/>
        <w:rPr>
          <w:rFonts w:cs="Arial"/>
          <w:szCs w:val="24"/>
        </w:rPr>
      </w:pPr>
      <w:r>
        <w:rPr>
          <w:rFonts w:cs="Arial"/>
          <w:szCs w:val="24"/>
        </w:rPr>
        <w:t>Schedule A</w:t>
      </w:r>
      <w:r w:rsidR="00751B58">
        <w:rPr>
          <w:rFonts w:cs="Arial"/>
          <w:szCs w:val="24"/>
        </w:rPr>
        <w:tab/>
      </w:r>
      <w:r w:rsidR="00CC179C" w:rsidRPr="00F93095">
        <w:rPr>
          <w:rFonts w:cs="Arial"/>
          <w:szCs w:val="24"/>
        </w:rPr>
        <w:t>General Noise Prohibitions</w:t>
      </w:r>
    </w:p>
    <w:p w14:paraId="5E505A90" w14:textId="77777777" w:rsidR="00CC179C" w:rsidRPr="00F93095" w:rsidRDefault="00787FB4" w:rsidP="00751B58">
      <w:pPr>
        <w:tabs>
          <w:tab w:val="left" w:pos="2835"/>
        </w:tabs>
        <w:ind w:firstLine="709"/>
        <w:rPr>
          <w:rFonts w:cs="Arial"/>
          <w:szCs w:val="24"/>
        </w:rPr>
      </w:pPr>
      <w:r>
        <w:rPr>
          <w:rFonts w:cs="Arial"/>
          <w:szCs w:val="24"/>
        </w:rPr>
        <w:lastRenderedPageBreak/>
        <w:t>Schedule B</w:t>
      </w:r>
      <w:r w:rsidR="00751B58">
        <w:rPr>
          <w:rFonts w:cs="Arial"/>
          <w:szCs w:val="24"/>
        </w:rPr>
        <w:tab/>
      </w:r>
      <w:r w:rsidR="00CC179C" w:rsidRPr="00F93095">
        <w:rPr>
          <w:rFonts w:cs="Arial"/>
          <w:szCs w:val="24"/>
        </w:rPr>
        <w:t>Noise Prohibitions by Time and Place</w:t>
      </w:r>
    </w:p>
    <w:p w14:paraId="5E505A91" w14:textId="77777777" w:rsidR="00CC179C" w:rsidRPr="00F93095" w:rsidRDefault="00787FB4" w:rsidP="00751B58">
      <w:pPr>
        <w:tabs>
          <w:tab w:val="left" w:pos="2835"/>
        </w:tabs>
        <w:ind w:firstLine="709"/>
        <w:rPr>
          <w:rFonts w:cs="Arial"/>
          <w:szCs w:val="24"/>
        </w:rPr>
      </w:pPr>
      <w:r>
        <w:rPr>
          <w:rFonts w:cs="Arial"/>
          <w:szCs w:val="24"/>
        </w:rPr>
        <w:t>Schedule C</w:t>
      </w:r>
      <w:r w:rsidR="00751B58">
        <w:rPr>
          <w:rFonts w:cs="Arial"/>
          <w:szCs w:val="24"/>
        </w:rPr>
        <w:tab/>
      </w:r>
      <w:r w:rsidR="00CC179C" w:rsidRPr="00F93095">
        <w:rPr>
          <w:rFonts w:cs="Arial"/>
          <w:szCs w:val="24"/>
        </w:rPr>
        <w:t>Exemptions from the Noise Prohibitions</w:t>
      </w:r>
    </w:p>
    <w:p w14:paraId="5E505A92" w14:textId="77777777" w:rsidR="00CC179C" w:rsidRPr="00F93095" w:rsidRDefault="00CC179C" w:rsidP="00751B58">
      <w:pPr>
        <w:pStyle w:val="Heading1"/>
      </w:pPr>
      <w:r w:rsidRPr="00F93095">
        <w:t>Article 7.00:</w:t>
      </w:r>
      <w:r w:rsidRPr="00F93095">
        <w:tab/>
        <w:t>Offence and Penalty Provisions</w:t>
      </w:r>
    </w:p>
    <w:p w14:paraId="5E505A93" w14:textId="0FB78E45" w:rsidR="00CC179C" w:rsidRDefault="00CC179C" w:rsidP="003F06BE">
      <w:pPr>
        <w:pStyle w:val="ListParagraph"/>
        <w:numPr>
          <w:ilvl w:val="0"/>
          <w:numId w:val="25"/>
        </w:numPr>
        <w:rPr>
          <w:rFonts w:cs="Arial"/>
          <w:szCs w:val="24"/>
        </w:rPr>
      </w:pPr>
      <w:r w:rsidRPr="00BD4E3A">
        <w:rPr>
          <w:rFonts w:cs="Arial"/>
          <w:szCs w:val="24"/>
        </w:rPr>
        <w:t xml:space="preserve">Any person who contravenes the provisions of this by-law is guilty of an offence and, upon conviction, is subject to a fine as provided in the </w:t>
      </w:r>
      <w:r w:rsidR="00751B58" w:rsidRPr="00FA1108">
        <w:rPr>
          <w:rFonts w:cs="Arial"/>
          <w:iCs/>
          <w:szCs w:val="24"/>
        </w:rPr>
        <w:t xml:space="preserve">Provincial Offences </w:t>
      </w:r>
      <w:r w:rsidRPr="00FA1108">
        <w:rPr>
          <w:rFonts w:cs="Arial"/>
          <w:iCs/>
          <w:szCs w:val="24"/>
        </w:rPr>
        <w:t>Act, 1990, c.P.33</w:t>
      </w:r>
      <w:r w:rsidRPr="00FA1108">
        <w:rPr>
          <w:rFonts w:cs="Arial"/>
          <w:szCs w:val="24"/>
        </w:rPr>
        <w:t>, as amended from time to time, and to any other applicable penalties.</w:t>
      </w:r>
    </w:p>
    <w:p w14:paraId="6B6BD283" w14:textId="77777777" w:rsidR="00F141E3" w:rsidRDefault="00F141E3" w:rsidP="003F06BE">
      <w:pPr>
        <w:pStyle w:val="ListParagraph"/>
        <w:rPr>
          <w:rFonts w:cs="Arial"/>
          <w:szCs w:val="24"/>
        </w:rPr>
      </w:pPr>
    </w:p>
    <w:p w14:paraId="40BCD273" w14:textId="56E7CBAB" w:rsidR="00F141E3" w:rsidRDefault="00F141E3" w:rsidP="003F06BE">
      <w:pPr>
        <w:pStyle w:val="ListParagraph"/>
        <w:numPr>
          <w:ilvl w:val="0"/>
          <w:numId w:val="25"/>
        </w:numPr>
        <w:rPr>
          <w:rFonts w:cs="Arial"/>
          <w:szCs w:val="24"/>
        </w:rPr>
      </w:pPr>
      <w:r>
        <w:rPr>
          <w:rFonts w:cs="Arial"/>
          <w:szCs w:val="24"/>
        </w:rPr>
        <w:t>Every Person who contravenes any provision of this by-law is guilty of an offence and upon conviction is liable to a maximum fine of not more than $100,000.00 as provided for by Section 429 of the Municipal Act, 2001, S.O. 2001, c.25, as amended.</w:t>
      </w:r>
    </w:p>
    <w:p w14:paraId="157D476D" w14:textId="77777777" w:rsidR="00F141E3" w:rsidRPr="00BD4E3A" w:rsidRDefault="00F141E3" w:rsidP="003F06BE">
      <w:pPr>
        <w:pStyle w:val="ListParagraph"/>
        <w:rPr>
          <w:rFonts w:cs="Arial"/>
          <w:szCs w:val="24"/>
        </w:rPr>
      </w:pPr>
    </w:p>
    <w:p w14:paraId="0E1BADD0" w14:textId="72D17F43" w:rsidR="00F141E3" w:rsidRDefault="00F141E3" w:rsidP="003F06BE">
      <w:pPr>
        <w:pStyle w:val="ListParagraph"/>
        <w:numPr>
          <w:ilvl w:val="0"/>
          <w:numId w:val="25"/>
        </w:numPr>
        <w:rPr>
          <w:rFonts w:cs="Arial"/>
          <w:szCs w:val="24"/>
        </w:rPr>
      </w:pPr>
      <w:r w:rsidRPr="00F141E3">
        <w:rPr>
          <w:rFonts w:cs="Arial"/>
          <w:szCs w:val="24"/>
        </w:rPr>
        <w:t>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r w:rsidR="00B0105E">
        <w:rPr>
          <w:rFonts w:cs="Arial"/>
          <w:szCs w:val="24"/>
        </w:rPr>
        <w:t>, pursuant to authority conferred pursuant to Section 431 of the Municipal Act, 2001, S.O. 2001, c.25</w:t>
      </w:r>
      <w:r w:rsidRPr="00F141E3">
        <w:rPr>
          <w:rFonts w:cs="Arial"/>
          <w:szCs w:val="24"/>
        </w:rPr>
        <w:t>.</w:t>
      </w:r>
    </w:p>
    <w:p w14:paraId="5E505A95" w14:textId="77777777" w:rsidR="00CC179C" w:rsidRPr="00F93095" w:rsidRDefault="00CC179C" w:rsidP="00751B58">
      <w:pPr>
        <w:pStyle w:val="Heading1"/>
      </w:pPr>
      <w:r w:rsidRPr="00F93095">
        <w:t>Article 8.00:</w:t>
      </w:r>
      <w:r w:rsidRPr="00F93095">
        <w:tab/>
        <w:t>Repeal of Prior Historic By-Laws; Effective Date</w:t>
      </w:r>
    </w:p>
    <w:p w14:paraId="5E505A96" w14:textId="77777777" w:rsidR="00CC179C" w:rsidRDefault="00CC179C" w:rsidP="00751B58">
      <w:pPr>
        <w:rPr>
          <w:rFonts w:cs="Arial"/>
          <w:szCs w:val="24"/>
        </w:rPr>
      </w:pPr>
      <w:r w:rsidRPr="00F93095">
        <w:rPr>
          <w:rFonts w:cs="Arial"/>
          <w:szCs w:val="24"/>
        </w:rPr>
        <w:t>8.01</w:t>
      </w:r>
      <w:r w:rsidRPr="00F93095">
        <w:rPr>
          <w:rFonts w:cs="Arial"/>
          <w:szCs w:val="24"/>
        </w:rPr>
        <w:tab/>
      </w:r>
      <w:r w:rsidRPr="00F93095">
        <w:rPr>
          <w:rFonts w:cs="Arial"/>
          <w:b/>
          <w:szCs w:val="24"/>
          <w:u w:val="single"/>
        </w:rPr>
        <w:t>Repeal</w:t>
      </w:r>
      <w:r w:rsidRPr="00F93095">
        <w:rPr>
          <w:rFonts w:cs="Arial"/>
          <w:szCs w:val="24"/>
        </w:rPr>
        <w:t>: The following by-laws are repealed:</w:t>
      </w:r>
    </w:p>
    <w:p w14:paraId="5E505AA3" w14:textId="3FC08A3B" w:rsidR="009E21CE" w:rsidRPr="00F93095" w:rsidRDefault="009E21CE" w:rsidP="00124334">
      <w:pPr>
        <w:ind w:left="1440" w:hanging="720"/>
        <w:rPr>
          <w:rFonts w:cs="Arial"/>
          <w:szCs w:val="24"/>
        </w:rPr>
      </w:pPr>
      <w:r>
        <w:rPr>
          <w:rFonts w:cs="Arial"/>
          <w:szCs w:val="24"/>
        </w:rPr>
        <w:t>(a)</w:t>
      </w:r>
      <w:r>
        <w:rPr>
          <w:rFonts w:cs="Arial"/>
          <w:szCs w:val="24"/>
        </w:rPr>
        <w:tab/>
      </w:r>
      <w:r w:rsidRPr="009E21CE">
        <w:rPr>
          <w:rFonts w:cs="Arial"/>
          <w:szCs w:val="24"/>
        </w:rPr>
        <w:t xml:space="preserve">By-law </w:t>
      </w:r>
      <w:r w:rsidR="00124334">
        <w:rPr>
          <w:rFonts w:cs="Arial"/>
          <w:szCs w:val="24"/>
        </w:rPr>
        <w:t xml:space="preserve">2005-25 being a By-Law to Regulate Noise </w:t>
      </w:r>
      <w:r w:rsidR="00D27102">
        <w:rPr>
          <w:rFonts w:cs="Arial"/>
          <w:szCs w:val="24"/>
        </w:rPr>
        <w:t>in the</w:t>
      </w:r>
      <w:r w:rsidR="00124334">
        <w:rPr>
          <w:rFonts w:cs="Arial"/>
          <w:szCs w:val="24"/>
        </w:rPr>
        <w:t xml:space="preserve"> City of Kawartha Lakes.</w:t>
      </w:r>
    </w:p>
    <w:p w14:paraId="5E505AA4" w14:textId="77777777" w:rsidR="00CC179C" w:rsidRPr="00F93095" w:rsidRDefault="00CC179C" w:rsidP="00061A52">
      <w:pPr>
        <w:pStyle w:val="Header"/>
        <w:tabs>
          <w:tab w:val="clear" w:pos="4320"/>
          <w:tab w:val="clear" w:pos="8640"/>
        </w:tabs>
        <w:ind w:left="720" w:hanging="720"/>
        <w:rPr>
          <w:rFonts w:cs="Arial"/>
          <w:szCs w:val="24"/>
        </w:rPr>
      </w:pPr>
      <w:r w:rsidRPr="00F93095">
        <w:rPr>
          <w:rFonts w:cs="Arial"/>
          <w:szCs w:val="24"/>
        </w:rPr>
        <w:t>8.02</w:t>
      </w:r>
      <w:r w:rsidRPr="00F93095">
        <w:rPr>
          <w:rFonts w:cs="Arial"/>
          <w:szCs w:val="24"/>
        </w:rPr>
        <w:tab/>
      </w:r>
      <w:r w:rsidRPr="00F93095">
        <w:rPr>
          <w:rFonts w:cs="Arial"/>
          <w:b/>
          <w:bCs/>
          <w:szCs w:val="24"/>
          <w:u w:val="single"/>
        </w:rPr>
        <w:t>Effective Date</w:t>
      </w:r>
      <w:r w:rsidRPr="00F93095">
        <w:rPr>
          <w:rFonts w:cs="Arial"/>
          <w:szCs w:val="24"/>
        </w:rPr>
        <w:t>: This By-law shall come into force on the date it is finally passed.</w:t>
      </w:r>
    </w:p>
    <w:p w14:paraId="5E505AA5" w14:textId="21B9DB7C" w:rsidR="00CC179C" w:rsidRPr="00F93095" w:rsidRDefault="00CC179C" w:rsidP="00751B58">
      <w:pPr>
        <w:pStyle w:val="Header"/>
        <w:tabs>
          <w:tab w:val="clear" w:pos="4320"/>
          <w:tab w:val="clear" w:pos="8640"/>
        </w:tabs>
        <w:spacing w:after="1200"/>
        <w:rPr>
          <w:rFonts w:cs="Arial"/>
          <w:szCs w:val="24"/>
        </w:rPr>
      </w:pPr>
      <w:r w:rsidRPr="00F93095">
        <w:rPr>
          <w:rFonts w:cs="Arial"/>
          <w:szCs w:val="24"/>
        </w:rPr>
        <w:t xml:space="preserve">By-law read a first, second and third time, and finally passed, this </w:t>
      </w:r>
      <w:r w:rsidR="00460106">
        <w:rPr>
          <w:rFonts w:cs="Arial"/>
          <w:szCs w:val="24"/>
        </w:rPr>
        <w:t>24</w:t>
      </w:r>
      <w:r w:rsidRPr="00F93095">
        <w:rPr>
          <w:rFonts w:cs="Arial"/>
          <w:szCs w:val="24"/>
        </w:rPr>
        <w:t xml:space="preserve"> day of </w:t>
      </w:r>
      <w:r w:rsidR="00460106">
        <w:rPr>
          <w:rFonts w:cs="Arial"/>
          <w:szCs w:val="24"/>
        </w:rPr>
        <w:t>September</w:t>
      </w:r>
      <w:r w:rsidR="00124334">
        <w:rPr>
          <w:rFonts w:cs="Arial"/>
          <w:szCs w:val="24"/>
        </w:rPr>
        <w:t>,</w:t>
      </w:r>
      <w:r w:rsidRPr="00F93095">
        <w:rPr>
          <w:rFonts w:cs="Arial"/>
          <w:szCs w:val="24"/>
        </w:rPr>
        <w:t xml:space="preserve"> 20</w:t>
      </w:r>
      <w:r w:rsidR="00124334">
        <w:rPr>
          <w:rFonts w:cs="Arial"/>
          <w:szCs w:val="24"/>
        </w:rPr>
        <w:t>19</w:t>
      </w:r>
      <w:r w:rsidRPr="00F93095">
        <w:rPr>
          <w:rFonts w:cs="Arial"/>
          <w:szCs w:val="24"/>
        </w:rPr>
        <w:t>.</w:t>
      </w:r>
    </w:p>
    <w:tbl>
      <w:tblPr>
        <w:tblW w:w="0" w:type="auto"/>
        <w:tblLook w:val="0000" w:firstRow="0" w:lastRow="0" w:firstColumn="0" w:lastColumn="0" w:noHBand="0" w:noVBand="0"/>
        <w:tblCaption w:val="Signature Line"/>
        <w:tblDescription w:val="The table contains two signatures; the signature of the Mayor on the left and the signature of the City Clerk on the right."/>
      </w:tblPr>
      <w:tblGrid>
        <w:gridCol w:w="4428"/>
        <w:gridCol w:w="4428"/>
      </w:tblGrid>
      <w:tr w:rsidR="00CC179C" w:rsidRPr="00F93095" w14:paraId="5E505AAA" w14:textId="77777777" w:rsidTr="00787FB4">
        <w:trPr>
          <w:trHeight w:val="87"/>
        </w:trPr>
        <w:tc>
          <w:tcPr>
            <w:tcW w:w="4428" w:type="dxa"/>
          </w:tcPr>
          <w:p w14:paraId="5E505AA6" w14:textId="77777777" w:rsidR="00CC179C" w:rsidRPr="00F93095" w:rsidRDefault="00CC179C" w:rsidP="00787FB4">
            <w:pPr>
              <w:pStyle w:val="Header"/>
              <w:tabs>
                <w:tab w:val="clear" w:pos="4320"/>
                <w:tab w:val="clear" w:pos="8640"/>
              </w:tabs>
              <w:rPr>
                <w:rFonts w:cs="Arial"/>
                <w:szCs w:val="24"/>
              </w:rPr>
            </w:pPr>
            <w:r w:rsidRPr="00F93095">
              <w:rPr>
                <w:rFonts w:cs="Arial"/>
                <w:szCs w:val="24"/>
              </w:rPr>
              <w:t>_______________________________</w:t>
            </w:r>
          </w:p>
          <w:p w14:paraId="5E505AA7" w14:textId="7225F4D1" w:rsidR="00CC179C" w:rsidRPr="00F93095" w:rsidRDefault="00460106" w:rsidP="00061A52">
            <w:pPr>
              <w:pStyle w:val="Header"/>
              <w:tabs>
                <w:tab w:val="clear" w:pos="4320"/>
                <w:tab w:val="clear" w:pos="8640"/>
              </w:tabs>
              <w:spacing w:after="120"/>
              <w:rPr>
                <w:rFonts w:cs="Arial"/>
                <w:szCs w:val="24"/>
              </w:rPr>
            </w:pPr>
            <w:r>
              <w:rPr>
                <w:rFonts w:cs="Arial"/>
                <w:szCs w:val="24"/>
              </w:rPr>
              <w:lastRenderedPageBreak/>
              <w:t xml:space="preserve">Andy Letham, </w:t>
            </w:r>
            <w:r w:rsidR="00CC179C" w:rsidRPr="00F93095">
              <w:rPr>
                <w:rFonts w:cs="Arial"/>
                <w:szCs w:val="24"/>
              </w:rPr>
              <w:t>Mayor</w:t>
            </w:r>
          </w:p>
        </w:tc>
        <w:tc>
          <w:tcPr>
            <w:tcW w:w="4428" w:type="dxa"/>
          </w:tcPr>
          <w:p w14:paraId="5E505AA8" w14:textId="77777777" w:rsidR="00CC179C" w:rsidRPr="00F93095" w:rsidRDefault="00CC179C" w:rsidP="00787FB4">
            <w:pPr>
              <w:pStyle w:val="Header"/>
              <w:tabs>
                <w:tab w:val="clear" w:pos="4320"/>
                <w:tab w:val="clear" w:pos="8640"/>
              </w:tabs>
              <w:rPr>
                <w:rFonts w:cs="Arial"/>
                <w:szCs w:val="24"/>
              </w:rPr>
            </w:pPr>
            <w:r w:rsidRPr="00F93095">
              <w:rPr>
                <w:rFonts w:cs="Arial"/>
                <w:szCs w:val="24"/>
              </w:rPr>
              <w:lastRenderedPageBreak/>
              <w:t>_______________________________</w:t>
            </w:r>
          </w:p>
          <w:p w14:paraId="5E505AA9" w14:textId="352DEEC9" w:rsidR="00CC179C" w:rsidRPr="00F93095" w:rsidRDefault="00460106" w:rsidP="00787FB4">
            <w:pPr>
              <w:pStyle w:val="Header"/>
              <w:tabs>
                <w:tab w:val="clear" w:pos="4320"/>
                <w:tab w:val="clear" w:pos="8640"/>
              </w:tabs>
              <w:rPr>
                <w:rFonts w:cs="Arial"/>
                <w:szCs w:val="24"/>
              </w:rPr>
            </w:pPr>
            <w:r>
              <w:rPr>
                <w:rFonts w:cs="Arial"/>
                <w:szCs w:val="24"/>
              </w:rPr>
              <w:lastRenderedPageBreak/>
              <w:t xml:space="preserve">Cathie Ritchie, City </w:t>
            </w:r>
            <w:r w:rsidR="00CC179C" w:rsidRPr="00F93095">
              <w:rPr>
                <w:rFonts w:cs="Arial"/>
                <w:szCs w:val="24"/>
              </w:rPr>
              <w:t>Clerk</w:t>
            </w:r>
          </w:p>
        </w:tc>
      </w:tr>
    </w:tbl>
    <w:p w14:paraId="5E505AAB" w14:textId="629ADD62" w:rsidR="004C25B0" w:rsidRDefault="00107AF8">
      <w:pPr>
        <w:overflowPunct/>
        <w:autoSpaceDE/>
        <w:autoSpaceDN/>
        <w:adjustRightInd/>
        <w:spacing w:after="200" w:line="276" w:lineRule="auto"/>
        <w:textAlignment w:val="auto"/>
        <w:rPr>
          <w:rFonts w:eastAsiaTheme="majorEastAsia" w:cs="Arial"/>
          <w:b/>
          <w:bCs/>
          <w:szCs w:val="24"/>
        </w:rPr>
      </w:pPr>
      <w:r>
        <w:rPr>
          <w:rFonts w:cs="Arial"/>
          <w:szCs w:val="24"/>
        </w:rPr>
        <w:object w:dxaOrig="1534" w:dyaOrig="993" w14:anchorId="5425C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7pt" o:ole="">
            <v:imagedata r:id="rId13" o:title=""/>
          </v:shape>
          <o:OLEObject Type="Embed" ProgID="AcroExch.Document.2020" ShapeID="_x0000_i1025" DrawAspect="Icon" ObjectID="_1701585708" r:id="rId14"/>
        </w:object>
      </w:r>
      <w:r w:rsidR="004C25B0">
        <w:rPr>
          <w:rFonts w:cs="Arial"/>
          <w:szCs w:val="24"/>
        </w:rPr>
        <w:br w:type="page"/>
      </w:r>
    </w:p>
    <w:p w14:paraId="5E505AAC" w14:textId="15A5159B" w:rsidR="00CC179C" w:rsidRPr="00F93095" w:rsidRDefault="00CC179C" w:rsidP="009E21CE">
      <w:pPr>
        <w:pStyle w:val="Heading1"/>
        <w:jc w:val="center"/>
        <w:rPr>
          <w:rFonts w:cs="Arial"/>
          <w:sz w:val="24"/>
          <w:szCs w:val="24"/>
        </w:rPr>
      </w:pPr>
      <w:r w:rsidRPr="00F93095">
        <w:rPr>
          <w:rFonts w:cs="Arial"/>
          <w:sz w:val="24"/>
          <w:szCs w:val="24"/>
        </w:rPr>
        <w:lastRenderedPageBreak/>
        <w:t>Schedule “A” to By-law 20</w:t>
      </w:r>
      <w:r w:rsidR="00460106">
        <w:rPr>
          <w:rFonts w:cs="Arial"/>
          <w:sz w:val="24"/>
          <w:szCs w:val="24"/>
        </w:rPr>
        <w:t>19-124</w:t>
      </w:r>
    </w:p>
    <w:p w14:paraId="5E505AAD" w14:textId="77777777" w:rsidR="00CC179C" w:rsidRPr="00F93095" w:rsidRDefault="00CC179C" w:rsidP="004C25B0">
      <w:pPr>
        <w:jc w:val="center"/>
        <w:rPr>
          <w:rFonts w:cs="Arial"/>
          <w:b/>
          <w:bCs/>
          <w:szCs w:val="24"/>
          <w:u w:val="single"/>
        </w:rPr>
      </w:pPr>
      <w:r w:rsidRPr="00F93095">
        <w:rPr>
          <w:rFonts w:cs="Arial"/>
          <w:b/>
          <w:bCs/>
          <w:szCs w:val="24"/>
          <w:u w:val="single"/>
        </w:rPr>
        <w:t>General Noise Prohibitions</w:t>
      </w:r>
    </w:p>
    <w:p w14:paraId="5E505AAE" w14:textId="2B2AAC72" w:rsidR="00CC179C" w:rsidRDefault="00CC179C" w:rsidP="003C1B3A">
      <w:pPr>
        <w:pStyle w:val="BodyText3"/>
        <w:numPr>
          <w:ilvl w:val="0"/>
          <w:numId w:val="17"/>
        </w:numPr>
        <w:rPr>
          <w:sz w:val="24"/>
          <w:szCs w:val="24"/>
        </w:rPr>
      </w:pPr>
      <w:r w:rsidRPr="00F93095">
        <w:rPr>
          <w:sz w:val="24"/>
          <w:szCs w:val="24"/>
        </w:rPr>
        <w:t xml:space="preserve">Operation of a motor vehicle </w:t>
      </w:r>
      <w:r w:rsidR="005B3527">
        <w:rPr>
          <w:sz w:val="24"/>
          <w:szCs w:val="24"/>
        </w:rPr>
        <w:t xml:space="preserve">in such a way as to permit unnecessary motor vehicle noise such as the sounding of the horn, revving of the engine and the squealing of tires. </w:t>
      </w:r>
    </w:p>
    <w:p w14:paraId="45CB0807" w14:textId="1F2668EF" w:rsidR="00585D11" w:rsidRPr="00585D11" w:rsidRDefault="00585D11" w:rsidP="003C1B3A">
      <w:pPr>
        <w:pStyle w:val="BodyText3"/>
        <w:numPr>
          <w:ilvl w:val="0"/>
          <w:numId w:val="17"/>
        </w:numPr>
        <w:rPr>
          <w:sz w:val="24"/>
          <w:szCs w:val="24"/>
        </w:rPr>
      </w:pPr>
      <w:r w:rsidRPr="003C1B3A">
        <w:rPr>
          <w:sz w:val="24"/>
          <w:szCs w:val="24"/>
        </w:rPr>
        <w:t xml:space="preserve">Operation of a vehicle in a manner that results in banging, clanking, or </w:t>
      </w:r>
      <w:r w:rsidRPr="003C1B3A">
        <w:rPr>
          <w:sz w:val="24"/>
          <w:szCs w:val="24"/>
        </w:rPr>
        <w:tab/>
        <w:t>similar sounds because of inadequate maintenance or an improperly secured load.</w:t>
      </w:r>
    </w:p>
    <w:p w14:paraId="509CE7DE" w14:textId="1F94524C" w:rsidR="00C51D6B" w:rsidRPr="003C1B3A" w:rsidRDefault="00C51D6B" w:rsidP="003C1B3A">
      <w:pPr>
        <w:pStyle w:val="BodyText3"/>
        <w:numPr>
          <w:ilvl w:val="0"/>
          <w:numId w:val="17"/>
        </w:numPr>
        <w:rPr>
          <w:sz w:val="24"/>
          <w:szCs w:val="24"/>
        </w:rPr>
      </w:pPr>
      <w:r w:rsidRPr="003C1B3A">
        <w:rPr>
          <w:sz w:val="24"/>
          <w:szCs w:val="24"/>
        </w:rPr>
        <w:t xml:space="preserve">Operation of a combustion engine </w:t>
      </w:r>
      <w:r w:rsidR="007F3EF1" w:rsidRPr="00585D11">
        <w:rPr>
          <w:sz w:val="24"/>
          <w:szCs w:val="24"/>
        </w:rPr>
        <w:t xml:space="preserve">or motor vehicle </w:t>
      </w:r>
      <w:r w:rsidRPr="003C1B3A">
        <w:rPr>
          <w:sz w:val="24"/>
          <w:szCs w:val="24"/>
        </w:rPr>
        <w:t>without an effective exhaust muffling device that is in good working order and in constant operation.</w:t>
      </w:r>
    </w:p>
    <w:p w14:paraId="6B3B2332" w14:textId="66D7FEB9" w:rsidR="00C51D6B" w:rsidRPr="00C51D6B" w:rsidRDefault="005B3527" w:rsidP="00C51D6B">
      <w:pPr>
        <w:pStyle w:val="ListParagraph"/>
        <w:numPr>
          <w:ilvl w:val="0"/>
          <w:numId w:val="17"/>
        </w:numPr>
        <w:rPr>
          <w:rFonts w:cs="Arial"/>
          <w:szCs w:val="24"/>
        </w:rPr>
      </w:pPr>
      <w:r>
        <w:rPr>
          <w:rFonts w:cs="Arial"/>
          <w:szCs w:val="24"/>
        </w:rPr>
        <w:t xml:space="preserve">Operation of an </w:t>
      </w:r>
      <w:r w:rsidR="00C51D6B" w:rsidRPr="00C51D6B">
        <w:rPr>
          <w:rFonts w:cs="Arial"/>
          <w:szCs w:val="24"/>
        </w:rPr>
        <w:t xml:space="preserve">engine or motor in, or on, any </w:t>
      </w:r>
      <w:r w:rsidR="00C51D6B">
        <w:rPr>
          <w:rFonts w:cs="Arial"/>
          <w:szCs w:val="24"/>
        </w:rPr>
        <w:t xml:space="preserve">motor </w:t>
      </w:r>
      <w:r w:rsidR="00C51D6B" w:rsidRPr="00C51D6B">
        <w:rPr>
          <w:rFonts w:cs="Arial"/>
          <w:szCs w:val="24"/>
        </w:rPr>
        <w:t>vehicle or item</w:t>
      </w:r>
      <w:r>
        <w:rPr>
          <w:rFonts w:cs="Arial"/>
          <w:szCs w:val="24"/>
        </w:rPr>
        <w:t xml:space="preserve"> of attached auxiliary equipment</w:t>
      </w:r>
      <w:r w:rsidR="00C51D6B" w:rsidRPr="00C51D6B">
        <w:rPr>
          <w:rFonts w:cs="Arial"/>
          <w:szCs w:val="24"/>
        </w:rPr>
        <w:t xml:space="preserve"> for a continuous period </w:t>
      </w:r>
      <w:r>
        <w:rPr>
          <w:rFonts w:cs="Arial"/>
          <w:szCs w:val="24"/>
        </w:rPr>
        <w:t>exceeding</w:t>
      </w:r>
      <w:r w:rsidR="00C51D6B" w:rsidRPr="00C51D6B">
        <w:rPr>
          <w:rFonts w:cs="Arial"/>
          <w:szCs w:val="24"/>
        </w:rPr>
        <w:t xml:space="preserve"> five (5) minutes, while such vehicle is stationary</w:t>
      </w:r>
      <w:r>
        <w:rPr>
          <w:rFonts w:cs="Arial"/>
          <w:szCs w:val="24"/>
        </w:rPr>
        <w:t>,</w:t>
      </w:r>
      <w:r w:rsidR="00C51D6B" w:rsidRPr="00C51D6B">
        <w:rPr>
          <w:rFonts w:cs="Arial"/>
          <w:szCs w:val="24"/>
        </w:rPr>
        <w:t xml:space="preserve"> unless:</w:t>
      </w:r>
    </w:p>
    <w:p w14:paraId="56C22DDF" w14:textId="3FF2BDDC" w:rsidR="00C51D6B" w:rsidRDefault="00533A9C" w:rsidP="00D27102">
      <w:pPr>
        <w:pStyle w:val="ListParagraph"/>
        <w:numPr>
          <w:ilvl w:val="1"/>
          <w:numId w:val="17"/>
        </w:numPr>
        <w:rPr>
          <w:rFonts w:cs="Arial"/>
          <w:szCs w:val="24"/>
        </w:rPr>
      </w:pPr>
      <w:r>
        <w:rPr>
          <w:rFonts w:cs="Arial"/>
          <w:szCs w:val="24"/>
        </w:rPr>
        <w:t>t</w:t>
      </w:r>
      <w:r w:rsidR="00C51D6B" w:rsidRPr="00C51D6B">
        <w:rPr>
          <w:rFonts w:cs="Arial"/>
          <w:szCs w:val="24"/>
        </w:rPr>
        <w:t>he vehicle is in an enclosed structure constructed so as to effectively prevent the emission of excessive noise;</w:t>
      </w:r>
    </w:p>
    <w:p w14:paraId="3506F177" w14:textId="44D19774" w:rsidR="00533A9C" w:rsidRPr="00C51D6B" w:rsidRDefault="00533A9C" w:rsidP="003C1B3A">
      <w:pPr>
        <w:pStyle w:val="ListParagraph"/>
        <w:numPr>
          <w:ilvl w:val="1"/>
          <w:numId w:val="17"/>
        </w:numPr>
        <w:rPr>
          <w:rFonts w:cs="Arial"/>
          <w:szCs w:val="24"/>
        </w:rPr>
      </w:pPr>
      <w:r>
        <w:rPr>
          <w:rFonts w:cs="Arial"/>
          <w:szCs w:val="24"/>
        </w:rPr>
        <w:t>the vehicle</w:t>
      </w:r>
      <w:r w:rsidR="00CB4D62">
        <w:rPr>
          <w:rFonts w:cs="Arial"/>
          <w:szCs w:val="24"/>
        </w:rPr>
        <w:t xml:space="preserve"> is</w:t>
      </w:r>
      <w:r>
        <w:rPr>
          <w:rFonts w:cs="Arial"/>
          <w:szCs w:val="24"/>
        </w:rPr>
        <w:t xml:space="preserve"> operated as municipal or private bus transportation service and in the course of operation and contain</w:t>
      </w:r>
      <w:r w:rsidR="003C1B3A">
        <w:rPr>
          <w:rFonts w:cs="Arial"/>
          <w:szCs w:val="24"/>
        </w:rPr>
        <w:t>ing</w:t>
      </w:r>
      <w:r>
        <w:rPr>
          <w:rFonts w:cs="Arial"/>
          <w:szCs w:val="24"/>
        </w:rPr>
        <w:t xml:space="preserve"> passengers;</w:t>
      </w:r>
    </w:p>
    <w:p w14:paraId="7266B5D3" w14:textId="5E81E0BA" w:rsidR="00C51D6B" w:rsidRPr="00C51D6B" w:rsidRDefault="00533A9C" w:rsidP="003C1B3A">
      <w:pPr>
        <w:pStyle w:val="ListParagraph"/>
        <w:numPr>
          <w:ilvl w:val="1"/>
          <w:numId w:val="17"/>
        </w:numPr>
        <w:rPr>
          <w:rFonts w:cs="Arial"/>
          <w:szCs w:val="24"/>
        </w:rPr>
      </w:pPr>
      <w:r>
        <w:rPr>
          <w:rFonts w:cs="Arial"/>
          <w:szCs w:val="24"/>
        </w:rPr>
        <w:t>c</w:t>
      </w:r>
      <w:r w:rsidR="00C51D6B" w:rsidRPr="00C51D6B">
        <w:rPr>
          <w:rFonts w:cs="Arial"/>
          <w:szCs w:val="24"/>
        </w:rPr>
        <w:t>ontinuous operation of the engine or motor is essential to a basic function of the vehicle or equipment, including but not limited to the operation of ready-mixed concrete trucks, lift platforms, refuse compactors and heat exchange systems during normal operation;</w:t>
      </w:r>
    </w:p>
    <w:p w14:paraId="695A5C7B" w14:textId="1DB77BCB" w:rsidR="00C51D6B" w:rsidRDefault="00533A9C" w:rsidP="003C1B3A">
      <w:pPr>
        <w:pStyle w:val="ListParagraph"/>
        <w:numPr>
          <w:ilvl w:val="1"/>
          <w:numId w:val="17"/>
        </w:numPr>
        <w:tabs>
          <w:tab w:val="left" w:pos="851"/>
        </w:tabs>
        <w:rPr>
          <w:rFonts w:cs="Arial"/>
          <w:szCs w:val="24"/>
        </w:rPr>
      </w:pPr>
      <w:r>
        <w:rPr>
          <w:rFonts w:cs="Arial"/>
          <w:szCs w:val="24"/>
        </w:rPr>
        <w:t>w</w:t>
      </w:r>
      <w:r w:rsidR="00C51D6B" w:rsidRPr="00C51D6B">
        <w:rPr>
          <w:rFonts w:cs="Arial"/>
          <w:szCs w:val="24"/>
        </w:rPr>
        <w:t>eather conditions justify the use of heating or refrigeration systems powered by the motor or engine for the safety and welfare of the operator, passengers or animals, or the preservation of perishable cargo</w:t>
      </w:r>
      <w:r>
        <w:rPr>
          <w:rFonts w:cs="Arial"/>
          <w:szCs w:val="24"/>
        </w:rPr>
        <w:t xml:space="preserve"> and the vehicle is stationary for the purposes of </w:t>
      </w:r>
      <w:r w:rsidR="007F3EF1">
        <w:rPr>
          <w:rFonts w:cs="Arial"/>
          <w:szCs w:val="24"/>
        </w:rPr>
        <w:t>actively</w:t>
      </w:r>
      <w:r>
        <w:rPr>
          <w:rFonts w:cs="Arial"/>
          <w:szCs w:val="24"/>
        </w:rPr>
        <w:t xml:space="preserve"> loading or unloading of cargo</w:t>
      </w:r>
      <w:r w:rsidR="00C51D6B" w:rsidRPr="00C51D6B">
        <w:rPr>
          <w:rFonts w:cs="Arial"/>
          <w:szCs w:val="24"/>
        </w:rPr>
        <w:t>.</w:t>
      </w:r>
    </w:p>
    <w:p w14:paraId="515837E1" w14:textId="77777777" w:rsidR="00533A9C" w:rsidRDefault="00533A9C" w:rsidP="003C1B3A">
      <w:pPr>
        <w:pStyle w:val="ListParagraph"/>
        <w:tabs>
          <w:tab w:val="left" w:pos="851"/>
        </w:tabs>
        <w:ind w:left="1440"/>
        <w:rPr>
          <w:rFonts w:cs="Arial"/>
          <w:szCs w:val="24"/>
        </w:rPr>
      </w:pPr>
    </w:p>
    <w:p w14:paraId="12BAF72C" w14:textId="637D3901" w:rsidR="00533A9C" w:rsidRPr="00C51D6B" w:rsidRDefault="00533A9C" w:rsidP="00533A9C">
      <w:pPr>
        <w:pStyle w:val="ListParagraph"/>
        <w:numPr>
          <w:ilvl w:val="0"/>
          <w:numId w:val="17"/>
        </w:numPr>
        <w:tabs>
          <w:tab w:val="left" w:pos="851"/>
        </w:tabs>
        <w:rPr>
          <w:rFonts w:cs="Arial"/>
          <w:szCs w:val="24"/>
        </w:rPr>
      </w:pPr>
      <w:r>
        <w:rPr>
          <w:rFonts w:cs="Arial"/>
          <w:szCs w:val="24"/>
        </w:rPr>
        <w:t xml:space="preserve">Section </w:t>
      </w:r>
      <w:r w:rsidR="003C1B3A">
        <w:rPr>
          <w:rFonts w:cs="Arial"/>
          <w:szCs w:val="24"/>
        </w:rPr>
        <w:t>4</w:t>
      </w:r>
      <w:r>
        <w:rPr>
          <w:rFonts w:cs="Arial"/>
          <w:szCs w:val="24"/>
        </w:rPr>
        <w:t xml:space="preserve"> shall not apply </w:t>
      </w:r>
      <w:r w:rsidR="00902772">
        <w:rPr>
          <w:rFonts w:cs="Arial"/>
          <w:szCs w:val="24"/>
        </w:rPr>
        <w:t>to occupied motor vehicles when the temperature outside the motor vehicle is greater than twenty-seven degrees (27</w:t>
      </w:r>
      <w:r w:rsidR="002E7D52">
        <w:rPr>
          <w:rFonts w:cs="Arial"/>
          <w:szCs w:val="24"/>
        </w:rPr>
        <w:t xml:space="preserve">°C) </w:t>
      </w:r>
      <w:r w:rsidR="007F3EF1">
        <w:rPr>
          <w:rFonts w:cs="Arial"/>
          <w:szCs w:val="24"/>
        </w:rPr>
        <w:t>including the humidex calculation or less than five degrees Celsius (5°C) including the wind chill value as determined by the Environment Canada temperature readings.</w:t>
      </w:r>
      <w:r w:rsidR="00902772">
        <w:rPr>
          <w:rFonts w:cs="Arial"/>
          <w:szCs w:val="24"/>
        </w:rPr>
        <w:t xml:space="preserve"> </w:t>
      </w:r>
    </w:p>
    <w:p w14:paraId="11E9A7BD" w14:textId="7EFC0AE7" w:rsidR="00011E0E" w:rsidRDefault="00011E0E" w:rsidP="00011E0E">
      <w:pPr>
        <w:pStyle w:val="ListParagraph"/>
        <w:ind w:left="360"/>
        <w:rPr>
          <w:rFonts w:cs="Arial"/>
          <w:szCs w:val="24"/>
        </w:rPr>
      </w:pPr>
    </w:p>
    <w:p w14:paraId="21C4DD12" w14:textId="0B0763BD" w:rsidR="00011E0E" w:rsidRDefault="00011E0E" w:rsidP="00011E0E">
      <w:pPr>
        <w:pStyle w:val="ListParagraph"/>
        <w:numPr>
          <w:ilvl w:val="0"/>
          <w:numId w:val="17"/>
        </w:numPr>
        <w:rPr>
          <w:rFonts w:cs="Arial"/>
          <w:szCs w:val="24"/>
        </w:rPr>
      </w:pPr>
      <w:r w:rsidRPr="00011E0E">
        <w:rPr>
          <w:rFonts w:cs="Arial"/>
          <w:szCs w:val="24"/>
        </w:rPr>
        <w:t>Persistent barking, calling or whining or other similar persistent noise-making by animals and birds kept as household pets.</w:t>
      </w:r>
    </w:p>
    <w:p w14:paraId="7897C632" w14:textId="77777777" w:rsidR="00011E0E" w:rsidRDefault="00011E0E" w:rsidP="00011E0E">
      <w:pPr>
        <w:pStyle w:val="ListParagraph"/>
        <w:ind w:left="360"/>
        <w:rPr>
          <w:rFonts w:cs="Arial"/>
          <w:szCs w:val="24"/>
        </w:rPr>
      </w:pPr>
    </w:p>
    <w:p w14:paraId="5E505AB4" w14:textId="7B77C677" w:rsidR="00CC179C" w:rsidRPr="00EB60A5" w:rsidRDefault="00011E0E" w:rsidP="00EB60A5">
      <w:pPr>
        <w:pStyle w:val="ListParagraph"/>
        <w:numPr>
          <w:ilvl w:val="0"/>
          <w:numId w:val="17"/>
        </w:numPr>
        <w:rPr>
          <w:rFonts w:cs="Arial"/>
          <w:szCs w:val="24"/>
        </w:rPr>
      </w:pPr>
      <w:r w:rsidRPr="00EB60A5">
        <w:rPr>
          <w:rFonts w:cs="Arial"/>
          <w:szCs w:val="24"/>
        </w:rPr>
        <w:t>Selling or advertising by shouting, yelling or amplified sound</w:t>
      </w:r>
      <w:r w:rsidR="00B70177" w:rsidRPr="00EB60A5">
        <w:rPr>
          <w:rFonts w:cs="Arial"/>
          <w:szCs w:val="24"/>
        </w:rPr>
        <w:t>.</w:t>
      </w:r>
      <w:r w:rsidR="00CC179C" w:rsidRPr="00EB60A5">
        <w:rPr>
          <w:rFonts w:cs="Arial"/>
          <w:szCs w:val="24"/>
        </w:rPr>
        <w:tab/>
      </w:r>
      <w:r w:rsidR="00CC179C" w:rsidRPr="00EB60A5">
        <w:rPr>
          <w:rFonts w:cs="Arial"/>
          <w:szCs w:val="24"/>
        </w:rPr>
        <w:tab/>
      </w:r>
    </w:p>
    <w:p w14:paraId="5E505ABC" w14:textId="0822545D" w:rsidR="00CC179C" w:rsidRPr="00F93095" w:rsidRDefault="00CC179C" w:rsidP="00011E0E">
      <w:pPr>
        <w:ind w:left="709" w:hanging="709"/>
        <w:rPr>
          <w:rFonts w:cs="Arial"/>
          <w:szCs w:val="24"/>
        </w:rPr>
      </w:pPr>
      <w:r w:rsidRPr="00F93095">
        <w:rPr>
          <w:rFonts w:cs="Arial"/>
          <w:szCs w:val="24"/>
        </w:rPr>
        <w:tab/>
      </w:r>
    </w:p>
    <w:p w14:paraId="5E505ABD" w14:textId="77777777" w:rsidR="00CC179C" w:rsidRPr="00F93095" w:rsidRDefault="00CC179C" w:rsidP="00CC179C">
      <w:pPr>
        <w:rPr>
          <w:rFonts w:cs="Arial"/>
          <w:szCs w:val="24"/>
        </w:rPr>
      </w:pPr>
      <w:r w:rsidRPr="00F93095">
        <w:rPr>
          <w:rFonts w:cs="Arial"/>
          <w:szCs w:val="24"/>
        </w:rPr>
        <w:br w:type="page"/>
      </w:r>
    </w:p>
    <w:p w14:paraId="5E505ABE" w14:textId="54924818" w:rsidR="00CC179C" w:rsidRPr="00F93095" w:rsidRDefault="00CC179C" w:rsidP="009E21CE">
      <w:pPr>
        <w:pStyle w:val="Heading1"/>
        <w:jc w:val="center"/>
        <w:rPr>
          <w:rFonts w:cs="Arial"/>
          <w:sz w:val="24"/>
          <w:szCs w:val="24"/>
        </w:rPr>
      </w:pPr>
      <w:r w:rsidRPr="00F93095">
        <w:rPr>
          <w:rFonts w:cs="Arial"/>
          <w:sz w:val="24"/>
          <w:szCs w:val="24"/>
        </w:rPr>
        <w:lastRenderedPageBreak/>
        <w:t>Schedule “B” to By-law 20</w:t>
      </w:r>
      <w:r w:rsidR="00460106">
        <w:rPr>
          <w:rFonts w:cs="Arial"/>
          <w:sz w:val="24"/>
          <w:szCs w:val="24"/>
        </w:rPr>
        <w:t>19-124</w:t>
      </w:r>
    </w:p>
    <w:p w14:paraId="5E505AC0" w14:textId="77948EF1" w:rsidR="00CC179C" w:rsidRDefault="00CC179C" w:rsidP="009E21CE">
      <w:pPr>
        <w:jc w:val="center"/>
        <w:rPr>
          <w:rFonts w:cs="Arial"/>
          <w:b/>
          <w:bCs/>
          <w:szCs w:val="24"/>
          <w:u w:val="single"/>
        </w:rPr>
      </w:pPr>
      <w:r w:rsidRPr="00F93095">
        <w:rPr>
          <w:rFonts w:cs="Arial"/>
          <w:b/>
          <w:bCs/>
          <w:szCs w:val="24"/>
          <w:u w:val="single"/>
        </w:rPr>
        <w:t>Noise Prohibitions by T</w:t>
      </w:r>
      <w:r w:rsidR="003C1B3A">
        <w:rPr>
          <w:rFonts w:cs="Arial"/>
          <w:b/>
          <w:bCs/>
          <w:szCs w:val="24"/>
          <w:u w:val="single"/>
        </w:rPr>
        <w:t>ype and Time</w:t>
      </w:r>
    </w:p>
    <w:tbl>
      <w:tblPr>
        <w:tblStyle w:val="TableGrid"/>
        <w:tblW w:w="9990" w:type="dxa"/>
        <w:tblInd w:w="-1242" w:type="dxa"/>
        <w:tblLook w:val="04A0" w:firstRow="1" w:lastRow="0" w:firstColumn="1" w:lastColumn="0" w:noHBand="0" w:noVBand="1"/>
      </w:tblPr>
      <w:tblGrid>
        <w:gridCol w:w="4950"/>
        <w:gridCol w:w="2700"/>
        <w:gridCol w:w="2340"/>
      </w:tblGrid>
      <w:tr w:rsidR="000664B8" w14:paraId="616C49E9" w14:textId="77777777" w:rsidTr="008F714D">
        <w:trPr>
          <w:trHeight w:val="288"/>
        </w:trPr>
        <w:tc>
          <w:tcPr>
            <w:tcW w:w="4950" w:type="dxa"/>
            <w:vMerge w:val="restart"/>
            <w:shd w:val="clear" w:color="auto" w:fill="C6D9F1" w:themeFill="text2" w:themeFillTint="33"/>
            <w:vAlign w:val="center"/>
          </w:tcPr>
          <w:p w14:paraId="4157CB2B" w14:textId="77777777" w:rsidR="000664B8" w:rsidRPr="00F009E4" w:rsidRDefault="000664B8" w:rsidP="000664B8">
            <w:pPr>
              <w:jc w:val="center"/>
              <w:rPr>
                <w:rFonts w:cs="Arial"/>
                <w:b/>
                <w:szCs w:val="24"/>
              </w:rPr>
            </w:pPr>
            <w:r w:rsidRPr="00F009E4">
              <w:rPr>
                <w:rFonts w:cs="Arial"/>
                <w:b/>
                <w:szCs w:val="24"/>
              </w:rPr>
              <w:t>Noise Type</w:t>
            </w:r>
          </w:p>
        </w:tc>
        <w:tc>
          <w:tcPr>
            <w:tcW w:w="5040" w:type="dxa"/>
            <w:gridSpan w:val="2"/>
            <w:shd w:val="clear" w:color="auto" w:fill="C6D9F1" w:themeFill="text2" w:themeFillTint="33"/>
            <w:vAlign w:val="center"/>
          </w:tcPr>
          <w:p w14:paraId="601A0630" w14:textId="77777777" w:rsidR="000664B8" w:rsidRPr="00F009E4" w:rsidRDefault="000664B8" w:rsidP="000664B8">
            <w:pPr>
              <w:jc w:val="center"/>
              <w:rPr>
                <w:rFonts w:cs="Arial"/>
                <w:b/>
                <w:szCs w:val="24"/>
              </w:rPr>
            </w:pPr>
            <w:r w:rsidRPr="00F009E4">
              <w:rPr>
                <w:rFonts w:cs="Arial"/>
                <w:b/>
                <w:szCs w:val="24"/>
              </w:rPr>
              <w:t>Prohibited Times</w:t>
            </w:r>
          </w:p>
        </w:tc>
      </w:tr>
      <w:tr w:rsidR="000664B8" w14:paraId="689566BA" w14:textId="77777777" w:rsidTr="00D27102">
        <w:trPr>
          <w:trHeight w:val="575"/>
        </w:trPr>
        <w:tc>
          <w:tcPr>
            <w:tcW w:w="4950" w:type="dxa"/>
            <w:vMerge/>
            <w:shd w:val="clear" w:color="auto" w:fill="C6D9F1" w:themeFill="text2" w:themeFillTint="33"/>
            <w:vAlign w:val="center"/>
          </w:tcPr>
          <w:p w14:paraId="125C4DC2" w14:textId="77777777" w:rsidR="000664B8" w:rsidRPr="00F009E4" w:rsidRDefault="000664B8" w:rsidP="000664B8">
            <w:pPr>
              <w:jc w:val="center"/>
              <w:rPr>
                <w:rFonts w:cs="Arial"/>
                <w:b/>
                <w:szCs w:val="24"/>
              </w:rPr>
            </w:pPr>
          </w:p>
        </w:tc>
        <w:tc>
          <w:tcPr>
            <w:tcW w:w="2700" w:type="dxa"/>
            <w:shd w:val="clear" w:color="auto" w:fill="C6D9F1" w:themeFill="text2" w:themeFillTint="33"/>
            <w:vAlign w:val="center"/>
          </w:tcPr>
          <w:p w14:paraId="7A1FC458" w14:textId="77777777" w:rsidR="000664B8" w:rsidRPr="00F009E4" w:rsidRDefault="000664B8" w:rsidP="000664B8">
            <w:pPr>
              <w:jc w:val="center"/>
              <w:rPr>
                <w:rFonts w:cs="Arial"/>
                <w:b/>
                <w:szCs w:val="24"/>
              </w:rPr>
            </w:pPr>
            <w:r w:rsidRPr="00F009E4">
              <w:rPr>
                <w:rFonts w:cs="Arial"/>
                <w:b/>
                <w:szCs w:val="24"/>
              </w:rPr>
              <w:t>Day</w:t>
            </w:r>
            <w:r>
              <w:rPr>
                <w:rFonts w:cs="Arial"/>
                <w:b/>
                <w:szCs w:val="24"/>
              </w:rPr>
              <w:t>(s)</w:t>
            </w:r>
            <w:r w:rsidRPr="00F009E4">
              <w:rPr>
                <w:rFonts w:cs="Arial"/>
                <w:b/>
                <w:szCs w:val="24"/>
              </w:rPr>
              <w:t xml:space="preserve"> of the week</w:t>
            </w:r>
          </w:p>
        </w:tc>
        <w:tc>
          <w:tcPr>
            <w:tcW w:w="2340" w:type="dxa"/>
            <w:shd w:val="clear" w:color="auto" w:fill="C6D9F1" w:themeFill="text2" w:themeFillTint="33"/>
            <w:vAlign w:val="center"/>
          </w:tcPr>
          <w:p w14:paraId="2FBC5F01" w14:textId="77777777" w:rsidR="000664B8" w:rsidRPr="00F009E4" w:rsidRDefault="000664B8" w:rsidP="000664B8">
            <w:pPr>
              <w:jc w:val="center"/>
              <w:rPr>
                <w:rFonts w:cs="Arial"/>
                <w:b/>
                <w:szCs w:val="24"/>
              </w:rPr>
            </w:pPr>
            <w:r w:rsidRPr="00F009E4">
              <w:rPr>
                <w:rFonts w:cs="Arial"/>
                <w:b/>
                <w:szCs w:val="24"/>
              </w:rPr>
              <w:t>Time of day</w:t>
            </w:r>
          </w:p>
        </w:tc>
      </w:tr>
      <w:tr w:rsidR="000664B8" w14:paraId="19F50CF5" w14:textId="77777777" w:rsidTr="008F714D">
        <w:trPr>
          <w:trHeight w:val="300"/>
        </w:trPr>
        <w:tc>
          <w:tcPr>
            <w:tcW w:w="4950" w:type="dxa"/>
          </w:tcPr>
          <w:p w14:paraId="4692E4B5" w14:textId="77777777" w:rsidR="000664B8" w:rsidRDefault="000664B8" w:rsidP="000664B8">
            <w:pPr>
              <w:pStyle w:val="ListParagraph"/>
              <w:numPr>
                <w:ilvl w:val="0"/>
                <w:numId w:val="27"/>
              </w:numPr>
              <w:overflowPunct/>
              <w:autoSpaceDE/>
              <w:autoSpaceDN/>
              <w:adjustRightInd/>
              <w:spacing w:before="0" w:after="0"/>
              <w:textAlignment w:val="auto"/>
              <w:rPr>
                <w:rFonts w:cs="Arial"/>
                <w:szCs w:val="24"/>
              </w:rPr>
            </w:pPr>
            <w:r>
              <w:rPr>
                <w:rFonts w:cs="Arial"/>
                <w:szCs w:val="24"/>
              </w:rPr>
              <w:t>C</w:t>
            </w:r>
            <w:r w:rsidRPr="003160F5">
              <w:rPr>
                <w:rFonts w:cs="Arial"/>
                <w:szCs w:val="24"/>
              </w:rPr>
              <w:t>ombustion engine</w:t>
            </w:r>
            <w:r>
              <w:rPr>
                <w:rFonts w:cs="Arial"/>
                <w:szCs w:val="24"/>
              </w:rPr>
              <w:t>s:</w:t>
            </w:r>
          </w:p>
          <w:p w14:paraId="0C5CC641"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sidRPr="003160F5">
              <w:rPr>
                <w:rFonts w:cs="Arial"/>
                <w:szCs w:val="24"/>
              </w:rPr>
              <w:t xml:space="preserve">Operation of a combustion </w:t>
            </w:r>
            <w:r>
              <w:rPr>
                <w:rFonts w:cs="Arial"/>
                <w:szCs w:val="24"/>
              </w:rPr>
              <w:t xml:space="preserve">engine </w:t>
            </w:r>
            <w:r w:rsidRPr="003160F5">
              <w:rPr>
                <w:rFonts w:cs="Arial"/>
                <w:szCs w:val="24"/>
              </w:rPr>
              <w:t>which is not a conveyance and which has no purpose other than amusement</w:t>
            </w:r>
            <w:r>
              <w:rPr>
                <w:rFonts w:cs="Arial"/>
                <w:szCs w:val="24"/>
              </w:rPr>
              <w:t xml:space="preserve"> that is, or is used in, or </w:t>
            </w:r>
            <w:r w:rsidRPr="003160F5">
              <w:rPr>
                <w:rFonts w:cs="Arial"/>
                <w:szCs w:val="24"/>
              </w:rPr>
              <w:t>is intended for use</w:t>
            </w:r>
            <w:r>
              <w:rPr>
                <w:rFonts w:cs="Arial"/>
                <w:szCs w:val="24"/>
              </w:rPr>
              <w:t>:</w:t>
            </w:r>
          </w:p>
          <w:p w14:paraId="5E2E5E90" w14:textId="77777777" w:rsidR="000664B8" w:rsidRDefault="000664B8" w:rsidP="000664B8">
            <w:pPr>
              <w:pStyle w:val="ListParagraph"/>
              <w:numPr>
                <w:ilvl w:val="2"/>
                <w:numId w:val="27"/>
              </w:numPr>
              <w:overflowPunct/>
              <w:autoSpaceDE/>
              <w:autoSpaceDN/>
              <w:adjustRightInd/>
              <w:spacing w:before="0" w:after="0"/>
              <w:textAlignment w:val="auto"/>
              <w:rPr>
                <w:rFonts w:cs="Arial"/>
                <w:szCs w:val="24"/>
              </w:rPr>
            </w:pPr>
            <w:r>
              <w:rPr>
                <w:rFonts w:cs="Arial"/>
                <w:szCs w:val="24"/>
              </w:rPr>
              <w:t xml:space="preserve">A toy </w:t>
            </w:r>
          </w:p>
          <w:p w14:paraId="33EEA7EF" w14:textId="77777777" w:rsidR="000664B8" w:rsidRDefault="000664B8" w:rsidP="000664B8">
            <w:pPr>
              <w:pStyle w:val="ListParagraph"/>
              <w:numPr>
                <w:ilvl w:val="2"/>
                <w:numId w:val="27"/>
              </w:numPr>
              <w:overflowPunct/>
              <w:autoSpaceDE/>
              <w:autoSpaceDN/>
              <w:adjustRightInd/>
              <w:spacing w:before="0" w:after="0"/>
              <w:textAlignment w:val="auto"/>
              <w:rPr>
                <w:rFonts w:cs="Arial"/>
                <w:szCs w:val="24"/>
              </w:rPr>
            </w:pPr>
            <w:r>
              <w:rPr>
                <w:rFonts w:cs="Arial"/>
                <w:szCs w:val="24"/>
              </w:rPr>
              <w:t xml:space="preserve">Model </w:t>
            </w:r>
          </w:p>
          <w:p w14:paraId="65AD4BB2" w14:textId="77777777" w:rsidR="000664B8" w:rsidRPr="003160F5" w:rsidRDefault="000664B8" w:rsidP="000664B8">
            <w:pPr>
              <w:pStyle w:val="ListParagraph"/>
              <w:numPr>
                <w:ilvl w:val="2"/>
                <w:numId w:val="27"/>
              </w:numPr>
              <w:overflowPunct/>
              <w:autoSpaceDE/>
              <w:autoSpaceDN/>
              <w:adjustRightInd/>
              <w:spacing w:before="0" w:after="0"/>
              <w:textAlignment w:val="auto"/>
              <w:rPr>
                <w:rFonts w:cs="Arial"/>
                <w:szCs w:val="24"/>
              </w:rPr>
            </w:pPr>
            <w:r>
              <w:rPr>
                <w:rFonts w:cs="Arial"/>
                <w:szCs w:val="24"/>
              </w:rPr>
              <w:t>R</w:t>
            </w:r>
            <w:r w:rsidRPr="003160F5">
              <w:rPr>
                <w:rFonts w:cs="Arial"/>
                <w:szCs w:val="24"/>
              </w:rPr>
              <w:t xml:space="preserve">eplica of a larger device </w:t>
            </w:r>
          </w:p>
        </w:tc>
        <w:tc>
          <w:tcPr>
            <w:tcW w:w="2700" w:type="dxa"/>
          </w:tcPr>
          <w:p w14:paraId="443DDDA1"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tc>
        <w:tc>
          <w:tcPr>
            <w:tcW w:w="2340" w:type="dxa"/>
          </w:tcPr>
          <w:p w14:paraId="146C4DE5" w14:textId="04E7C249" w:rsidR="000664B8" w:rsidRPr="003160F5" w:rsidRDefault="00443092" w:rsidP="00443092">
            <w:pPr>
              <w:pStyle w:val="ListParagraph"/>
              <w:numPr>
                <w:ilvl w:val="0"/>
                <w:numId w:val="28"/>
              </w:numPr>
              <w:overflowPunct/>
              <w:autoSpaceDE/>
              <w:autoSpaceDN/>
              <w:adjustRightInd/>
              <w:spacing w:before="0" w:after="0"/>
              <w:textAlignment w:val="auto"/>
              <w:rPr>
                <w:rFonts w:cs="Arial"/>
                <w:szCs w:val="24"/>
              </w:rPr>
            </w:pPr>
            <w:r>
              <w:rPr>
                <w:rFonts w:cs="Arial"/>
                <w:szCs w:val="24"/>
              </w:rPr>
              <w:t>9</w:t>
            </w:r>
            <w:r w:rsidR="000664B8">
              <w:rPr>
                <w:rFonts w:cs="Arial"/>
                <w:szCs w:val="24"/>
              </w:rPr>
              <w:t xml:space="preserve">:00pm to </w:t>
            </w:r>
            <w:r>
              <w:rPr>
                <w:rFonts w:cs="Arial"/>
                <w:szCs w:val="24"/>
              </w:rPr>
              <w:t>7</w:t>
            </w:r>
            <w:r w:rsidR="000664B8">
              <w:rPr>
                <w:rFonts w:cs="Arial"/>
                <w:szCs w:val="24"/>
              </w:rPr>
              <w:t xml:space="preserve">:00am </w:t>
            </w:r>
          </w:p>
        </w:tc>
      </w:tr>
      <w:tr w:rsidR="000664B8" w14:paraId="0C94F7A4" w14:textId="77777777" w:rsidTr="008F714D">
        <w:trPr>
          <w:trHeight w:val="300"/>
        </w:trPr>
        <w:tc>
          <w:tcPr>
            <w:tcW w:w="4950" w:type="dxa"/>
            <w:vMerge w:val="restart"/>
          </w:tcPr>
          <w:p w14:paraId="68FEC069" w14:textId="4EDDC418" w:rsidR="000664B8" w:rsidRDefault="000664B8" w:rsidP="000664B8">
            <w:pPr>
              <w:pStyle w:val="ListParagraph"/>
              <w:numPr>
                <w:ilvl w:val="0"/>
                <w:numId w:val="27"/>
              </w:numPr>
              <w:overflowPunct/>
              <w:autoSpaceDE/>
              <w:autoSpaceDN/>
              <w:adjustRightInd/>
              <w:spacing w:before="0" w:after="0"/>
              <w:textAlignment w:val="auto"/>
              <w:rPr>
                <w:rFonts w:cs="Arial"/>
                <w:szCs w:val="24"/>
              </w:rPr>
            </w:pPr>
            <w:r w:rsidRPr="00F75A0E">
              <w:rPr>
                <w:rFonts w:cs="Arial"/>
                <w:szCs w:val="24"/>
              </w:rPr>
              <w:t>Commercial Construction</w:t>
            </w:r>
            <w:r>
              <w:rPr>
                <w:rFonts w:cs="Arial"/>
                <w:szCs w:val="24"/>
              </w:rPr>
              <w:t>*</w:t>
            </w:r>
            <w:r w:rsidRPr="00F75A0E">
              <w:rPr>
                <w:rFonts w:cs="Arial"/>
                <w:szCs w:val="24"/>
              </w:rPr>
              <w:t>:</w:t>
            </w:r>
          </w:p>
          <w:p w14:paraId="102858D6"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sidRPr="00F75A0E">
              <w:rPr>
                <w:rFonts w:cs="Arial"/>
                <w:szCs w:val="24"/>
              </w:rPr>
              <w:t>Operation of commercial construction equipment</w:t>
            </w:r>
          </w:p>
          <w:p w14:paraId="76E4B14D" w14:textId="77777777" w:rsidR="000664B8" w:rsidRPr="00F75A0E"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E</w:t>
            </w:r>
            <w:r w:rsidRPr="00F75A0E">
              <w:rPr>
                <w:rFonts w:cs="Arial"/>
                <w:szCs w:val="24"/>
              </w:rPr>
              <w:t>rection, alteration, repair, dismantling of items related to commercial construction</w:t>
            </w:r>
          </w:p>
          <w:p w14:paraId="3E72D394" w14:textId="0699CB82" w:rsidR="000664B8" w:rsidRPr="00F75A0E" w:rsidRDefault="000664B8" w:rsidP="00746053">
            <w:pPr>
              <w:rPr>
                <w:rFonts w:cs="Arial"/>
                <w:i/>
                <w:szCs w:val="24"/>
              </w:rPr>
            </w:pPr>
            <w:r w:rsidRPr="00F75A0E">
              <w:rPr>
                <w:rFonts w:cs="Arial"/>
                <w:i/>
                <w:szCs w:val="24"/>
              </w:rPr>
              <w:t>*</w:t>
            </w:r>
            <w:r w:rsidRPr="00460106">
              <w:rPr>
                <w:rFonts w:cs="Arial"/>
                <w:szCs w:val="24"/>
              </w:rPr>
              <w:t xml:space="preserve">All commercial construction activities in connection with commercial construction including but not limited to activities listed </w:t>
            </w:r>
            <w:r w:rsidR="00EE6D6D" w:rsidRPr="00460106">
              <w:rPr>
                <w:rFonts w:cs="Arial"/>
                <w:szCs w:val="24"/>
              </w:rPr>
              <w:t>in Article 1:01</w:t>
            </w:r>
            <w:r w:rsidR="00746053" w:rsidRPr="00460106">
              <w:rPr>
                <w:rFonts w:cs="Arial"/>
                <w:szCs w:val="24"/>
              </w:rPr>
              <w:t>(</w:t>
            </w:r>
            <w:r w:rsidR="00EE6D6D" w:rsidRPr="00460106">
              <w:rPr>
                <w:rFonts w:cs="Arial"/>
                <w:szCs w:val="24"/>
              </w:rPr>
              <w:t>e</w:t>
            </w:r>
            <w:r w:rsidR="00746053" w:rsidRPr="00460106">
              <w:rPr>
                <w:rFonts w:cs="Arial"/>
                <w:szCs w:val="24"/>
              </w:rPr>
              <w:t>)</w:t>
            </w:r>
            <w:r w:rsidR="00EE6D6D" w:rsidRPr="00460106">
              <w:rPr>
                <w:rFonts w:cs="Arial"/>
                <w:szCs w:val="24"/>
              </w:rPr>
              <w:t>.</w:t>
            </w:r>
          </w:p>
        </w:tc>
        <w:tc>
          <w:tcPr>
            <w:tcW w:w="2700" w:type="dxa"/>
          </w:tcPr>
          <w:p w14:paraId="562BB14D" w14:textId="77777777" w:rsidR="000664B8" w:rsidRPr="00F75A0E" w:rsidRDefault="000664B8" w:rsidP="000664B8">
            <w:pPr>
              <w:pStyle w:val="ListParagraph"/>
              <w:numPr>
                <w:ilvl w:val="0"/>
                <w:numId w:val="28"/>
              </w:numPr>
              <w:overflowPunct/>
              <w:autoSpaceDE/>
              <w:autoSpaceDN/>
              <w:adjustRightInd/>
              <w:spacing w:before="0" w:after="0"/>
              <w:textAlignment w:val="auto"/>
              <w:rPr>
                <w:rFonts w:cs="Arial"/>
                <w:szCs w:val="24"/>
              </w:rPr>
            </w:pPr>
            <w:r w:rsidRPr="00F75A0E">
              <w:rPr>
                <w:rFonts w:cs="Arial"/>
                <w:szCs w:val="24"/>
              </w:rPr>
              <w:t xml:space="preserve">Monday – Friday </w:t>
            </w:r>
          </w:p>
        </w:tc>
        <w:tc>
          <w:tcPr>
            <w:tcW w:w="2340" w:type="dxa"/>
          </w:tcPr>
          <w:p w14:paraId="653DBD53" w14:textId="77777777" w:rsidR="000664B8" w:rsidRPr="00F75A0E" w:rsidRDefault="000664B8"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t>9:00</w:t>
            </w:r>
            <w:r w:rsidRPr="00F75A0E">
              <w:rPr>
                <w:rFonts w:cs="Arial"/>
                <w:szCs w:val="24"/>
              </w:rPr>
              <w:t>p</w:t>
            </w:r>
            <w:r>
              <w:rPr>
                <w:rFonts w:cs="Arial"/>
                <w:szCs w:val="24"/>
              </w:rPr>
              <w:t>m to 7:00am</w:t>
            </w:r>
          </w:p>
        </w:tc>
      </w:tr>
      <w:tr w:rsidR="000664B8" w14:paraId="1D670AF2" w14:textId="77777777" w:rsidTr="008F714D">
        <w:trPr>
          <w:trHeight w:val="288"/>
        </w:trPr>
        <w:tc>
          <w:tcPr>
            <w:tcW w:w="4950" w:type="dxa"/>
            <w:vMerge/>
          </w:tcPr>
          <w:p w14:paraId="49ED03ED" w14:textId="77777777" w:rsidR="000664B8" w:rsidRPr="00F75A0E" w:rsidRDefault="000664B8" w:rsidP="000664B8">
            <w:pPr>
              <w:pStyle w:val="ListParagraph"/>
              <w:numPr>
                <w:ilvl w:val="0"/>
                <w:numId w:val="27"/>
              </w:numPr>
              <w:overflowPunct/>
              <w:autoSpaceDE/>
              <w:autoSpaceDN/>
              <w:adjustRightInd/>
              <w:spacing w:before="0" w:after="0"/>
              <w:textAlignment w:val="auto"/>
              <w:rPr>
                <w:rFonts w:cs="Arial"/>
                <w:szCs w:val="24"/>
              </w:rPr>
            </w:pPr>
          </w:p>
        </w:tc>
        <w:tc>
          <w:tcPr>
            <w:tcW w:w="2700" w:type="dxa"/>
          </w:tcPr>
          <w:p w14:paraId="24BC8187" w14:textId="6CC50D6F" w:rsidR="000664B8" w:rsidRPr="00F75A0E" w:rsidRDefault="000664B8" w:rsidP="00443092">
            <w:pPr>
              <w:pStyle w:val="ListParagraph"/>
              <w:numPr>
                <w:ilvl w:val="0"/>
                <w:numId w:val="28"/>
              </w:numPr>
              <w:overflowPunct/>
              <w:autoSpaceDE/>
              <w:autoSpaceDN/>
              <w:adjustRightInd/>
              <w:spacing w:before="0" w:after="0"/>
              <w:textAlignment w:val="auto"/>
              <w:rPr>
                <w:rFonts w:cs="Arial"/>
                <w:szCs w:val="24"/>
              </w:rPr>
            </w:pPr>
            <w:r>
              <w:rPr>
                <w:rFonts w:cs="Arial"/>
                <w:szCs w:val="24"/>
              </w:rPr>
              <w:t xml:space="preserve">Saturday </w:t>
            </w:r>
          </w:p>
        </w:tc>
        <w:tc>
          <w:tcPr>
            <w:tcW w:w="2340" w:type="dxa"/>
          </w:tcPr>
          <w:p w14:paraId="6EC1D721" w14:textId="01847CED" w:rsidR="000664B8" w:rsidRPr="00F75A0E" w:rsidRDefault="00EE45D0" w:rsidP="00443092">
            <w:pPr>
              <w:pStyle w:val="ListParagraph"/>
              <w:numPr>
                <w:ilvl w:val="0"/>
                <w:numId w:val="28"/>
              </w:numPr>
              <w:overflowPunct/>
              <w:autoSpaceDE/>
              <w:autoSpaceDN/>
              <w:adjustRightInd/>
              <w:spacing w:before="0" w:after="0"/>
              <w:textAlignment w:val="auto"/>
              <w:rPr>
                <w:rFonts w:cs="Arial"/>
                <w:szCs w:val="24"/>
              </w:rPr>
            </w:pPr>
            <w:r>
              <w:rPr>
                <w:rFonts w:cs="Arial"/>
                <w:szCs w:val="24"/>
              </w:rPr>
              <w:t>BETWEEN 5:00p</w:t>
            </w:r>
            <w:r w:rsidR="00443092">
              <w:rPr>
                <w:rFonts w:cs="Arial"/>
                <w:szCs w:val="24"/>
              </w:rPr>
              <w:t xml:space="preserve">m &amp; </w:t>
            </w:r>
            <w:r>
              <w:rPr>
                <w:rFonts w:cs="Arial"/>
                <w:szCs w:val="24"/>
              </w:rPr>
              <w:t>7:00a</w:t>
            </w:r>
            <w:r w:rsidR="000664B8">
              <w:rPr>
                <w:rFonts w:cs="Arial"/>
                <w:szCs w:val="24"/>
              </w:rPr>
              <w:t xml:space="preserve">m </w:t>
            </w:r>
          </w:p>
        </w:tc>
      </w:tr>
      <w:tr w:rsidR="000664B8" w14:paraId="2AD7DDD6" w14:textId="77777777" w:rsidTr="008F714D">
        <w:trPr>
          <w:trHeight w:val="276"/>
        </w:trPr>
        <w:tc>
          <w:tcPr>
            <w:tcW w:w="4950" w:type="dxa"/>
            <w:vMerge/>
          </w:tcPr>
          <w:p w14:paraId="151BA66E" w14:textId="77777777" w:rsidR="000664B8" w:rsidRPr="00F75A0E" w:rsidRDefault="000664B8" w:rsidP="000664B8">
            <w:pPr>
              <w:pStyle w:val="ListParagraph"/>
              <w:numPr>
                <w:ilvl w:val="0"/>
                <w:numId w:val="27"/>
              </w:numPr>
              <w:overflowPunct/>
              <w:autoSpaceDE/>
              <w:autoSpaceDN/>
              <w:adjustRightInd/>
              <w:spacing w:before="0" w:after="0"/>
              <w:textAlignment w:val="auto"/>
              <w:rPr>
                <w:rFonts w:cs="Arial"/>
                <w:szCs w:val="24"/>
              </w:rPr>
            </w:pPr>
          </w:p>
        </w:tc>
        <w:tc>
          <w:tcPr>
            <w:tcW w:w="2700" w:type="dxa"/>
          </w:tcPr>
          <w:p w14:paraId="60CC8C7F"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F75A0E">
              <w:rPr>
                <w:rFonts w:cs="Arial"/>
                <w:szCs w:val="24"/>
              </w:rPr>
              <w:t xml:space="preserve">Sundays </w:t>
            </w:r>
          </w:p>
        </w:tc>
        <w:tc>
          <w:tcPr>
            <w:tcW w:w="2340" w:type="dxa"/>
          </w:tcPr>
          <w:p w14:paraId="2236C95E" w14:textId="77777777" w:rsidR="000664B8" w:rsidRPr="006F12EA"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rPr>
              <w:t>PROHIBITED</w:t>
            </w:r>
          </w:p>
        </w:tc>
      </w:tr>
      <w:tr w:rsidR="000664B8" w14:paraId="7CBACD22" w14:textId="77777777" w:rsidTr="00D27102">
        <w:trPr>
          <w:trHeight w:val="1250"/>
        </w:trPr>
        <w:tc>
          <w:tcPr>
            <w:tcW w:w="4950" w:type="dxa"/>
            <w:vMerge/>
          </w:tcPr>
          <w:p w14:paraId="3666278B" w14:textId="77777777" w:rsidR="000664B8" w:rsidRPr="00F75A0E" w:rsidRDefault="000664B8" w:rsidP="000664B8">
            <w:pPr>
              <w:pStyle w:val="ListParagraph"/>
              <w:numPr>
                <w:ilvl w:val="0"/>
                <w:numId w:val="27"/>
              </w:numPr>
              <w:overflowPunct/>
              <w:autoSpaceDE/>
              <w:autoSpaceDN/>
              <w:adjustRightInd/>
              <w:spacing w:before="0" w:after="0"/>
              <w:textAlignment w:val="auto"/>
              <w:rPr>
                <w:rFonts w:cs="Arial"/>
                <w:szCs w:val="24"/>
              </w:rPr>
            </w:pPr>
          </w:p>
        </w:tc>
        <w:tc>
          <w:tcPr>
            <w:tcW w:w="2700" w:type="dxa"/>
          </w:tcPr>
          <w:p w14:paraId="3134DDE3" w14:textId="719748DE" w:rsidR="000664B8" w:rsidRPr="00CB4D62" w:rsidRDefault="000664B8" w:rsidP="00CB4D62">
            <w:pPr>
              <w:pStyle w:val="ListParagraph"/>
              <w:numPr>
                <w:ilvl w:val="0"/>
                <w:numId w:val="28"/>
              </w:numPr>
              <w:overflowPunct/>
              <w:autoSpaceDE/>
              <w:autoSpaceDN/>
              <w:adjustRightInd/>
              <w:spacing w:before="0" w:after="0"/>
              <w:textAlignment w:val="auto"/>
              <w:rPr>
                <w:rFonts w:cs="Arial"/>
                <w:szCs w:val="24"/>
              </w:rPr>
            </w:pPr>
            <w:r w:rsidRPr="00F75A0E">
              <w:rPr>
                <w:rFonts w:cs="Arial"/>
                <w:szCs w:val="24"/>
              </w:rPr>
              <w:t>Statutory Holidays</w:t>
            </w:r>
          </w:p>
        </w:tc>
        <w:tc>
          <w:tcPr>
            <w:tcW w:w="2340" w:type="dxa"/>
          </w:tcPr>
          <w:p w14:paraId="5431273A" w14:textId="77777777" w:rsidR="000664B8" w:rsidRPr="006F12EA"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rPr>
              <w:t>PROHIBITED</w:t>
            </w:r>
          </w:p>
        </w:tc>
      </w:tr>
    </w:tbl>
    <w:tbl>
      <w:tblPr>
        <w:tblStyle w:val="TableGrid1"/>
        <w:tblW w:w="9990" w:type="dxa"/>
        <w:tblInd w:w="-1242" w:type="dxa"/>
        <w:tblLook w:val="04A0" w:firstRow="1" w:lastRow="0" w:firstColumn="1" w:lastColumn="0" w:noHBand="0" w:noVBand="1"/>
      </w:tblPr>
      <w:tblGrid>
        <w:gridCol w:w="4950"/>
        <w:gridCol w:w="2700"/>
        <w:gridCol w:w="2340"/>
      </w:tblGrid>
      <w:tr w:rsidR="00EE6D6D" w:rsidRPr="00734C55" w14:paraId="37C3EF5D" w14:textId="77777777" w:rsidTr="00EE6D6D">
        <w:trPr>
          <w:trHeight w:val="244"/>
        </w:trPr>
        <w:tc>
          <w:tcPr>
            <w:tcW w:w="4950" w:type="dxa"/>
            <w:vMerge w:val="restart"/>
          </w:tcPr>
          <w:p w14:paraId="0B44FC9A" w14:textId="77777777" w:rsidR="00EE6D6D" w:rsidRPr="002F62B0" w:rsidRDefault="00EE6D6D" w:rsidP="00EE6D6D">
            <w:pPr>
              <w:pStyle w:val="ListParagraph"/>
              <w:numPr>
                <w:ilvl w:val="0"/>
                <w:numId w:val="27"/>
              </w:numPr>
              <w:overflowPunct/>
              <w:autoSpaceDE/>
              <w:autoSpaceDN/>
              <w:adjustRightInd/>
              <w:spacing w:before="0" w:after="0"/>
              <w:textAlignment w:val="auto"/>
              <w:rPr>
                <w:rFonts w:cs="Arial"/>
                <w:szCs w:val="24"/>
              </w:rPr>
            </w:pPr>
            <w:r w:rsidRPr="002F62B0">
              <w:rPr>
                <w:rFonts w:cs="Arial"/>
                <w:szCs w:val="24"/>
              </w:rPr>
              <w:t>Residential construction*:</w:t>
            </w:r>
          </w:p>
          <w:p w14:paraId="709B5F1B" w14:textId="77777777" w:rsidR="00EE6D6D" w:rsidRPr="002F62B0" w:rsidRDefault="00EE6D6D" w:rsidP="00EE6D6D">
            <w:pPr>
              <w:pStyle w:val="ListParagraph"/>
              <w:numPr>
                <w:ilvl w:val="1"/>
                <w:numId w:val="27"/>
              </w:numPr>
              <w:overflowPunct/>
              <w:autoSpaceDE/>
              <w:autoSpaceDN/>
              <w:adjustRightInd/>
              <w:spacing w:before="0" w:after="0"/>
              <w:textAlignment w:val="auto"/>
              <w:rPr>
                <w:rFonts w:cs="Arial"/>
                <w:szCs w:val="24"/>
              </w:rPr>
            </w:pPr>
            <w:r w:rsidRPr="002F62B0">
              <w:rPr>
                <w:rFonts w:cs="Arial"/>
                <w:szCs w:val="24"/>
              </w:rPr>
              <w:t>Operation of residential construction equipment</w:t>
            </w:r>
          </w:p>
          <w:p w14:paraId="139C93BC" w14:textId="5520E336" w:rsidR="00EE6D6D" w:rsidRPr="002F62B0" w:rsidRDefault="00EE6D6D" w:rsidP="00EE6D6D">
            <w:pPr>
              <w:rPr>
                <w:rFonts w:cs="Arial"/>
                <w:i/>
                <w:szCs w:val="24"/>
              </w:rPr>
            </w:pPr>
            <w:r w:rsidRPr="002F62B0">
              <w:rPr>
                <w:rFonts w:cs="Arial"/>
                <w:i/>
                <w:szCs w:val="24"/>
              </w:rPr>
              <w:t>*</w:t>
            </w:r>
            <w:r w:rsidRPr="00460106">
              <w:rPr>
                <w:rFonts w:cs="Arial"/>
                <w:szCs w:val="24"/>
              </w:rPr>
              <w:t>All residential construction activities in connection with residential construction including but not limited to activities listed in Article 1.01</w:t>
            </w:r>
            <w:r w:rsidR="00746053" w:rsidRPr="00460106">
              <w:rPr>
                <w:rFonts w:cs="Arial"/>
                <w:szCs w:val="24"/>
              </w:rPr>
              <w:t>(</w:t>
            </w:r>
            <w:r w:rsidRPr="00460106">
              <w:rPr>
                <w:rFonts w:cs="Arial"/>
                <w:szCs w:val="24"/>
              </w:rPr>
              <w:t>z</w:t>
            </w:r>
            <w:r w:rsidR="00746053" w:rsidRPr="00460106">
              <w:rPr>
                <w:rFonts w:cs="Arial"/>
                <w:szCs w:val="24"/>
              </w:rPr>
              <w:t>)</w:t>
            </w:r>
            <w:r w:rsidRPr="00460106">
              <w:rPr>
                <w:rFonts w:cs="Arial"/>
                <w:szCs w:val="24"/>
              </w:rPr>
              <w:t>.</w:t>
            </w:r>
            <w:r w:rsidRPr="002F62B0">
              <w:rPr>
                <w:rFonts w:cs="Arial"/>
                <w:i/>
                <w:szCs w:val="24"/>
              </w:rPr>
              <w:tab/>
            </w:r>
          </w:p>
        </w:tc>
        <w:tc>
          <w:tcPr>
            <w:tcW w:w="2700" w:type="dxa"/>
          </w:tcPr>
          <w:p w14:paraId="78DC4FC3" w14:textId="77777777" w:rsidR="00EE6D6D" w:rsidRPr="006F12EA" w:rsidRDefault="00EE6D6D" w:rsidP="00EE6D6D">
            <w:pPr>
              <w:pStyle w:val="ListParagraph"/>
              <w:numPr>
                <w:ilvl w:val="0"/>
                <w:numId w:val="28"/>
              </w:numPr>
              <w:overflowPunct/>
              <w:autoSpaceDE/>
              <w:autoSpaceDN/>
              <w:adjustRightInd/>
              <w:spacing w:before="0" w:after="0"/>
              <w:textAlignment w:val="auto"/>
              <w:rPr>
                <w:rFonts w:cs="Arial"/>
                <w:szCs w:val="24"/>
                <w:u w:val="single"/>
              </w:rPr>
            </w:pPr>
            <w:r w:rsidRPr="002F62B0">
              <w:rPr>
                <w:rFonts w:cs="Arial"/>
                <w:szCs w:val="24"/>
              </w:rPr>
              <w:t>Monday – Friday</w:t>
            </w:r>
          </w:p>
        </w:tc>
        <w:tc>
          <w:tcPr>
            <w:tcW w:w="2340" w:type="dxa"/>
          </w:tcPr>
          <w:p w14:paraId="36ECDC15" w14:textId="77777777" w:rsidR="00EE6D6D" w:rsidRPr="00734C55" w:rsidRDefault="00EE6D6D" w:rsidP="00EE6D6D">
            <w:pPr>
              <w:pStyle w:val="ListParagraph"/>
              <w:numPr>
                <w:ilvl w:val="0"/>
                <w:numId w:val="28"/>
              </w:numPr>
              <w:overflowPunct/>
              <w:autoSpaceDE/>
              <w:autoSpaceDN/>
              <w:adjustRightInd/>
              <w:spacing w:before="0" w:after="0"/>
              <w:textAlignment w:val="auto"/>
              <w:rPr>
                <w:rFonts w:cs="Arial"/>
                <w:szCs w:val="24"/>
              </w:rPr>
            </w:pPr>
            <w:r w:rsidRPr="002F62B0">
              <w:rPr>
                <w:rFonts w:cs="Arial"/>
                <w:szCs w:val="24"/>
              </w:rPr>
              <w:t>7:00pm to 7:00am</w:t>
            </w:r>
          </w:p>
        </w:tc>
      </w:tr>
      <w:tr w:rsidR="00EE6D6D" w:rsidRPr="002F62B0" w14:paraId="3EB372BA" w14:textId="77777777" w:rsidTr="00EE6D6D">
        <w:trPr>
          <w:trHeight w:val="320"/>
        </w:trPr>
        <w:tc>
          <w:tcPr>
            <w:tcW w:w="4950" w:type="dxa"/>
            <w:vMerge/>
          </w:tcPr>
          <w:p w14:paraId="72C2A58A" w14:textId="77777777" w:rsidR="00EE6D6D" w:rsidRPr="002F62B0" w:rsidRDefault="00EE6D6D" w:rsidP="00EE6D6D">
            <w:pPr>
              <w:pStyle w:val="ListParagraph"/>
              <w:numPr>
                <w:ilvl w:val="0"/>
                <w:numId w:val="27"/>
              </w:numPr>
              <w:overflowPunct/>
              <w:autoSpaceDE/>
              <w:autoSpaceDN/>
              <w:adjustRightInd/>
              <w:spacing w:before="0" w:after="0"/>
              <w:textAlignment w:val="auto"/>
              <w:rPr>
                <w:rFonts w:cs="Arial"/>
                <w:szCs w:val="24"/>
              </w:rPr>
            </w:pPr>
          </w:p>
        </w:tc>
        <w:tc>
          <w:tcPr>
            <w:tcW w:w="2700" w:type="dxa"/>
          </w:tcPr>
          <w:p w14:paraId="30558869" w14:textId="79E6204A" w:rsidR="00EE6D6D" w:rsidRPr="002F62B0" w:rsidRDefault="00EE6D6D" w:rsidP="00EE6D6D">
            <w:pPr>
              <w:pStyle w:val="ListParagraph"/>
              <w:numPr>
                <w:ilvl w:val="0"/>
                <w:numId w:val="28"/>
              </w:numPr>
              <w:overflowPunct/>
              <w:autoSpaceDE/>
              <w:autoSpaceDN/>
              <w:adjustRightInd/>
              <w:spacing w:before="0" w:after="0"/>
              <w:textAlignment w:val="auto"/>
              <w:rPr>
                <w:rFonts w:cs="Arial"/>
                <w:szCs w:val="24"/>
              </w:rPr>
            </w:pPr>
            <w:r w:rsidRPr="002F62B0">
              <w:rPr>
                <w:rFonts w:cs="Arial"/>
                <w:szCs w:val="24"/>
              </w:rPr>
              <w:t xml:space="preserve">Saturday </w:t>
            </w:r>
          </w:p>
        </w:tc>
        <w:tc>
          <w:tcPr>
            <w:tcW w:w="2340" w:type="dxa"/>
          </w:tcPr>
          <w:p w14:paraId="5C5EDF90" w14:textId="0B2114D8" w:rsidR="00EE6D6D" w:rsidRPr="002F62B0" w:rsidRDefault="00EE45D0" w:rsidP="00EE6D6D">
            <w:pPr>
              <w:pStyle w:val="ListParagraph"/>
              <w:numPr>
                <w:ilvl w:val="0"/>
                <w:numId w:val="28"/>
              </w:numPr>
              <w:overflowPunct/>
              <w:autoSpaceDE/>
              <w:autoSpaceDN/>
              <w:adjustRightInd/>
              <w:spacing w:before="0" w:after="0"/>
              <w:textAlignment w:val="auto"/>
              <w:rPr>
                <w:rFonts w:cs="Arial"/>
                <w:szCs w:val="24"/>
              </w:rPr>
            </w:pPr>
            <w:r>
              <w:rPr>
                <w:rFonts w:cs="Arial"/>
                <w:szCs w:val="24"/>
              </w:rPr>
              <w:t>BETWEEN 5:00pm &amp; 7:00a</w:t>
            </w:r>
            <w:r w:rsidR="00EE6D6D">
              <w:rPr>
                <w:rFonts w:cs="Arial"/>
                <w:szCs w:val="24"/>
              </w:rPr>
              <w:t>m</w:t>
            </w:r>
          </w:p>
        </w:tc>
      </w:tr>
      <w:tr w:rsidR="00EE6D6D" w:rsidRPr="002F62B0" w14:paraId="6EEC0B49" w14:textId="77777777" w:rsidTr="00EE6D6D">
        <w:trPr>
          <w:trHeight w:val="240"/>
        </w:trPr>
        <w:tc>
          <w:tcPr>
            <w:tcW w:w="4950" w:type="dxa"/>
            <w:vMerge/>
          </w:tcPr>
          <w:p w14:paraId="05451421" w14:textId="77777777" w:rsidR="00EE6D6D" w:rsidRPr="002F62B0" w:rsidRDefault="00EE6D6D" w:rsidP="00EE6D6D">
            <w:pPr>
              <w:pStyle w:val="ListParagraph"/>
              <w:numPr>
                <w:ilvl w:val="0"/>
                <w:numId w:val="27"/>
              </w:numPr>
              <w:overflowPunct/>
              <w:autoSpaceDE/>
              <w:autoSpaceDN/>
              <w:adjustRightInd/>
              <w:spacing w:before="0" w:after="0"/>
              <w:textAlignment w:val="auto"/>
              <w:rPr>
                <w:rFonts w:cs="Arial"/>
                <w:szCs w:val="24"/>
              </w:rPr>
            </w:pPr>
          </w:p>
        </w:tc>
        <w:tc>
          <w:tcPr>
            <w:tcW w:w="2700" w:type="dxa"/>
          </w:tcPr>
          <w:p w14:paraId="4621DF33" w14:textId="77777777" w:rsidR="00EE6D6D" w:rsidRPr="002F62B0" w:rsidRDefault="00EE6D6D" w:rsidP="00EE6D6D">
            <w:pPr>
              <w:pStyle w:val="ListParagraph"/>
              <w:numPr>
                <w:ilvl w:val="0"/>
                <w:numId w:val="28"/>
              </w:numPr>
              <w:overflowPunct/>
              <w:autoSpaceDE/>
              <w:autoSpaceDN/>
              <w:adjustRightInd/>
              <w:spacing w:before="0" w:after="0"/>
              <w:textAlignment w:val="auto"/>
              <w:rPr>
                <w:rFonts w:cs="Arial"/>
                <w:szCs w:val="24"/>
              </w:rPr>
            </w:pPr>
            <w:r w:rsidRPr="002F62B0">
              <w:rPr>
                <w:rFonts w:cs="Arial"/>
                <w:szCs w:val="24"/>
              </w:rPr>
              <w:t>Sundays</w:t>
            </w:r>
          </w:p>
        </w:tc>
        <w:tc>
          <w:tcPr>
            <w:tcW w:w="2340" w:type="dxa"/>
          </w:tcPr>
          <w:p w14:paraId="1C7C7D9F" w14:textId="77777777" w:rsidR="00EE6D6D" w:rsidRPr="002F62B0" w:rsidRDefault="00EE6D6D" w:rsidP="00EE6D6D">
            <w:pPr>
              <w:pStyle w:val="ListParagraph"/>
              <w:numPr>
                <w:ilvl w:val="0"/>
                <w:numId w:val="28"/>
              </w:numPr>
              <w:overflowPunct/>
              <w:autoSpaceDE/>
              <w:autoSpaceDN/>
              <w:adjustRightInd/>
              <w:spacing w:before="0" w:after="0"/>
              <w:textAlignment w:val="auto"/>
              <w:rPr>
                <w:rFonts w:cs="Arial"/>
                <w:szCs w:val="24"/>
              </w:rPr>
            </w:pPr>
            <w:r w:rsidRPr="002F62B0">
              <w:rPr>
                <w:rFonts w:cs="Arial"/>
                <w:szCs w:val="24"/>
              </w:rPr>
              <w:t>PROHIBITED</w:t>
            </w:r>
          </w:p>
        </w:tc>
      </w:tr>
      <w:tr w:rsidR="00EE6D6D" w:rsidRPr="002F62B0" w14:paraId="41D4F978" w14:textId="77777777" w:rsidTr="00D27102">
        <w:trPr>
          <w:trHeight w:val="422"/>
        </w:trPr>
        <w:tc>
          <w:tcPr>
            <w:tcW w:w="4950" w:type="dxa"/>
            <w:vMerge/>
          </w:tcPr>
          <w:p w14:paraId="7079D725" w14:textId="77777777" w:rsidR="00EE6D6D" w:rsidRPr="002F62B0" w:rsidRDefault="00EE6D6D" w:rsidP="00EE6D6D">
            <w:pPr>
              <w:pStyle w:val="ListParagraph"/>
              <w:numPr>
                <w:ilvl w:val="0"/>
                <w:numId w:val="27"/>
              </w:numPr>
              <w:overflowPunct/>
              <w:autoSpaceDE/>
              <w:autoSpaceDN/>
              <w:adjustRightInd/>
              <w:spacing w:before="0" w:after="0"/>
              <w:textAlignment w:val="auto"/>
              <w:rPr>
                <w:rFonts w:cs="Arial"/>
                <w:szCs w:val="24"/>
              </w:rPr>
            </w:pPr>
          </w:p>
        </w:tc>
        <w:tc>
          <w:tcPr>
            <w:tcW w:w="2700" w:type="dxa"/>
          </w:tcPr>
          <w:p w14:paraId="0D3F8860" w14:textId="77777777" w:rsidR="00EE6D6D" w:rsidRPr="002F62B0" w:rsidRDefault="00EE6D6D" w:rsidP="00EE6D6D">
            <w:pPr>
              <w:pStyle w:val="ListParagraph"/>
              <w:numPr>
                <w:ilvl w:val="0"/>
                <w:numId w:val="28"/>
              </w:numPr>
              <w:overflowPunct/>
              <w:autoSpaceDE/>
              <w:autoSpaceDN/>
              <w:adjustRightInd/>
              <w:spacing w:before="0" w:after="0"/>
              <w:textAlignment w:val="auto"/>
              <w:rPr>
                <w:rFonts w:cs="Arial"/>
                <w:szCs w:val="24"/>
              </w:rPr>
            </w:pPr>
            <w:r w:rsidRPr="002F62B0">
              <w:rPr>
                <w:rFonts w:cs="Arial"/>
                <w:szCs w:val="24"/>
              </w:rPr>
              <w:t>Statutory Holidays</w:t>
            </w:r>
          </w:p>
        </w:tc>
        <w:tc>
          <w:tcPr>
            <w:tcW w:w="2340" w:type="dxa"/>
          </w:tcPr>
          <w:p w14:paraId="595F8DEF" w14:textId="77777777" w:rsidR="00EE6D6D" w:rsidRPr="002F62B0" w:rsidRDefault="00EE6D6D" w:rsidP="00EE6D6D">
            <w:pPr>
              <w:pStyle w:val="ListParagraph"/>
              <w:numPr>
                <w:ilvl w:val="0"/>
                <w:numId w:val="28"/>
              </w:numPr>
              <w:overflowPunct/>
              <w:autoSpaceDE/>
              <w:autoSpaceDN/>
              <w:adjustRightInd/>
              <w:spacing w:before="0" w:after="0"/>
              <w:textAlignment w:val="auto"/>
              <w:rPr>
                <w:rFonts w:cs="Arial"/>
                <w:szCs w:val="24"/>
              </w:rPr>
            </w:pPr>
            <w:r w:rsidRPr="002F62B0">
              <w:rPr>
                <w:rFonts w:cs="Arial"/>
                <w:szCs w:val="24"/>
              </w:rPr>
              <w:t>PROHIBITED</w:t>
            </w:r>
          </w:p>
        </w:tc>
      </w:tr>
    </w:tbl>
    <w:tbl>
      <w:tblPr>
        <w:tblStyle w:val="TableGrid"/>
        <w:tblW w:w="9990" w:type="dxa"/>
        <w:tblInd w:w="-1242" w:type="dxa"/>
        <w:tblLook w:val="04A0" w:firstRow="1" w:lastRow="0" w:firstColumn="1" w:lastColumn="0" w:noHBand="0" w:noVBand="1"/>
      </w:tblPr>
      <w:tblGrid>
        <w:gridCol w:w="4950"/>
        <w:gridCol w:w="2700"/>
        <w:gridCol w:w="2340"/>
      </w:tblGrid>
      <w:tr w:rsidR="00253781" w:rsidRPr="00F75A0E" w14:paraId="006965AE" w14:textId="77777777" w:rsidTr="00253781">
        <w:trPr>
          <w:trHeight w:val="288"/>
        </w:trPr>
        <w:tc>
          <w:tcPr>
            <w:tcW w:w="4950" w:type="dxa"/>
            <w:vMerge w:val="restart"/>
          </w:tcPr>
          <w:p w14:paraId="5FCE5D85" w14:textId="77777777" w:rsidR="00253781" w:rsidRDefault="00253781" w:rsidP="00253781">
            <w:pPr>
              <w:pStyle w:val="ListParagraph"/>
              <w:numPr>
                <w:ilvl w:val="0"/>
                <w:numId w:val="27"/>
              </w:numPr>
              <w:overflowPunct/>
              <w:autoSpaceDE/>
              <w:autoSpaceDN/>
              <w:adjustRightInd/>
              <w:spacing w:before="0" w:after="0"/>
              <w:textAlignment w:val="auto"/>
              <w:rPr>
                <w:rFonts w:cs="Arial"/>
                <w:szCs w:val="24"/>
              </w:rPr>
            </w:pPr>
            <w:r>
              <w:rPr>
                <w:rFonts w:cs="Arial"/>
                <w:szCs w:val="24"/>
              </w:rPr>
              <w:t>Yard maintenance:</w:t>
            </w:r>
          </w:p>
          <w:p w14:paraId="0AE69E92" w14:textId="6791575B" w:rsidR="00253781" w:rsidRPr="00E56941" w:rsidRDefault="00253781" w:rsidP="00253781">
            <w:pPr>
              <w:pStyle w:val="ListParagraph"/>
              <w:numPr>
                <w:ilvl w:val="1"/>
                <w:numId w:val="27"/>
              </w:numPr>
              <w:overflowPunct/>
              <w:autoSpaceDE/>
              <w:autoSpaceDN/>
              <w:adjustRightInd/>
              <w:spacing w:before="0" w:after="0"/>
              <w:textAlignment w:val="auto"/>
              <w:rPr>
                <w:rFonts w:cs="Arial"/>
                <w:szCs w:val="24"/>
              </w:rPr>
            </w:pPr>
            <w:r w:rsidRPr="00E56941">
              <w:rPr>
                <w:rFonts w:cs="Arial"/>
                <w:szCs w:val="24"/>
              </w:rPr>
              <w:t>Outdoor operation of any powered or non-powered tool for domestic residential purposes other than snow removal</w:t>
            </w:r>
            <w:r>
              <w:rPr>
                <w:rFonts w:cs="Arial"/>
                <w:szCs w:val="24"/>
              </w:rPr>
              <w:t xml:space="preserve"> (</w:t>
            </w:r>
            <w:r w:rsidRPr="00E56941">
              <w:rPr>
                <w:rFonts w:cs="Arial"/>
                <w:szCs w:val="24"/>
              </w:rPr>
              <w:t>includes lawn mowers, leaf blowers, chain s</w:t>
            </w:r>
            <w:r>
              <w:rPr>
                <w:rFonts w:cs="Arial"/>
                <w:szCs w:val="24"/>
              </w:rPr>
              <w:t>aws or other similar devices.)</w:t>
            </w:r>
          </w:p>
        </w:tc>
        <w:tc>
          <w:tcPr>
            <w:tcW w:w="2700" w:type="dxa"/>
          </w:tcPr>
          <w:p w14:paraId="4C5E060E" w14:textId="77777777" w:rsidR="00253781" w:rsidRPr="00F75A0E" w:rsidRDefault="00253781" w:rsidP="00253781">
            <w:pPr>
              <w:pStyle w:val="ListParagraph"/>
              <w:numPr>
                <w:ilvl w:val="0"/>
                <w:numId w:val="28"/>
              </w:numPr>
              <w:overflowPunct/>
              <w:autoSpaceDE/>
              <w:autoSpaceDN/>
              <w:adjustRightInd/>
              <w:spacing w:before="0" w:after="0"/>
              <w:textAlignment w:val="auto"/>
              <w:rPr>
                <w:rFonts w:cs="Arial"/>
                <w:szCs w:val="24"/>
              </w:rPr>
            </w:pPr>
            <w:r w:rsidRPr="00F75A0E">
              <w:rPr>
                <w:rFonts w:cs="Arial"/>
                <w:szCs w:val="24"/>
              </w:rPr>
              <w:t xml:space="preserve">Monday – Friday </w:t>
            </w:r>
          </w:p>
        </w:tc>
        <w:tc>
          <w:tcPr>
            <w:tcW w:w="2340" w:type="dxa"/>
          </w:tcPr>
          <w:p w14:paraId="4E1B17B5" w14:textId="6F4E6202" w:rsidR="00253781" w:rsidRPr="00F75A0E" w:rsidRDefault="00253781" w:rsidP="00253781">
            <w:pPr>
              <w:pStyle w:val="ListParagraph"/>
              <w:numPr>
                <w:ilvl w:val="0"/>
                <w:numId w:val="28"/>
              </w:numPr>
              <w:overflowPunct/>
              <w:autoSpaceDE/>
              <w:autoSpaceDN/>
              <w:adjustRightInd/>
              <w:spacing w:before="0" w:after="0"/>
              <w:textAlignment w:val="auto"/>
              <w:rPr>
                <w:rFonts w:cs="Arial"/>
                <w:szCs w:val="24"/>
              </w:rPr>
            </w:pPr>
            <w:r>
              <w:rPr>
                <w:rFonts w:cs="Arial"/>
                <w:szCs w:val="24"/>
              </w:rPr>
              <w:t>8:00</w:t>
            </w:r>
            <w:r w:rsidRPr="00F75A0E">
              <w:rPr>
                <w:rFonts w:cs="Arial"/>
                <w:szCs w:val="24"/>
              </w:rPr>
              <w:t>p</w:t>
            </w:r>
            <w:r>
              <w:rPr>
                <w:rFonts w:cs="Arial"/>
                <w:szCs w:val="24"/>
              </w:rPr>
              <w:t>m to 7:00am</w:t>
            </w:r>
          </w:p>
        </w:tc>
      </w:tr>
      <w:tr w:rsidR="00253781" w:rsidRPr="00F75A0E" w14:paraId="5FC33E17" w14:textId="77777777" w:rsidTr="00253781">
        <w:trPr>
          <w:trHeight w:val="288"/>
        </w:trPr>
        <w:tc>
          <w:tcPr>
            <w:tcW w:w="4950" w:type="dxa"/>
            <w:vMerge/>
          </w:tcPr>
          <w:p w14:paraId="666E7F67" w14:textId="77777777" w:rsidR="00253781" w:rsidRDefault="00253781" w:rsidP="00253781">
            <w:pPr>
              <w:rPr>
                <w:rFonts w:cs="Arial"/>
                <w:szCs w:val="24"/>
              </w:rPr>
            </w:pPr>
          </w:p>
        </w:tc>
        <w:tc>
          <w:tcPr>
            <w:tcW w:w="2700" w:type="dxa"/>
          </w:tcPr>
          <w:p w14:paraId="381A7F4B" w14:textId="32D706E7" w:rsidR="00253781" w:rsidRPr="00F75A0E" w:rsidRDefault="00253781" w:rsidP="00253781">
            <w:pPr>
              <w:pStyle w:val="ListParagraph"/>
              <w:numPr>
                <w:ilvl w:val="0"/>
                <w:numId w:val="28"/>
              </w:numPr>
              <w:overflowPunct/>
              <w:autoSpaceDE/>
              <w:autoSpaceDN/>
              <w:adjustRightInd/>
              <w:spacing w:before="0" w:after="0"/>
              <w:textAlignment w:val="auto"/>
              <w:rPr>
                <w:rFonts w:cs="Arial"/>
                <w:szCs w:val="24"/>
              </w:rPr>
            </w:pPr>
            <w:r>
              <w:rPr>
                <w:rFonts w:cs="Arial"/>
                <w:szCs w:val="24"/>
              </w:rPr>
              <w:t>Saturday &amp; Sunday</w:t>
            </w:r>
          </w:p>
        </w:tc>
        <w:tc>
          <w:tcPr>
            <w:tcW w:w="2340" w:type="dxa"/>
          </w:tcPr>
          <w:p w14:paraId="6B921F2F" w14:textId="549C36EC" w:rsidR="00253781" w:rsidRPr="00F75A0E" w:rsidRDefault="00253781" w:rsidP="00253781">
            <w:pPr>
              <w:pStyle w:val="ListParagraph"/>
              <w:numPr>
                <w:ilvl w:val="0"/>
                <w:numId w:val="28"/>
              </w:numPr>
              <w:overflowPunct/>
              <w:autoSpaceDE/>
              <w:autoSpaceDN/>
              <w:adjustRightInd/>
              <w:spacing w:before="0" w:after="0"/>
              <w:textAlignment w:val="auto"/>
              <w:rPr>
                <w:rFonts w:cs="Arial"/>
                <w:szCs w:val="24"/>
              </w:rPr>
            </w:pPr>
            <w:r>
              <w:rPr>
                <w:rFonts w:cs="Arial"/>
                <w:szCs w:val="24"/>
              </w:rPr>
              <w:t>7:00pm to 8:00am</w:t>
            </w:r>
          </w:p>
        </w:tc>
      </w:tr>
      <w:tr w:rsidR="000664B8" w14:paraId="6FD50C4D" w14:textId="77777777" w:rsidTr="00CB4D62">
        <w:trPr>
          <w:trHeight w:val="575"/>
        </w:trPr>
        <w:tc>
          <w:tcPr>
            <w:tcW w:w="4950" w:type="dxa"/>
          </w:tcPr>
          <w:p w14:paraId="0E923E02" w14:textId="77777777" w:rsidR="000664B8" w:rsidRPr="00734C55" w:rsidRDefault="000664B8" w:rsidP="000664B8">
            <w:pPr>
              <w:pStyle w:val="ListParagraph"/>
              <w:numPr>
                <w:ilvl w:val="0"/>
                <w:numId w:val="27"/>
              </w:numPr>
              <w:overflowPunct/>
              <w:autoSpaceDE/>
              <w:autoSpaceDN/>
              <w:adjustRightInd/>
              <w:spacing w:before="0" w:after="0"/>
              <w:textAlignment w:val="auto"/>
              <w:rPr>
                <w:rFonts w:cs="Arial"/>
                <w:szCs w:val="24"/>
              </w:rPr>
            </w:pPr>
            <w:r w:rsidRPr="00734C55">
              <w:rPr>
                <w:rFonts w:cs="Arial"/>
                <w:szCs w:val="24"/>
              </w:rPr>
              <w:t>Lawful operation of a pit or quarry</w:t>
            </w:r>
          </w:p>
        </w:tc>
        <w:tc>
          <w:tcPr>
            <w:tcW w:w="2700" w:type="dxa"/>
          </w:tcPr>
          <w:p w14:paraId="1B617A11"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p w14:paraId="05949F84" w14:textId="77777777" w:rsidR="000664B8" w:rsidRPr="00734C55" w:rsidRDefault="000664B8" w:rsidP="00D27102">
            <w:pPr>
              <w:spacing w:before="0" w:after="0"/>
              <w:rPr>
                <w:rFonts w:cs="Arial"/>
                <w:i/>
                <w:szCs w:val="24"/>
              </w:rPr>
            </w:pPr>
            <w:r w:rsidRPr="00734C55">
              <w:rPr>
                <w:rFonts w:cs="Arial"/>
                <w:i/>
                <w:szCs w:val="24"/>
              </w:rPr>
              <w:lastRenderedPageBreak/>
              <w:t>*</w:t>
            </w:r>
            <w:r w:rsidRPr="00460106">
              <w:rPr>
                <w:rFonts w:cs="Arial"/>
                <w:szCs w:val="24"/>
              </w:rPr>
              <w:t>Subject to Provincial Regulations, Certificates of Approval, Licencing Agreement or existing Site plan Agreements and includes Saturday, Sunday or any Statutory Holiday as defined in the Interpretation Act</w:t>
            </w:r>
          </w:p>
        </w:tc>
        <w:tc>
          <w:tcPr>
            <w:tcW w:w="2340" w:type="dxa"/>
          </w:tcPr>
          <w:p w14:paraId="31B84D6A" w14:textId="18596BE6" w:rsidR="000664B8" w:rsidRPr="00734C55" w:rsidRDefault="00253781"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lastRenderedPageBreak/>
              <w:t>6:00pm</w:t>
            </w:r>
            <w:r w:rsidR="000664B8" w:rsidRPr="00734C55">
              <w:rPr>
                <w:rFonts w:cs="Arial"/>
                <w:szCs w:val="24"/>
              </w:rPr>
              <w:t xml:space="preserve"> to</w:t>
            </w:r>
            <w:r w:rsidR="000664B8">
              <w:rPr>
                <w:rFonts w:cs="Arial"/>
                <w:szCs w:val="24"/>
              </w:rPr>
              <w:t xml:space="preserve"> 7:00am*</w:t>
            </w:r>
          </w:p>
          <w:p w14:paraId="46A98160" w14:textId="0856F21F" w:rsidR="00253781" w:rsidRPr="00734C55" w:rsidRDefault="000664B8" w:rsidP="00D27102">
            <w:pPr>
              <w:spacing w:before="0"/>
              <w:rPr>
                <w:rFonts w:cs="Arial"/>
                <w:szCs w:val="24"/>
              </w:rPr>
            </w:pPr>
            <w:r w:rsidRPr="00734C55">
              <w:rPr>
                <w:rFonts w:cs="Arial"/>
                <w:i/>
                <w:szCs w:val="24"/>
              </w:rPr>
              <w:lastRenderedPageBreak/>
              <w:t>*</w:t>
            </w:r>
            <w:r w:rsidRPr="00460106">
              <w:rPr>
                <w:rFonts w:cs="Arial"/>
                <w:szCs w:val="24"/>
              </w:rPr>
              <w:t>Subject to Provincial Regulations, Certificates of Approval, Licencing Agreement or existing Site plan Agreements and includes Saturday, Sunday or any Statutory Holiday as defined in the Interpretation Act</w:t>
            </w:r>
          </w:p>
        </w:tc>
      </w:tr>
      <w:tr w:rsidR="000664B8" w14:paraId="0FF77881" w14:textId="77777777" w:rsidTr="008F714D">
        <w:trPr>
          <w:trHeight w:val="288"/>
        </w:trPr>
        <w:tc>
          <w:tcPr>
            <w:tcW w:w="4950" w:type="dxa"/>
          </w:tcPr>
          <w:p w14:paraId="5B45CA4D" w14:textId="77777777" w:rsidR="000664B8" w:rsidRDefault="000664B8" w:rsidP="000664B8">
            <w:pPr>
              <w:pStyle w:val="ListParagraph"/>
              <w:numPr>
                <w:ilvl w:val="0"/>
                <w:numId w:val="27"/>
              </w:numPr>
              <w:overflowPunct/>
              <w:autoSpaceDE/>
              <w:autoSpaceDN/>
              <w:adjustRightInd/>
              <w:spacing w:before="0" w:after="0"/>
              <w:textAlignment w:val="auto"/>
              <w:rPr>
                <w:rFonts w:cs="Arial"/>
                <w:szCs w:val="24"/>
              </w:rPr>
            </w:pPr>
            <w:r w:rsidRPr="00734C55">
              <w:rPr>
                <w:rFonts w:cs="Arial"/>
                <w:szCs w:val="24"/>
              </w:rPr>
              <w:lastRenderedPageBreak/>
              <w:t>Lawful detonation of explosive devices includin</w:t>
            </w:r>
            <w:r>
              <w:rPr>
                <w:rFonts w:cs="Arial"/>
                <w:szCs w:val="24"/>
              </w:rPr>
              <w:t>g:</w:t>
            </w:r>
          </w:p>
          <w:p w14:paraId="0A933B53" w14:textId="77777777" w:rsidR="00D27102" w:rsidRDefault="00D27102" w:rsidP="00D27102">
            <w:pPr>
              <w:pStyle w:val="ListParagraph"/>
              <w:overflowPunct/>
              <w:autoSpaceDE/>
              <w:autoSpaceDN/>
              <w:adjustRightInd/>
              <w:spacing w:before="0" w:after="0"/>
              <w:ind w:left="360"/>
              <w:textAlignment w:val="auto"/>
              <w:rPr>
                <w:rFonts w:cs="Arial"/>
                <w:szCs w:val="24"/>
              </w:rPr>
            </w:pPr>
          </w:p>
          <w:p w14:paraId="1F6ECE35"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Quarry</w:t>
            </w:r>
          </w:p>
          <w:p w14:paraId="78E97FBF"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Excavation</w:t>
            </w:r>
          </w:p>
          <w:p w14:paraId="30D6C0F1" w14:textId="77777777" w:rsidR="000664B8" w:rsidRPr="00734C55"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Damming</w:t>
            </w:r>
          </w:p>
        </w:tc>
        <w:tc>
          <w:tcPr>
            <w:tcW w:w="2700" w:type="dxa"/>
          </w:tcPr>
          <w:p w14:paraId="39B4AF73"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p w14:paraId="63BB96B5" w14:textId="77777777" w:rsidR="000664B8" w:rsidRPr="00734C55" w:rsidRDefault="000664B8" w:rsidP="000664B8">
            <w:pPr>
              <w:rPr>
                <w:rFonts w:cs="Arial"/>
                <w:szCs w:val="24"/>
                <w:u w:val="single"/>
              </w:rPr>
            </w:pPr>
            <w:r w:rsidRPr="00734C55">
              <w:rPr>
                <w:rFonts w:cs="Arial"/>
                <w:i/>
                <w:szCs w:val="24"/>
              </w:rPr>
              <w:t>*</w:t>
            </w:r>
            <w:r w:rsidRPr="00460106">
              <w:rPr>
                <w:rFonts w:cs="Arial"/>
                <w:szCs w:val="24"/>
              </w:rPr>
              <w:t>Subject to Provincial Regulations, Certificates of Approval, Licencing Agreement or existing Site plan Agreements and includes Saturday, Sunday or any Statutory Holiday as defined in the Interpretation Act</w:t>
            </w:r>
          </w:p>
        </w:tc>
        <w:tc>
          <w:tcPr>
            <w:tcW w:w="2340" w:type="dxa"/>
          </w:tcPr>
          <w:p w14:paraId="2E9185FB" w14:textId="75617DF9" w:rsidR="000664B8" w:rsidRPr="00734C55" w:rsidRDefault="00253781"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t>4:00pm</w:t>
            </w:r>
            <w:r w:rsidR="000664B8" w:rsidRPr="00734C55">
              <w:rPr>
                <w:rFonts w:cs="Arial"/>
                <w:szCs w:val="24"/>
              </w:rPr>
              <w:t xml:space="preserve"> to</w:t>
            </w:r>
            <w:r w:rsidR="000664B8">
              <w:rPr>
                <w:rFonts w:cs="Arial"/>
                <w:szCs w:val="24"/>
              </w:rPr>
              <w:t xml:space="preserve"> 8:00 am*</w:t>
            </w:r>
          </w:p>
          <w:p w14:paraId="328E163A" w14:textId="77777777" w:rsidR="000664B8" w:rsidRPr="00734C55" w:rsidRDefault="000664B8" w:rsidP="00D27102">
            <w:pPr>
              <w:pStyle w:val="ListParagraph"/>
              <w:overflowPunct/>
              <w:autoSpaceDE/>
              <w:autoSpaceDN/>
              <w:adjustRightInd/>
              <w:spacing w:before="0" w:after="0"/>
              <w:ind w:left="0"/>
              <w:textAlignment w:val="auto"/>
              <w:rPr>
                <w:rFonts w:cs="Arial"/>
                <w:szCs w:val="24"/>
              </w:rPr>
            </w:pPr>
            <w:r w:rsidRPr="00734C55">
              <w:rPr>
                <w:rFonts w:cs="Arial"/>
                <w:i/>
                <w:szCs w:val="24"/>
              </w:rPr>
              <w:t>*</w:t>
            </w:r>
            <w:r w:rsidRPr="00460106">
              <w:rPr>
                <w:rFonts w:cs="Arial"/>
                <w:szCs w:val="24"/>
              </w:rPr>
              <w:t>Subject to Provincial Regulations, Certificates of Approval, Licencing Agreement or existing Site plan Agreements and includes Saturday, Sunday or any Statutory Holiday as defined in the Interpretation Act</w:t>
            </w:r>
          </w:p>
        </w:tc>
      </w:tr>
      <w:tr w:rsidR="000664B8" w14:paraId="44F872B3" w14:textId="77777777" w:rsidTr="008F714D">
        <w:trPr>
          <w:trHeight w:val="288"/>
        </w:trPr>
        <w:tc>
          <w:tcPr>
            <w:tcW w:w="4950" w:type="dxa"/>
          </w:tcPr>
          <w:p w14:paraId="23D6A0A4" w14:textId="77777777" w:rsidR="000664B8" w:rsidRDefault="000664B8" w:rsidP="000664B8">
            <w:pPr>
              <w:pStyle w:val="ListParagraph"/>
              <w:numPr>
                <w:ilvl w:val="0"/>
                <w:numId w:val="27"/>
              </w:numPr>
              <w:overflowPunct/>
              <w:autoSpaceDE/>
              <w:autoSpaceDN/>
              <w:adjustRightInd/>
              <w:spacing w:before="0" w:after="0"/>
              <w:textAlignment w:val="auto"/>
              <w:rPr>
                <w:rFonts w:cs="Arial"/>
                <w:szCs w:val="24"/>
              </w:rPr>
            </w:pPr>
            <w:r w:rsidRPr="00734C55">
              <w:rPr>
                <w:rFonts w:cs="Arial"/>
                <w:szCs w:val="24"/>
              </w:rPr>
              <w:t>Loading, unloading, delivering, packing, unpacking or otherwise handling</w:t>
            </w:r>
            <w:r>
              <w:rPr>
                <w:rFonts w:cs="Arial"/>
                <w:szCs w:val="24"/>
              </w:rPr>
              <w:t xml:space="preserve"> any of the following </w:t>
            </w:r>
            <w:r w:rsidRPr="00734C55">
              <w:rPr>
                <w:rFonts w:cs="Arial"/>
                <w:szCs w:val="24"/>
              </w:rPr>
              <w:t>unless necessary for the maintenance of essential services or the movi</w:t>
            </w:r>
            <w:r>
              <w:rPr>
                <w:rFonts w:cs="Arial"/>
                <w:szCs w:val="24"/>
              </w:rPr>
              <w:t>ng of private household effects:</w:t>
            </w:r>
          </w:p>
          <w:p w14:paraId="7BDD7AC2"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Containers</w:t>
            </w:r>
          </w:p>
          <w:p w14:paraId="7ABB53BE"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Goods</w:t>
            </w:r>
          </w:p>
          <w:p w14:paraId="7F88962F"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Products</w:t>
            </w:r>
          </w:p>
          <w:p w14:paraId="35F67426" w14:textId="77777777" w:rsidR="000664B8" w:rsidRPr="00734C55"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Other materials o</w:t>
            </w:r>
            <w:r w:rsidRPr="00734C55">
              <w:rPr>
                <w:rFonts w:cs="Arial"/>
                <w:szCs w:val="24"/>
              </w:rPr>
              <w:t>r refuse</w:t>
            </w:r>
          </w:p>
        </w:tc>
        <w:tc>
          <w:tcPr>
            <w:tcW w:w="2700" w:type="dxa"/>
          </w:tcPr>
          <w:p w14:paraId="4AD29F02"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tc>
        <w:tc>
          <w:tcPr>
            <w:tcW w:w="2340" w:type="dxa"/>
          </w:tcPr>
          <w:p w14:paraId="0D2AFB54" w14:textId="77777777" w:rsidR="000664B8" w:rsidRPr="003160F5" w:rsidRDefault="000664B8"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t>9:00pm to 7:00am</w:t>
            </w:r>
          </w:p>
        </w:tc>
      </w:tr>
      <w:tr w:rsidR="000664B8" w14:paraId="29D69D12" w14:textId="77777777" w:rsidTr="008F714D">
        <w:trPr>
          <w:trHeight w:val="288"/>
        </w:trPr>
        <w:tc>
          <w:tcPr>
            <w:tcW w:w="4950" w:type="dxa"/>
          </w:tcPr>
          <w:p w14:paraId="0A5504D0" w14:textId="77777777" w:rsidR="000664B8" w:rsidRPr="00734C55" w:rsidRDefault="000664B8" w:rsidP="000664B8">
            <w:pPr>
              <w:pStyle w:val="ListParagraph"/>
              <w:numPr>
                <w:ilvl w:val="0"/>
                <w:numId w:val="27"/>
              </w:numPr>
              <w:overflowPunct/>
              <w:autoSpaceDE/>
              <w:autoSpaceDN/>
              <w:adjustRightInd/>
              <w:spacing w:before="0" w:after="0"/>
              <w:textAlignment w:val="auto"/>
              <w:rPr>
                <w:rFonts w:cs="Arial"/>
                <w:szCs w:val="24"/>
              </w:rPr>
            </w:pPr>
            <w:r w:rsidRPr="00734C55">
              <w:rPr>
                <w:rFonts w:cs="Arial"/>
                <w:szCs w:val="24"/>
              </w:rPr>
              <w:t>Operation of a solid waste bulk lift</w:t>
            </w:r>
            <w:r>
              <w:rPr>
                <w:rFonts w:cs="Arial"/>
                <w:szCs w:val="24"/>
              </w:rPr>
              <w:t xml:space="preserve"> or refuse compacting equipment</w:t>
            </w:r>
          </w:p>
        </w:tc>
        <w:tc>
          <w:tcPr>
            <w:tcW w:w="2700" w:type="dxa"/>
          </w:tcPr>
          <w:p w14:paraId="7AA6537C"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tc>
        <w:tc>
          <w:tcPr>
            <w:tcW w:w="2340" w:type="dxa"/>
          </w:tcPr>
          <w:p w14:paraId="59DDB787" w14:textId="77777777" w:rsidR="000664B8" w:rsidRPr="003160F5" w:rsidRDefault="000664B8"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t>9:00pm to 7:00am</w:t>
            </w:r>
          </w:p>
        </w:tc>
      </w:tr>
      <w:tr w:rsidR="000664B8" w14:paraId="3C6A6D7D" w14:textId="77777777" w:rsidTr="008F714D">
        <w:trPr>
          <w:trHeight w:val="320"/>
        </w:trPr>
        <w:tc>
          <w:tcPr>
            <w:tcW w:w="4950" w:type="dxa"/>
          </w:tcPr>
          <w:p w14:paraId="1E67713A" w14:textId="77777777" w:rsidR="000664B8" w:rsidRDefault="000664B8" w:rsidP="000664B8">
            <w:pPr>
              <w:pStyle w:val="ListParagraph"/>
              <w:numPr>
                <w:ilvl w:val="0"/>
                <w:numId w:val="27"/>
              </w:numPr>
              <w:overflowPunct/>
              <w:autoSpaceDE/>
              <w:autoSpaceDN/>
              <w:adjustRightInd/>
              <w:spacing w:before="0" w:after="0"/>
              <w:textAlignment w:val="auto"/>
              <w:rPr>
                <w:rFonts w:cs="Arial"/>
                <w:szCs w:val="24"/>
              </w:rPr>
            </w:pPr>
            <w:r w:rsidRPr="00E711B1">
              <w:rPr>
                <w:rFonts w:cs="Arial"/>
                <w:szCs w:val="24"/>
              </w:rPr>
              <w:t>Venting, release or pressure relief of air, steam or other gaseous material, product or compound</w:t>
            </w:r>
            <w:r>
              <w:rPr>
                <w:rFonts w:cs="Arial"/>
                <w:szCs w:val="24"/>
              </w:rPr>
              <w:t xml:space="preserve"> </w:t>
            </w:r>
            <w:r w:rsidRPr="00E711B1">
              <w:rPr>
                <w:rFonts w:cs="Arial"/>
                <w:szCs w:val="24"/>
              </w:rPr>
              <w:t xml:space="preserve">unless specifically required due manufacturer process and safety standards </w:t>
            </w:r>
            <w:r>
              <w:rPr>
                <w:rFonts w:cs="Arial"/>
                <w:szCs w:val="24"/>
              </w:rPr>
              <w:t>from any:</w:t>
            </w:r>
          </w:p>
          <w:p w14:paraId="016F8D33"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Autoclave</w:t>
            </w:r>
          </w:p>
          <w:p w14:paraId="2F8889D0"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Boiler</w:t>
            </w:r>
          </w:p>
          <w:p w14:paraId="241BB174"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Pressure vessel</w:t>
            </w:r>
          </w:p>
          <w:p w14:paraId="557379A8"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Pipe</w:t>
            </w:r>
          </w:p>
          <w:p w14:paraId="4A0F014D"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Valve</w:t>
            </w:r>
          </w:p>
          <w:p w14:paraId="3CB1D245" w14:textId="77777777" w:rsidR="000664B8"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Machine</w:t>
            </w:r>
          </w:p>
          <w:p w14:paraId="0CDC7F1B" w14:textId="77777777" w:rsidR="000664B8" w:rsidRPr="00E711B1" w:rsidRDefault="000664B8" w:rsidP="000664B8">
            <w:pPr>
              <w:pStyle w:val="ListParagraph"/>
              <w:numPr>
                <w:ilvl w:val="1"/>
                <w:numId w:val="27"/>
              </w:numPr>
              <w:overflowPunct/>
              <w:autoSpaceDE/>
              <w:autoSpaceDN/>
              <w:adjustRightInd/>
              <w:spacing w:before="0" w:after="0"/>
              <w:textAlignment w:val="auto"/>
              <w:rPr>
                <w:rFonts w:cs="Arial"/>
                <w:szCs w:val="24"/>
              </w:rPr>
            </w:pPr>
            <w:r>
              <w:rPr>
                <w:rFonts w:cs="Arial"/>
                <w:szCs w:val="24"/>
              </w:rPr>
              <w:t>D</w:t>
            </w:r>
            <w:r w:rsidRPr="00E711B1">
              <w:rPr>
                <w:rFonts w:cs="Arial"/>
                <w:szCs w:val="24"/>
              </w:rPr>
              <w:t xml:space="preserve">evice or system </w:t>
            </w:r>
          </w:p>
        </w:tc>
        <w:tc>
          <w:tcPr>
            <w:tcW w:w="2700" w:type="dxa"/>
          </w:tcPr>
          <w:p w14:paraId="0204E0B7"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tc>
        <w:tc>
          <w:tcPr>
            <w:tcW w:w="2340" w:type="dxa"/>
          </w:tcPr>
          <w:p w14:paraId="102D7EE9" w14:textId="77777777" w:rsidR="000664B8" w:rsidRPr="003160F5" w:rsidRDefault="000664B8"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t>9:00pm to 7:00am</w:t>
            </w:r>
          </w:p>
        </w:tc>
      </w:tr>
      <w:tr w:rsidR="0096230F" w14:paraId="05B8E42A" w14:textId="77777777" w:rsidTr="008F714D">
        <w:trPr>
          <w:trHeight w:val="320"/>
        </w:trPr>
        <w:tc>
          <w:tcPr>
            <w:tcW w:w="4950" w:type="dxa"/>
          </w:tcPr>
          <w:p w14:paraId="6DA289A4" w14:textId="21BE1A8B" w:rsidR="0096230F" w:rsidRPr="00E711B1" w:rsidRDefault="0096230F" w:rsidP="000664B8">
            <w:pPr>
              <w:pStyle w:val="ListParagraph"/>
              <w:numPr>
                <w:ilvl w:val="0"/>
                <w:numId w:val="27"/>
              </w:numPr>
              <w:overflowPunct/>
              <w:autoSpaceDE/>
              <w:autoSpaceDN/>
              <w:adjustRightInd/>
              <w:spacing w:before="0" w:after="0"/>
              <w:textAlignment w:val="auto"/>
              <w:rPr>
                <w:rFonts w:cs="Arial"/>
                <w:szCs w:val="24"/>
              </w:rPr>
            </w:pPr>
            <w:r w:rsidRPr="00F93095">
              <w:rPr>
                <w:rFonts w:cs="Arial"/>
                <w:szCs w:val="24"/>
              </w:rPr>
              <w:lastRenderedPageBreak/>
              <w:t>Sound emitted from gas or diesel powered pumps</w:t>
            </w:r>
            <w:r>
              <w:rPr>
                <w:rFonts w:cs="Arial"/>
                <w:szCs w:val="24"/>
              </w:rPr>
              <w:t xml:space="preserve"> to water grass, shrubs and plants on a private property</w:t>
            </w:r>
            <w:r w:rsidRPr="00F93095">
              <w:rPr>
                <w:rFonts w:cs="Arial"/>
                <w:szCs w:val="24"/>
              </w:rPr>
              <w:t>.</w:t>
            </w:r>
          </w:p>
        </w:tc>
        <w:tc>
          <w:tcPr>
            <w:tcW w:w="2700" w:type="dxa"/>
          </w:tcPr>
          <w:p w14:paraId="0F8742AE" w14:textId="2C33D6D1" w:rsidR="0096230F" w:rsidRPr="006F12EA" w:rsidRDefault="0096230F" w:rsidP="000664B8">
            <w:pPr>
              <w:pStyle w:val="ListParagraph"/>
              <w:numPr>
                <w:ilvl w:val="0"/>
                <w:numId w:val="28"/>
              </w:numPr>
              <w:overflowPunct/>
              <w:autoSpaceDE/>
              <w:autoSpaceDN/>
              <w:adjustRightInd/>
              <w:spacing w:before="0" w:after="0"/>
              <w:textAlignment w:val="auto"/>
              <w:rPr>
                <w:rFonts w:cs="Arial"/>
                <w:szCs w:val="24"/>
                <w:u w:val="single"/>
              </w:rPr>
            </w:pPr>
            <w:r w:rsidRPr="006F12EA">
              <w:rPr>
                <w:rFonts w:cs="Arial"/>
                <w:szCs w:val="24"/>
                <w:u w:val="single"/>
              </w:rPr>
              <w:t>All</w:t>
            </w:r>
            <w:r>
              <w:rPr>
                <w:rFonts w:cs="Arial"/>
                <w:szCs w:val="24"/>
              </w:rPr>
              <w:t xml:space="preserve"> days of the week</w:t>
            </w:r>
          </w:p>
        </w:tc>
        <w:tc>
          <w:tcPr>
            <w:tcW w:w="2340" w:type="dxa"/>
          </w:tcPr>
          <w:p w14:paraId="73F0ECE1" w14:textId="77777777" w:rsidR="0096230F" w:rsidRDefault="0096230F" w:rsidP="00D27102">
            <w:pPr>
              <w:pStyle w:val="ListParagraph"/>
              <w:numPr>
                <w:ilvl w:val="0"/>
                <w:numId w:val="28"/>
              </w:numPr>
              <w:spacing w:before="0" w:after="0"/>
              <w:rPr>
                <w:rFonts w:cs="Arial"/>
                <w:szCs w:val="24"/>
              </w:rPr>
            </w:pPr>
            <w:r>
              <w:rPr>
                <w:rFonts w:cs="Arial"/>
                <w:szCs w:val="24"/>
              </w:rPr>
              <w:t>7:00pm  to 7:00am</w:t>
            </w:r>
          </w:p>
          <w:p w14:paraId="5315C87A" w14:textId="691E0BD2" w:rsidR="0096230F" w:rsidRPr="0096230F" w:rsidRDefault="0096230F" w:rsidP="00D27102">
            <w:pPr>
              <w:pStyle w:val="ListParagraph"/>
              <w:numPr>
                <w:ilvl w:val="0"/>
                <w:numId w:val="28"/>
              </w:numPr>
              <w:spacing w:before="0" w:after="0"/>
              <w:rPr>
                <w:rFonts w:cs="Arial"/>
                <w:szCs w:val="24"/>
              </w:rPr>
            </w:pPr>
            <w:r w:rsidRPr="0096230F">
              <w:rPr>
                <w:rFonts w:cs="Arial"/>
                <w:szCs w:val="24"/>
              </w:rPr>
              <w:t>(Max of 1 hrs running time during any 4 hrs period)</w:t>
            </w:r>
          </w:p>
        </w:tc>
      </w:tr>
      <w:tr w:rsidR="0096230F" w14:paraId="15262993" w14:textId="77777777" w:rsidTr="008F714D">
        <w:trPr>
          <w:trHeight w:val="320"/>
        </w:trPr>
        <w:tc>
          <w:tcPr>
            <w:tcW w:w="4950" w:type="dxa"/>
          </w:tcPr>
          <w:p w14:paraId="171FD9B9" w14:textId="2815260B" w:rsidR="0096230F" w:rsidRPr="00F93095" w:rsidRDefault="0096230F" w:rsidP="000664B8">
            <w:pPr>
              <w:pStyle w:val="ListParagraph"/>
              <w:numPr>
                <w:ilvl w:val="0"/>
                <w:numId w:val="27"/>
              </w:numPr>
              <w:overflowPunct/>
              <w:autoSpaceDE/>
              <w:autoSpaceDN/>
              <w:adjustRightInd/>
              <w:spacing w:before="0" w:after="0"/>
              <w:textAlignment w:val="auto"/>
              <w:rPr>
                <w:rFonts w:cs="Arial"/>
                <w:szCs w:val="24"/>
              </w:rPr>
            </w:pPr>
            <w:r>
              <w:rPr>
                <w:rFonts w:cs="Arial"/>
                <w:szCs w:val="24"/>
              </w:rPr>
              <w:t>Operation of a combustion engine being used in or as a generator or invertor to provide non emergency residential hydro when no other means are available</w:t>
            </w:r>
          </w:p>
        </w:tc>
        <w:tc>
          <w:tcPr>
            <w:tcW w:w="2700" w:type="dxa"/>
          </w:tcPr>
          <w:p w14:paraId="3BF03B50" w14:textId="6418850B" w:rsidR="0096230F" w:rsidRPr="006F12EA" w:rsidRDefault="0096230F" w:rsidP="000664B8">
            <w:pPr>
              <w:pStyle w:val="ListParagraph"/>
              <w:numPr>
                <w:ilvl w:val="0"/>
                <w:numId w:val="28"/>
              </w:numPr>
              <w:overflowPunct/>
              <w:autoSpaceDE/>
              <w:autoSpaceDN/>
              <w:adjustRightInd/>
              <w:spacing w:before="0" w:after="0"/>
              <w:textAlignment w:val="auto"/>
              <w:rPr>
                <w:rFonts w:cs="Arial"/>
                <w:szCs w:val="24"/>
                <w:u w:val="single"/>
              </w:rPr>
            </w:pPr>
            <w:r w:rsidRPr="006F12EA">
              <w:rPr>
                <w:rFonts w:cs="Arial"/>
                <w:szCs w:val="24"/>
                <w:u w:val="single"/>
              </w:rPr>
              <w:t>All</w:t>
            </w:r>
            <w:r>
              <w:rPr>
                <w:rFonts w:cs="Arial"/>
                <w:szCs w:val="24"/>
              </w:rPr>
              <w:t xml:space="preserve"> days of the week</w:t>
            </w:r>
          </w:p>
        </w:tc>
        <w:tc>
          <w:tcPr>
            <w:tcW w:w="2340" w:type="dxa"/>
          </w:tcPr>
          <w:p w14:paraId="27879A64" w14:textId="29A3267A" w:rsidR="0096230F" w:rsidRDefault="0096230F" w:rsidP="00D27102">
            <w:pPr>
              <w:pStyle w:val="ListParagraph"/>
              <w:numPr>
                <w:ilvl w:val="0"/>
                <w:numId w:val="28"/>
              </w:numPr>
              <w:spacing w:before="0" w:after="0"/>
              <w:rPr>
                <w:rFonts w:cs="Arial"/>
                <w:szCs w:val="24"/>
              </w:rPr>
            </w:pPr>
            <w:r w:rsidRPr="0096230F">
              <w:rPr>
                <w:rFonts w:cs="Arial"/>
                <w:szCs w:val="24"/>
              </w:rPr>
              <w:t>7:00 pm to 10:00 am</w:t>
            </w:r>
          </w:p>
          <w:p w14:paraId="0A20533E" w14:textId="5F0C3F9A" w:rsidR="0096230F" w:rsidRPr="0096230F" w:rsidRDefault="0096230F" w:rsidP="00D27102">
            <w:pPr>
              <w:pStyle w:val="ListParagraph"/>
              <w:numPr>
                <w:ilvl w:val="0"/>
                <w:numId w:val="28"/>
              </w:numPr>
              <w:spacing w:before="0" w:after="0"/>
              <w:rPr>
                <w:rFonts w:cs="Arial"/>
                <w:szCs w:val="24"/>
              </w:rPr>
            </w:pPr>
            <w:r>
              <w:rPr>
                <w:rFonts w:cs="Arial"/>
                <w:szCs w:val="24"/>
              </w:rPr>
              <w:t>(Max of 1 hrs running time during any 4 hrs period)</w:t>
            </w:r>
          </w:p>
        </w:tc>
      </w:tr>
      <w:tr w:rsidR="000664B8" w14:paraId="26445B5E" w14:textId="77777777" w:rsidTr="008F714D">
        <w:trPr>
          <w:trHeight w:val="320"/>
        </w:trPr>
        <w:tc>
          <w:tcPr>
            <w:tcW w:w="4950" w:type="dxa"/>
          </w:tcPr>
          <w:p w14:paraId="59F731C5" w14:textId="77777777" w:rsidR="000664B8" w:rsidRDefault="000664B8" w:rsidP="000664B8">
            <w:pPr>
              <w:pStyle w:val="ListParagraph"/>
              <w:numPr>
                <w:ilvl w:val="0"/>
                <w:numId w:val="27"/>
              </w:numPr>
              <w:overflowPunct/>
              <w:autoSpaceDE/>
              <w:autoSpaceDN/>
              <w:adjustRightInd/>
              <w:spacing w:before="0" w:after="0"/>
              <w:textAlignment w:val="auto"/>
              <w:rPr>
                <w:rFonts w:cs="Arial"/>
                <w:szCs w:val="24"/>
              </w:rPr>
            </w:pPr>
            <w:r>
              <w:rPr>
                <w:rFonts w:cs="Arial"/>
                <w:szCs w:val="24"/>
              </w:rPr>
              <w:t>Voices, instruments, and other sounds:</w:t>
            </w:r>
          </w:p>
          <w:p w14:paraId="7B3D38D7" w14:textId="77777777" w:rsidR="000664B8" w:rsidRPr="006F12EA" w:rsidRDefault="000664B8" w:rsidP="000664B8">
            <w:pPr>
              <w:pStyle w:val="ListParagraph"/>
              <w:numPr>
                <w:ilvl w:val="1"/>
                <w:numId w:val="27"/>
              </w:numPr>
              <w:overflowPunct/>
              <w:autoSpaceDE/>
              <w:autoSpaceDN/>
              <w:adjustRightInd/>
              <w:spacing w:before="0" w:after="0"/>
              <w:textAlignment w:val="auto"/>
              <w:rPr>
                <w:rFonts w:cs="Arial"/>
                <w:szCs w:val="24"/>
              </w:rPr>
            </w:pPr>
            <w:r w:rsidRPr="006F12EA">
              <w:rPr>
                <w:rFonts w:cs="Arial"/>
                <w:szCs w:val="24"/>
              </w:rPr>
              <w:t>Operation of any device or group of connected devices intended for the production, reproduction, or amplification of voices</w:t>
            </w:r>
            <w:r>
              <w:rPr>
                <w:rFonts w:cs="Arial"/>
                <w:szCs w:val="24"/>
              </w:rPr>
              <w:t>,</w:t>
            </w:r>
            <w:r w:rsidRPr="006F12EA">
              <w:rPr>
                <w:rFonts w:cs="Arial"/>
                <w:szCs w:val="24"/>
              </w:rPr>
              <w:t xml:space="preserve"> or sound</w:t>
            </w:r>
            <w:r>
              <w:rPr>
                <w:rFonts w:cs="Arial"/>
                <w:szCs w:val="24"/>
              </w:rPr>
              <w:t>,</w:t>
            </w:r>
            <w:r w:rsidRPr="006F12EA">
              <w:rPr>
                <w:rFonts w:cs="Arial"/>
                <w:szCs w:val="24"/>
              </w:rPr>
              <w:t xml:space="preserve"> or singing</w:t>
            </w:r>
            <w:r>
              <w:rPr>
                <w:rFonts w:cs="Arial"/>
                <w:szCs w:val="24"/>
              </w:rPr>
              <w:t>,</w:t>
            </w:r>
            <w:r w:rsidRPr="006F12EA">
              <w:rPr>
                <w:rFonts w:cs="Arial"/>
                <w:szCs w:val="24"/>
              </w:rPr>
              <w:t xml:space="preserve"> or the </w:t>
            </w:r>
            <w:r>
              <w:rPr>
                <w:rFonts w:cs="Arial"/>
                <w:szCs w:val="24"/>
              </w:rPr>
              <w:t>playing of musical instruments (</w:t>
            </w:r>
            <w:r w:rsidRPr="006F12EA">
              <w:rPr>
                <w:rFonts w:cs="Arial"/>
                <w:szCs w:val="24"/>
              </w:rPr>
              <w:t>i</w:t>
            </w:r>
            <w:r>
              <w:rPr>
                <w:rFonts w:cs="Arial"/>
                <w:szCs w:val="24"/>
              </w:rPr>
              <w:t>ncluding percussion instruments)</w:t>
            </w:r>
          </w:p>
        </w:tc>
        <w:tc>
          <w:tcPr>
            <w:tcW w:w="2700" w:type="dxa"/>
          </w:tcPr>
          <w:p w14:paraId="76BA8DFB"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tc>
        <w:tc>
          <w:tcPr>
            <w:tcW w:w="2340" w:type="dxa"/>
          </w:tcPr>
          <w:p w14:paraId="6DE5DC61" w14:textId="01BE455E" w:rsidR="000664B8" w:rsidRDefault="000664B8" w:rsidP="00EB60A5">
            <w:pPr>
              <w:pStyle w:val="ListParagraph"/>
              <w:numPr>
                <w:ilvl w:val="0"/>
                <w:numId w:val="28"/>
              </w:numPr>
              <w:overflowPunct/>
              <w:autoSpaceDE/>
              <w:autoSpaceDN/>
              <w:adjustRightInd/>
              <w:spacing w:before="0" w:after="0"/>
              <w:textAlignment w:val="auto"/>
              <w:rPr>
                <w:rFonts w:cs="Arial"/>
                <w:szCs w:val="24"/>
              </w:rPr>
            </w:pPr>
            <w:r>
              <w:rPr>
                <w:rFonts w:cs="Arial"/>
                <w:szCs w:val="24"/>
              </w:rPr>
              <w:t xml:space="preserve">11:00pm </w:t>
            </w:r>
            <w:r w:rsidR="00EB60A5">
              <w:rPr>
                <w:rFonts w:cs="Arial"/>
                <w:szCs w:val="24"/>
              </w:rPr>
              <w:t>to</w:t>
            </w:r>
            <w:r>
              <w:rPr>
                <w:rFonts w:cs="Arial"/>
                <w:szCs w:val="24"/>
              </w:rPr>
              <w:t xml:space="preserve"> 11:00am</w:t>
            </w:r>
          </w:p>
        </w:tc>
      </w:tr>
      <w:tr w:rsidR="000664B8" w14:paraId="65636381" w14:textId="77777777" w:rsidTr="008F714D">
        <w:trPr>
          <w:trHeight w:val="288"/>
        </w:trPr>
        <w:tc>
          <w:tcPr>
            <w:tcW w:w="4950" w:type="dxa"/>
          </w:tcPr>
          <w:p w14:paraId="104CBC07" w14:textId="390448CE" w:rsidR="000664B8" w:rsidRPr="00734C55" w:rsidRDefault="000664B8" w:rsidP="000664B8">
            <w:pPr>
              <w:pStyle w:val="ListParagraph"/>
              <w:numPr>
                <w:ilvl w:val="0"/>
                <w:numId w:val="27"/>
              </w:numPr>
              <w:overflowPunct/>
              <w:autoSpaceDE/>
              <w:autoSpaceDN/>
              <w:adjustRightInd/>
              <w:spacing w:before="0" w:after="0"/>
              <w:textAlignment w:val="auto"/>
              <w:rPr>
                <w:rFonts w:cs="Arial"/>
                <w:szCs w:val="24"/>
              </w:rPr>
            </w:pPr>
            <w:r w:rsidRPr="00734C55">
              <w:rPr>
                <w:rFonts w:cs="Arial"/>
                <w:szCs w:val="24"/>
              </w:rPr>
              <w:t>Yelling, shouting, hooting, whistli</w:t>
            </w:r>
            <w:r w:rsidR="00693593">
              <w:rPr>
                <w:rFonts w:cs="Arial"/>
                <w:szCs w:val="24"/>
              </w:rPr>
              <w:t xml:space="preserve">ng. </w:t>
            </w:r>
            <w:r w:rsidR="00693593">
              <w:rPr>
                <w:rFonts w:cs="Arial"/>
                <w:sz w:val="20"/>
              </w:rPr>
              <w:t>2021-2</w:t>
            </w:r>
            <w:bookmarkStart w:id="0" w:name="_GoBack"/>
            <w:bookmarkEnd w:id="0"/>
            <w:r w:rsidR="00693593">
              <w:rPr>
                <w:rFonts w:cs="Arial"/>
                <w:sz w:val="20"/>
              </w:rPr>
              <w:t>01 Effective December 14, 2021</w:t>
            </w:r>
          </w:p>
        </w:tc>
        <w:tc>
          <w:tcPr>
            <w:tcW w:w="2700" w:type="dxa"/>
          </w:tcPr>
          <w:p w14:paraId="6AD602BA" w14:textId="77777777" w:rsidR="000664B8" w:rsidRDefault="000664B8" w:rsidP="000664B8">
            <w:pPr>
              <w:pStyle w:val="ListParagraph"/>
              <w:numPr>
                <w:ilvl w:val="0"/>
                <w:numId w:val="28"/>
              </w:numPr>
              <w:overflowPunct/>
              <w:autoSpaceDE/>
              <w:autoSpaceDN/>
              <w:adjustRightInd/>
              <w:spacing w:before="0" w:after="0"/>
              <w:textAlignment w:val="auto"/>
              <w:rPr>
                <w:rFonts w:cs="Arial"/>
                <w:szCs w:val="24"/>
              </w:rPr>
            </w:pPr>
            <w:r w:rsidRPr="006F12EA">
              <w:rPr>
                <w:rFonts w:cs="Arial"/>
                <w:szCs w:val="24"/>
                <w:u w:val="single"/>
              </w:rPr>
              <w:t>All</w:t>
            </w:r>
            <w:r>
              <w:rPr>
                <w:rFonts w:cs="Arial"/>
                <w:szCs w:val="24"/>
              </w:rPr>
              <w:t xml:space="preserve"> days of the week</w:t>
            </w:r>
          </w:p>
        </w:tc>
        <w:tc>
          <w:tcPr>
            <w:tcW w:w="2340" w:type="dxa"/>
          </w:tcPr>
          <w:p w14:paraId="2F337D87" w14:textId="678FF1FB" w:rsidR="000664B8" w:rsidRPr="003160F5" w:rsidRDefault="00693593" w:rsidP="000664B8">
            <w:pPr>
              <w:pStyle w:val="ListParagraph"/>
              <w:numPr>
                <w:ilvl w:val="0"/>
                <w:numId w:val="28"/>
              </w:numPr>
              <w:overflowPunct/>
              <w:autoSpaceDE/>
              <w:autoSpaceDN/>
              <w:adjustRightInd/>
              <w:spacing w:before="0" w:after="0"/>
              <w:textAlignment w:val="auto"/>
              <w:rPr>
                <w:rFonts w:cs="Arial"/>
                <w:szCs w:val="24"/>
              </w:rPr>
            </w:pPr>
            <w:r>
              <w:rPr>
                <w:rFonts w:cs="Arial"/>
                <w:szCs w:val="24"/>
              </w:rPr>
              <w:t>11</w:t>
            </w:r>
            <w:r w:rsidR="000664B8">
              <w:rPr>
                <w:rFonts w:cs="Arial"/>
                <w:szCs w:val="24"/>
              </w:rPr>
              <w:t>:00pm to 7:00am</w:t>
            </w:r>
          </w:p>
        </w:tc>
      </w:tr>
    </w:tbl>
    <w:p w14:paraId="30ED464C" w14:textId="77777777" w:rsidR="000664B8" w:rsidRDefault="000664B8" w:rsidP="000664B8">
      <w:pPr>
        <w:rPr>
          <w:rFonts w:cs="Arial"/>
          <w:szCs w:val="24"/>
        </w:rPr>
      </w:pPr>
    </w:p>
    <w:p w14:paraId="283316CD" w14:textId="77777777" w:rsidR="008F714D" w:rsidRPr="00B614C0" w:rsidRDefault="008F714D" w:rsidP="000664B8">
      <w:pPr>
        <w:rPr>
          <w:rFonts w:cs="Arial"/>
          <w:szCs w:val="24"/>
        </w:rPr>
      </w:pPr>
    </w:p>
    <w:p w14:paraId="768BAE54" w14:textId="77777777" w:rsidR="000664B8" w:rsidRPr="00F93095" w:rsidRDefault="000664B8" w:rsidP="009E21CE">
      <w:pPr>
        <w:jc w:val="center"/>
        <w:rPr>
          <w:rFonts w:cs="Arial"/>
          <w:b/>
          <w:bCs/>
          <w:szCs w:val="24"/>
          <w:u w:val="single"/>
        </w:rPr>
      </w:pPr>
    </w:p>
    <w:p w14:paraId="5E505B01" w14:textId="4216D464" w:rsidR="00CC179C" w:rsidRPr="00F93095" w:rsidRDefault="00CC179C" w:rsidP="009E21CE">
      <w:pPr>
        <w:pStyle w:val="Heading1"/>
        <w:jc w:val="center"/>
      </w:pPr>
      <w:r w:rsidRPr="00F93095">
        <w:br w:type="page"/>
      </w:r>
      <w:r w:rsidRPr="00F93095">
        <w:lastRenderedPageBreak/>
        <w:t>Schedule “C” to By-law 20</w:t>
      </w:r>
      <w:r w:rsidR="00460106">
        <w:t>19-124</w:t>
      </w:r>
    </w:p>
    <w:p w14:paraId="5E505B02" w14:textId="77777777" w:rsidR="00CC179C" w:rsidRPr="00F93095" w:rsidRDefault="00CC179C" w:rsidP="009E21CE">
      <w:pPr>
        <w:jc w:val="center"/>
      </w:pPr>
      <w:r w:rsidRPr="00F93095">
        <w:t>Exemptions from the Noise Prohibitions</w:t>
      </w:r>
    </w:p>
    <w:p w14:paraId="5E505B03" w14:textId="08EBB765" w:rsidR="00CC179C" w:rsidRPr="00F93095" w:rsidRDefault="008D18D8" w:rsidP="004C25B0">
      <w:pPr>
        <w:rPr>
          <w:rFonts w:cs="Arial"/>
          <w:szCs w:val="24"/>
        </w:rPr>
      </w:pPr>
      <w:r>
        <w:rPr>
          <w:rFonts w:cs="Arial"/>
          <w:szCs w:val="24"/>
        </w:rPr>
        <w:t>1.</w:t>
      </w:r>
      <w:r>
        <w:rPr>
          <w:rFonts w:cs="Arial"/>
          <w:szCs w:val="24"/>
        </w:rPr>
        <w:tab/>
      </w:r>
      <w:r w:rsidR="00CC179C" w:rsidRPr="00F93095">
        <w:rPr>
          <w:rFonts w:cs="Arial"/>
          <w:szCs w:val="24"/>
        </w:rPr>
        <w:t>Operation of emergency vehicles</w:t>
      </w:r>
    </w:p>
    <w:p w14:paraId="5E505B04" w14:textId="77777777" w:rsidR="00CC179C" w:rsidRPr="00F93095" w:rsidRDefault="008D18D8" w:rsidP="004C25B0">
      <w:pPr>
        <w:rPr>
          <w:rFonts w:cs="Arial"/>
          <w:szCs w:val="24"/>
        </w:rPr>
      </w:pPr>
      <w:r>
        <w:rPr>
          <w:rFonts w:cs="Arial"/>
          <w:szCs w:val="24"/>
        </w:rPr>
        <w:t>2.</w:t>
      </w:r>
      <w:r>
        <w:rPr>
          <w:rFonts w:cs="Arial"/>
          <w:szCs w:val="24"/>
        </w:rPr>
        <w:tab/>
      </w:r>
      <w:r w:rsidR="00CC179C" w:rsidRPr="00F93095">
        <w:rPr>
          <w:rFonts w:cs="Arial"/>
          <w:szCs w:val="24"/>
        </w:rPr>
        <w:t>Operation of municipal service vehicles and related equipment.</w:t>
      </w:r>
    </w:p>
    <w:p w14:paraId="5E505B05" w14:textId="77777777" w:rsidR="00CC179C" w:rsidRPr="00F93095" w:rsidRDefault="008D18D8" w:rsidP="004C25B0">
      <w:pPr>
        <w:rPr>
          <w:rFonts w:cs="Arial"/>
          <w:szCs w:val="24"/>
        </w:rPr>
      </w:pPr>
      <w:r>
        <w:rPr>
          <w:rFonts w:cs="Arial"/>
          <w:szCs w:val="24"/>
        </w:rPr>
        <w:t>3.</w:t>
      </w:r>
      <w:r>
        <w:rPr>
          <w:rFonts w:cs="Arial"/>
          <w:szCs w:val="24"/>
        </w:rPr>
        <w:tab/>
      </w:r>
      <w:r w:rsidR="00CC179C" w:rsidRPr="00F93095">
        <w:rPr>
          <w:rFonts w:cs="Arial"/>
          <w:szCs w:val="24"/>
        </w:rPr>
        <w:t>Operation of utility service vehicles and related equipment.</w:t>
      </w:r>
    </w:p>
    <w:p w14:paraId="5E505B06" w14:textId="77777777" w:rsidR="00CC179C" w:rsidRPr="00F93095" w:rsidRDefault="008D18D8" w:rsidP="004C25B0">
      <w:pPr>
        <w:rPr>
          <w:rFonts w:cs="Arial"/>
          <w:szCs w:val="24"/>
        </w:rPr>
      </w:pPr>
      <w:r>
        <w:rPr>
          <w:rFonts w:cs="Arial"/>
          <w:szCs w:val="24"/>
        </w:rPr>
        <w:t>4.</w:t>
      </w:r>
      <w:r>
        <w:rPr>
          <w:rFonts w:cs="Arial"/>
          <w:szCs w:val="24"/>
        </w:rPr>
        <w:tab/>
      </w:r>
      <w:r w:rsidR="00CC179C" w:rsidRPr="00F93095">
        <w:rPr>
          <w:rFonts w:cs="Arial"/>
          <w:szCs w:val="24"/>
        </w:rPr>
        <w:t>Authorized displays of fireworks.</w:t>
      </w:r>
    </w:p>
    <w:p w14:paraId="5E505B07" w14:textId="77777777" w:rsidR="00CC179C" w:rsidRPr="00F93095" w:rsidRDefault="008D18D8" w:rsidP="004C25B0">
      <w:pPr>
        <w:rPr>
          <w:rFonts w:cs="Arial"/>
          <w:szCs w:val="24"/>
        </w:rPr>
      </w:pPr>
      <w:r>
        <w:rPr>
          <w:rFonts w:cs="Arial"/>
          <w:szCs w:val="24"/>
        </w:rPr>
        <w:t>5.</w:t>
      </w:r>
      <w:r>
        <w:rPr>
          <w:rFonts w:cs="Arial"/>
          <w:szCs w:val="24"/>
        </w:rPr>
        <w:tab/>
      </w:r>
      <w:r w:rsidR="00CC179C" w:rsidRPr="00F93095">
        <w:rPr>
          <w:rFonts w:cs="Arial"/>
          <w:szCs w:val="24"/>
        </w:rPr>
        <w:t>Midways that have been authorized by the City.</w:t>
      </w:r>
    </w:p>
    <w:p w14:paraId="5E505B08" w14:textId="77777777" w:rsidR="00CC179C" w:rsidRPr="00F93095" w:rsidRDefault="008D18D8" w:rsidP="008D18D8">
      <w:pPr>
        <w:tabs>
          <w:tab w:val="left" w:pos="720"/>
        </w:tabs>
        <w:ind w:left="720" w:hanging="720"/>
        <w:rPr>
          <w:rFonts w:cs="Arial"/>
          <w:szCs w:val="24"/>
        </w:rPr>
      </w:pPr>
      <w:r>
        <w:rPr>
          <w:rFonts w:cs="Arial"/>
          <w:szCs w:val="24"/>
        </w:rPr>
        <w:t>6.</w:t>
      </w:r>
      <w:r>
        <w:rPr>
          <w:rFonts w:cs="Arial"/>
          <w:szCs w:val="24"/>
        </w:rPr>
        <w:tab/>
      </w:r>
      <w:r w:rsidR="00CC179C" w:rsidRPr="00F93095">
        <w:rPr>
          <w:rFonts w:cs="Arial"/>
          <w:szCs w:val="24"/>
        </w:rPr>
        <w:t>Races, parades, processions, and events for ceremonial, religious or traditional purposes that have been authorized by the City.</w:t>
      </w:r>
    </w:p>
    <w:p w14:paraId="5E505B09" w14:textId="77777777" w:rsidR="00CC179C" w:rsidRPr="00F93095" w:rsidRDefault="00CC179C" w:rsidP="008D18D8">
      <w:pPr>
        <w:tabs>
          <w:tab w:val="left" w:pos="720"/>
        </w:tabs>
        <w:ind w:left="720" w:hanging="720"/>
        <w:rPr>
          <w:rFonts w:cs="Arial"/>
          <w:szCs w:val="24"/>
        </w:rPr>
      </w:pPr>
      <w:r w:rsidRPr="00F93095">
        <w:rPr>
          <w:rFonts w:cs="Arial"/>
          <w:szCs w:val="24"/>
        </w:rPr>
        <w:t>7.</w:t>
      </w:r>
      <w:r w:rsidR="008D18D8">
        <w:rPr>
          <w:rFonts w:cs="Arial"/>
          <w:szCs w:val="24"/>
        </w:rPr>
        <w:tab/>
      </w:r>
      <w:r w:rsidRPr="00F93095">
        <w:rPr>
          <w:rFonts w:cs="Arial"/>
          <w:szCs w:val="24"/>
        </w:rPr>
        <w:t>Operation of bells, chimes, carillons and clocks in churches and public buildings.</w:t>
      </w:r>
    </w:p>
    <w:p w14:paraId="5E505B0A" w14:textId="77777777" w:rsidR="00CC179C" w:rsidRPr="00F93095" w:rsidRDefault="00CC179C" w:rsidP="008D18D8">
      <w:pPr>
        <w:ind w:left="720" w:hanging="720"/>
        <w:rPr>
          <w:rFonts w:cs="Arial"/>
          <w:szCs w:val="24"/>
        </w:rPr>
      </w:pPr>
      <w:r w:rsidRPr="00F93095">
        <w:rPr>
          <w:rFonts w:cs="Arial"/>
          <w:szCs w:val="24"/>
        </w:rPr>
        <w:t>8.</w:t>
      </w:r>
      <w:r w:rsidR="008D18D8">
        <w:rPr>
          <w:rFonts w:cs="Arial"/>
          <w:szCs w:val="24"/>
        </w:rPr>
        <w:tab/>
      </w:r>
      <w:r w:rsidRPr="00F93095">
        <w:rPr>
          <w:rFonts w:cs="Arial"/>
          <w:szCs w:val="24"/>
        </w:rPr>
        <w:t>Cultural, recreational, educational and political events in parks and other public places that have been authorized by the City.</w:t>
      </w:r>
    </w:p>
    <w:p w14:paraId="5E505B0B" w14:textId="77777777" w:rsidR="00CC179C" w:rsidRPr="00F93095" w:rsidRDefault="008D18D8" w:rsidP="008D18D8">
      <w:pPr>
        <w:ind w:left="720" w:hanging="720"/>
        <w:rPr>
          <w:rFonts w:cs="Arial"/>
          <w:szCs w:val="24"/>
        </w:rPr>
      </w:pPr>
      <w:r>
        <w:rPr>
          <w:rFonts w:cs="Arial"/>
          <w:szCs w:val="24"/>
        </w:rPr>
        <w:t>9.</w:t>
      </w:r>
      <w:r>
        <w:rPr>
          <w:rFonts w:cs="Arial"/>
          <w:szCs w:val="24"/>
        </w:rPr>
        <w:tab/>
      </w:r>
      <w:r w:rsidR="00CC179C" w:rsidRPr="00F93095">
        <w:rPr>
          <w:rFonts w:cs="Arial"/>
          <w:szCs w:val="24"/>
        </w:rPr>
        <w:t>Neighbourhood events on municipal highways and other municipal property that have been authorized by the City.</w:t>
      </w:r>
    </w:p>
    <w:p w14:paraId="0368DBF2" w14:textId="68CA893C" w:rsidR="004905D1" w:rsidRPr="00F93095" w:rsidRDefault="008D18D8" w:rsidP="00EA6CB7">
      <w:pPr>
        <w:rPr>
          <w:rFonts w:cs="Arial"/>
          <w:szCs w:val="24"/>
        </w:rPr>
      </w:pPr>
      <w:r>
        <w:rPr>
          <w:rFonts w:cs="Arial"/>
          <w:szCs w:val="24"/>
        </w:rPr>
        <w:t>10.</w:t>
      </w:r>
      <w:r>
        <w:rPr>
          <w:rFonts w:cs="Arial"/>
          <w:szCs w:val="24"/>
        </w:rPr>
        <w:tab/>
      </w:r>
      <w:r w:rsidR="00CC179C" w:rsidRPr="00F93095">
        <w:rPr>
          <w:rFonts w:cs="Arial"/>
          <w:szCs w:val="24"/>
        </w:rPr>
        <w:t>Normal aviation activities at a licenced airport.</w:t>
      </w:r>
    </w:p>
    <w:p w14:paraId="5E505B0D" w14:textId="77777777" w:rsidR="00CC179C" w:rsidRDefault="008D18D8" w:rsidP="008D18D8">
      <w:pPr>
        <w:ind w:left="720" w:hanging="720"/>
        <w:rPr>
          <w:rFonts w:cs="Arial"/>
          <w:szCs w:val="24"/>
        </w:rPr>
      </w:pPr>
      <w:r>
        <w:rPr>
          <w:rFonts w:cs="Arial"/>
          <w:szCs w:val="24"/>
        </w:rPr>
        <w:t>11.</w:t>
      </w:r>
      <w:r>
        <w:rPr>
          <w:rFonts w:cs="Arial"/>
          <w:szCs w:val="24"/>
        </w:rPr>
        <w:tab/>
      </w:r>
      <w:r w:rsidR="00CC179C" w:rsidRPr="00F93095">
        <w:rPr>
          <w:rFonts w:cs="Arial"/>
          <w:szCs w:val="24"/>
        </w:rPr>
        <w:t xml:space="preserve">Sounds emitted in connection within the operation of a farm including farm animals, farm equipment or machinery while conducting normal farm practices as that terms is defined in the </w:t>
      </w:r>
      <w:r w:rsidR="00CC179C" w:rsidRPr="00460106">
        <w:rPr>
          <w:rFonts w:cs="Arial"/>
          <w:iCs/>
          <w:szCs w:val="24"/>
        </w:rPr>
        <w:t>Farming and Food Production Protection Act, 1998 S. O. 1998, c.1</w:t>
      </w:r>
      <w:r w:rsidR="00CC179C" w:rsidRPr="00F93095">
        <w:rPr>
          <w:rFonts w:cs="Arial"/>
          <w:i/>
          <w:iCs/>
          <w:szCs w:val="24"/>
        </w:rPr>
        <w:t xml:space="preserve"> </w:t>
      </w:r>
      <w:r w:rsidR="00CC179C" w:rsidRPr="00F93095">
        <w:rPr>
          <w:rFonts w:cs="Arial"/>
          <w:szCs w:val="24"/>
        </w:rPr>
        <w:t>as amended from time to time, and when done within the appropriate zone.</w:t>
      </w:r>
    </w:p>
    <w:p w14:paraId="7731F1AB" w14:textId="75615FE7" w:rsidR="009E0F89" w:rsidRPr="00F93095" w:rsidRDefault="00011E0E" w:rsidP="009E0F89">
      <w:pPr>
        <w:tabs>
          <w:tab w:val="left" w:pos="720"/>
        </w:tabs>
        <w:spacing w:after="0"/>
        <w:ind w:left="720" w:hanging="720"/>
        <w:rPr>
          <w:rFonts w:cs="Arial"/>
          <w:szCs w:val="24"/>
        </w:rPr>
      </w:pPr>
      <w:r>
        <w:rPr>
          <w:rFonts w:cs="Arial"/>
          <w:szCs w:val="24"/>
        </w:rPr>
        <w:t>12</w:t>
      </w:r>
      <w:r w:rsidR="009E0F89">
        <w:rPr>
          <w:rFonts w:cs="Arial"/>
          <w:szCs w:val="24"/>
        </w:rPr>
        <w:t>.</w:t>
      </w:r>
      <w:r w:rsidR="009E0F89">
        <w:rPr>
          <w:rFonts w:cs="Arial"/>
          <w:szCs w:val="24"/>
        </w:rPr>
        <w:tab/>
      </w:r>
      <w:r w:rsidR="009E0F89" w:rsidRPr="00F93095">
        <w:rPr>
          <w:rFonts w:cs="Arial"/>
          <w:szCs w:val="24"/>
        </w:rPr>
        <w:t>Sounds emitted in connection with any commer</w:t>
      </w:r>
      <w:r w:rsidR="009E0F89">
        <w:rPr>
          <w:rFonts w:cs="Arial"/>
          <w:szCs w:val="24"/>
        </w:rPr>
        <w:t xml:space="preserve">cial entities while supporting </w:t>
      </w:r>
      <w:r w:rsidR="009E0F89" w:rsidRPr="00F93095">
        <w:rPr>
          <w:rFonts w:cs="Arial"/>
          <w:szCs w:val="24"/>
        </w:rPr>
        <w:t>agricultural operations conducting normal farm practi</w:t>
      </w:r>
      <w:r w:rsidR="009E0F89">
        <w:rPr>
          <w:rFonts w:cs="Arial"/>
          <w:szCs w:val="24"/>
        </w:rPr>
        <w:t xml:space="preserve">ces at the time as those terms </w:t>
      </w:r>
      <w:r w:rsidR="009E0F89" w:rsidRPr="00F93095">
        <w:rPr>
          <w:rFonts w:cs="Arial"/>
          <w:szCs w:val="24"/>
        </w:rPr>
        <w:t xml:space="preserve">are defined in the </w:t>
      </w:r>
      <w:r w:rsidR="009E0F89" w:rsidRPr="00460106">
        <w:rPr>
          <w:rFonts w:cs="Arial"/>
          <w:szCs w:val="24"/>
        </w:rPr>
        <w:t>Farming and Food Production Protection Act, 1998 S.O. 1998, c.1</w:t>
      </w:r>
      <w:r w:rsidR="009E0F89" w:rsidRPr="00F93095">
        <w:rPr>
          <w:rFonts w:cs="Arial"/>
          <w:i/>
          <w:szCs w:val="24"/>
        </w:rPr>
        <w:t xml:space="preserve"> </w:t>
      </w:r>
      <w:r w:rsidR="009E0F89" w:rsidRPr="00F93095">
        <w:rPr>
          <w:rFonts w:cs="Arial"/>
          <w:szCs w:val="24"/>
        </w:rPr>
        <w:t>as amended from time to time, and when done within the appropriate zone.</w:t>
      </w:r>
    </w:p>
    <w:p w14:paraId="5E505B0E" w14:textId="70D52C59" w:rsidR="00CC179C" w:rsidRPr="00F93095" w:rsidRDefault="008D18D8" w:rsidP="008D18D8">
      <w:pPr>
        <w:ind w:left="720" w:hanging="720"/>
        <w:rPr>
          <w:rFonts w:cs="Arial"/>
          <w:szCs w:val="24"/>
        </w:rPr>
      </w:pPr>
      <w:r>
        <w:rPr>
          <w:rFonts w:cs="Arial"/>
          <w:szCs w:val="24"/>
        </w:rPr>
        <w:lastRenderedPageBreak/>
        <w:t>1</w:t>
      </w:r>
      <w:r w:rsidR="00011E0E">
        <w:rPr>
          <w:rFonts w:cs="Arial"/>
          <w:szCs w:val="24"/>
        </w:rPr>
        <w:t>3</w:t>
      </w:r>
      <w:r>
        <w:rPr>
          <w:rFonts w:cs="Arial"/>
          <w:szCs w:val="24"/>
        </w:rPr>
        <w:t>.</w:t>
      </w:r>
      <w:r>
        <w:rPr>
          <w:rFonts w:cs="Arial"/>
          <w:szCs w:val="24"/>
        </w:rPr>
        <w:tab/>
      </w:r>
      <w:r w:rsidR="00CC179C" w:rsidRPr="00F93095">
        <w:rPr>
          <w:rFonts w:cs="Arial"/>
          <w:szCs w:val="24"/>
        </w:rPr>
        <w:t>Signals operated in accordance with applicable legislation (including warning signals for railway crossings and bridges).</w:t>
      </w:r>
    </w:p>
    <w:p w14:paraId="5E505B0F" w14:textId="0632409F" w:rsidR="00CC179C" w:rsidRPr="00F93095" w:rsidRDefault="008D18D8" w:rsidP="008D18D8">
      <w:pPr>
        <w:ind w:left="720" w:hanging="720"/>
        <w:rPr>
          <w:rFonts w:cs="Arial"/>
          <w:szCs w:val="24"/>
        </w:rPr>
      </w:pPr>
      <w:r>
        <w:rPr>
          <w:rFonts w:cs="Arial"/>
          <w:szCs w:val="24"/>
        </w:rPr>
        <w:t>1</w:t>
      </w:r>
      <w:r w:rsidR="00011E0E">
        <w:rPr>
          <w:rFonts w:cs="Arial"/>
          <w:szCs w:val="24"/>
        </w:rPr>
        <w:t>4</w:t>
      </w:r>
      <w:r>
        <w:rPr>
          <w:rFonts w:cs="Arial"/>
          <w:szCs w:val="24"/>
        </w:rPr>
        <w:t>.</w:t>
      </w:r>
      <w:r>
        <w:rPr>
          <w:rFonts w:cs="Arial"/>
          <w:szCs w:val="24"/>
        </w:rPr>
        <w:tab/>
      </w:r>
      <w:r w:rsidR="00CC179C" w:rsidRPr="00F93095">
        <w:rPr>
          <w:rFonts w:cs="Arial"/>
          <w:szCs w:val="24"/>
        </w:rPr>
        <w:t>Sounds associated with construction or repair work which is required urgently in order to prevent severe damage to buildings or property.</w:t>
      </w:r>
    </w:p>
    <w:p w14:paraId="5E505B10" w14:textId="264A0670" w:rsidR="00CC179C" w:rsidRPr="00F93095" w:rsidRDefault="008D18D8" w:rsidP="008D18D8">
      <w:pPr>
        <w:ind w:left="720" w:hanging="720"/>
        <w:rPr>
          <w:rFonts w:cs="Arial"/>
          <w:szCs w:val="24"/>
        </w:rPr>
      </w:pPr>
      <w:r>
        <w:rPr>
          <w:rFonts w:cs="Arial"/>
          <w:szCs w:val="24"/>
        </w:rPr>
        <w:t>1</w:t>
      </w:r>
      <w:r w:rsidR="00011E0E">
        <w:rPr>
          <w:rFonts w:cs="Arial"/>
          <w:szCs w:val="24"/>
        </w:rPr>
        <w:t>5</w:t>
      </w:r>
      <w:r>
        <w:rPr>
          <w:rFonts w:cs="Arial"/>
          <w:szCs w:val="24"/>
        </w:rPr>
        <w:t>.</w:t>
      </w:r>
      <w:r>
        <w:rPr>
          <w:rFonts w:cs="Arial"/>
          <w:szCs w:val="24"/>
        </w:rPr>
        <w:tab/>
      </w:r>
      <w:r w:rsidR="00CC179C" w:rsidRPr="00F93095">
        <w:rPr>
          <w:rFonts w:cs="Arial"/>
          <w:szCs w:val="24"/>
        </w:rPr>
        <w:t>Sounds emitted as a result of snow removal equipment that is essential for the normal operation of a business or residence.</w:t>
      </w:r>
    </w:p>
    <w:p w14:paraId="5E505B11" w14:textId="238FA271" w:rsidR="00CC179C" w:rsidRPr="00F93095" w:rsidRDefault="008D18D8" w:rsidP="008D18D8">
      <w:pPr>
        <w:spacing w:after="0"/>
        <w:rPr>
          <w:rFonts w:cs="Arial"/>
          <w:szCs w:val="24"/>
        </w:rPr>
      </w:pPr>
      <w:r>
        <w:rPr>
          <w:rFonts w:cs="Arial"/>
          <w:szCs w:val="24"/>
        </w:rPr>
        <w:t>1</w:t>
      </w:r>
      <w:r w:rsidR="00011E0E">
        <w:rPr>
          <w:rFonts w:cs="Arial"/>
          <w:szCs w:val="24"/>
        </w:rPr>
        <w:t>6</w:t>
      </w:r>
      <w:r>
        <w:rPr>
          <w:rFonts w:cs="Arial"/>
          <w:szCs w:val="24"/>
        </w:rPr>
        <w:t>.</w:t>
      </w:r>
      <w:r>
        <w:rPr>
          <w:rFonts w:cs="Arial"/>
          <w:szCs w:val="24"/>
        </w:rPr>
        <w:tab/>
      </w:r>
      <w:r w:rsidR="00CC179C" w:rsidRPr="00F93095">
        <w:rPr>
          <w:rFonts w:cs="Arial"/>
          <w:szCs w:val="24"/>
        </w:rPr>
        <w:t>Bobcaygeon Agricultural Society Agricultural Fair and/or Exhibition</w:t>
      </w:r>
      <w:r w:rsidR="002C6573">
        <w:rPr>
          <w:rFonts w:cs="Arial"/>
          <w:szCs w:val="24"/>
        </w:rPr>
        <w:t>.</w:t>
      </w:r>
    </w:p>
    <w:p w14:paraId="5E505B13" w14:textId="26CD0D9A" w:rsidR="00CC179C" w:rsidRPr="00F93095" w:rsidRDefault="008D18D8" w:rsidP="008D18D8">
      <w:pPr>
        <w:spacing w:after="0"/>
        <w:rPr>
          <w:rFonts w:cs="Arial"/>
          <w:szCs w:val="24"/>
        </w:rPr>
      </w:pPr>
      <w:r>
        <w:rPr>
          <w:rFonts w:cs="Arial"/>
          <w:szCs w:val="24"/>
        </w:rPr>
        <w:t>1</w:t>
      </w:r>
      <w:r w:rsidR="00011E0E">
        <w:rPr>
          <w:rFonts w:cs="Arial"/>
          <w:szCs w:val="24"/>
        </w:rPr>
        <w:t>7</w:t>
      </w:r>
      <w:r>
        <w:rPr>
          <w:rFonts w:cs="Arial"/>
          <w:szCs w:val="24"/>
        </w:rPr>
        <w:t>.</w:t>
      </w:r>
      <w:r>
        <w:rPr>
          <w:rFonts w:cs="Arial"/>
          <w:szCs w:val="24"/>
        </w:rPr>
        <w:tab/>
      </w:r>
      <w:r w:rsidR="00CC179C" w:rsidRPr="00F93095">
        <w:rPr>
          <w:rFonts w:cs="Arial"/>
          <w:szCs w:val="24"/>
        </w:rPr>
        <w:t>Carden Agricultural Society Agricultural Fair and/or Exhibition</w:t>
      </w:r>
      <w:r w:rsidR="002C6573">
        <w:rPr>
          <w:rFonts w:cs="Arial"/>
          <w:szCs w:val="24"/>
        </w:rPr>
        <w:t>.</w:t>
      </w:r>
    </w:p>
    <w:p w14:paraId="5E505B15" w14:textId="645EE03A" w:rsidR="00CC179C" w:rsidRPr="00F93095" w:rsidRDefault="008D18D8" w:rsidP="008D18D8">
      <w:pPr>
        <w:spacing w:after="0"/>
        <w:rPr>
          <w:rFonts w:cs="Arial"/>
          <w:szCs w:val="24"/>
        </w:rPr>
      </w:pPr>
      <w:r>
        <w:rPr>
          <w:rFonts w:cs="Arial"/>
          <w:szCs w:val="24"/>
        </w:rPr>
        <w:t>1</w:t>
      </w:r>
      <w:r w:rsidR="00011E0E">
        <w:rPr>
          <w:rFonts w:cs="Arial"/>
          <w:szCs w:val="24"/>
        </w:rPr>
        <w:t>8</w:t>
      </w:r>
      <w:r>
        <w:rPr>
          <w:rFonts w:cs="Arial"/>
          <w:szCs w:val="24"/>
        </w:rPr>
        <w:t>.</w:t>
      </w:r>
      <w:r>
        <w:rPr>
          <w:rFonts w:cs="Arial"/>
          <w:szCs w:val="24"/>
        </w:rPr>
        <w:tab/>
      </w:r>
      <w:r w:rsidR="00CC179C" w:rsidRPr="00F93095">
        <w:rPr>
          <w:rFonts w:cs="Arial"/>
          <w:szCs w:val="24"/>
        </w:rPr>
        <w:t>Fenelon Agricultural Society Agricultural Fair and/or Exhibition</w:t>
      </w:r>
      <w:r w:rsidR="002C6573">
        <w:rPr>
          <w:rFonts w:cs="Arial"/>
          <w:szCs w:val="24"/>
        </w:rPr>
        <w:t>.</w:t>
      </w:r>
    </w:p>
    <w:p w14:paraId="5E505B17" w14:textId="42BCE9B7" w:rsidR="00CC179C" w:rsidRPr="00F93095" w:rsidRDefault="008D18D8" w:rsidP="008D18D8">
      <w:pPr>
        <w:spacing w:after="0"/>
        <w:rPr>
          <w:rFonts w:cs="Arial"/>
          <w:szCs w:val="24"/>
        </w:rPr>
      </w:pPr>
      <w:r>
        <w:rPr>
          <w:rFonts w:cs="Arial"/>
          <w:szCs w:val="24"/>
        </w:rPr>
        <w:t>1</w:t>
      </w:r>
      <w:r w:rsidR="00011E0E">
        <w:rPr>
          <w:rFonts w:cs="Arial"/>
          <w:szCs w:val="24"/>
        </w:rPr>
        <w:t>9</w:t>
      </w:r>
      <w:r>
        <w:rPr>
          <w:rFonts w:cs="Arial"/>
          <w:szCs w:val="24"/>
        </w:rPr>
        <w:t>.</w:t>
      </w:r>
      <w:r>
        <w:rPr>
          <w:rFonts w:cs="Arial"/>
          <w:szCs w:val="24"/>
        </w:rPr>
        <w:tab/>
      </w:r>
      <w:r w:rsidR="00CC179C" w:rsidRPr="00F93095">
        <w:rPr>
          <w:rFonts w:cs="Arial"/>
          <w:szCs w:val="24"/>
        </w:rPr>
        <w:t>Lindsay Agricultural Society Agricultural Fair and/or Exhibition</w:t>
      </w:r>
      <w:r w:rsidR="002C6573">
        <w:rPr>
          <w:rFonts w:cs="Arial"/>
          <w:szCs w:val="24"/>
        </w:rPr>
        <w:t>.</w:t>
      </w:r>
    </w:p>
    <w:p w14:paraId="5E505B19" w14:textId="6B5BFB19" w:rsidR="00CC179C" w:rsidRPr="00F93095" w:rsidRDefault="00011E0E" w:rsidP="008D18D8">
      <w:pPr>
        <w:spacing w:after="0"/>
        <w:rPr>
          <w:rFonts w:cs="Arial"/>
          <w:szCs w:val="24"/>
        </w:rPr>
      </w:pPr>
      <w:r>
        <w:rPr>
          <w:rFonts w:cs="Arial"/>
          <w:szCs w:val="24"/>
        </w:rPr>
        <w:t>20</w:t>
      </w:r>
      <w:r w:rsidR="00CC179C" w:rsidRPr="00F93095">
        <w:rPr>
          <w:rFonts w:cs="Arial"/>
          <w:szCs w:val="24"/>
        </w:rPr>
        <w:t>.</w:t>
      </w:r>
      <w:r w:rsidR="008D18D8">
        <w:rPr>
          <w:rFonts w:cs="Arial"/>
          <w:szCs w:val="24"/>
        </w:rPr>
        <w:tab/>
      </w:r>
      <w:r w:rsidR="00CC179C" w:rsidRPr="00F93095">
        <w:rPr>
          <w:rFonts w:cs="Arial"/>
          <w:szCs w:val="24"/>
        </w:rPr>
        <w:t>Mariposa Agricultural Society Agricultural Fair and/or Exhibition</w:t>
      </w:r>
      <w:r w:rsidR="002C6573">
        <w:rPr>
          <w:rFonts w:cs="Arial"/>
          <w:szCs w:val="24"/>
        </w:rPr>
        <w:t>.</w:t>
      </w:r>
    </w:p>
    <w:p w14:paraId="5E505B1C" w14:textId="09B77E63" w:rsidR="00CC179C" w:rsidRPr="00EA6CB7" w:rsidRDefault="008D18D8" w:rsidP="00011E0E">
      <w:pPr>
        <w:tabs>
          <w:tab w:val="left" w:pos="720"/>
          <w:tab w:val="left" w:pos="6096"/>
        </w:tabs>
        <w:spacing w:after="0"/>
        <w:ind w:left="720" w:hanging="720"/>
        <w:rPr>
          <w:rFonts w:cs="Arial"/>
          <w:b/>
          <w:sz w:val="16"/>
          <w:szCs w:val="16"/>
        </w:rPr>
      </w:pPr>
      <w:r>
        <w:rPr>
          <w:rFonts w:cs="Arial"/>
          <w:szCs w:val="24"/>
        </w:rPr>
        <w:t>2</w:t>
      </w:r>
      <w:r w:rsidR="00011E0E">
        <w:rPr>
          <w:rFonts w:cs="Arial"/>
          <w:szCs w:val="24"/>
        </w:rPr>
        <w:t>1</w:t>
      </w:r>
      <w:r>
        <w:rPr>
          <w:rFonts w:cs="Arial"/>
          <w:szCs w:val="24"/>
        </w:rPr>
        <w:t>.</w:t>
      </w:r>
      <w:r>
        <w:rPr>
          <w:rFonts w:cs="Arial"/>
          <w:szCs w:val="24"/>
        </w:rPr>
        <w:tab/>
      </w:r>
      <w:r w:rsidR="00CC179C" w:rsidRPr="00F93095">
        <w:rPr>
          <w:rFonts w:cs="Arial"/>
          <w:szCs w:val="24"/>
        </w:rPr>
        <w:t>Sounds emitted in connection within the operation of a business dealing with the manufacturing of milk products.</w:t>
      </w:r>
      <w:r w:rsidR="00EA6CB7">
        <w:rPr>
          <w:rFonts w:cs="Arial"/>
          <w:szCs w:val="24"/>
        </w:rPr>
        <w:tab/>
      </w:r>
    </w:p>
    <w:p w14:paraId="391F9D3C" w14:textId="77777777" w:rsidR="004905D1" w:rsidRPr="00F93095" w:rsidRDefault="004905D1" w:rsidP="008D18D8">
      <w:pPr>
        <w:spacing w:before="0"/>
        <w:jc w:val="right"/>
        <w:rPr>
          <w:rFonts w:cs="Arial"/>
          <w:szCs w:val="24"/>
        </w:rPr>
      </w:pPr>
    </w:p>
    <w:sectPr w:rsidR="004905D1" w:rsidRPr="00F93095" w:rsidSect="00E942DC">
      <w:headerReference w:type="default" r:id="rId15"/>
      <w:pgSz w:w="12240" w:h="15840" w:code="1"/>
      <w:pgMar w:top="1440" w:right="1800" w:bottom="1008"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CED59" w14:textId="77777777" w:rsidR="00460106" w:rsidRDefault="00460106">
      <w:r>
        <w:separator/>
      </w:r>
    </w:p>
  </w:endnote>
  <w:endnote w:type="continuationSeparator" w:id="0">
    <w:p w14:paraId="4B4A3F69" w14:textId="77777777" w:rsidR="00460106" w:rsidRDefault="00460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9A553" w14:textId="77777777" w:rsidR="00460106" w:rsidRDefault="00460106">
      <w:r>
        <w:separator/>
      </w:r>
    </w:p>
  </w:footnote>
  <w:footnote w:type="continuationSeparator" w:id="0">
    <w:p w14:paraId="043A78A9" w14:textId="77777777" w:rsidR="00460106" w:rsidRDefault="00460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5B24" w14:textId="25F0A220" w:rsidR="00460106" w:rsidRPr="00787FB4" w:rsidRDefault="00460106" w:rsidP="00787FB4">
    <w:pPr>
      <w:pStyle w:val="Header"/>
      <w:jc w:val="right"/>
      <w:rPr>
        <w:rFonts w:cs="Arial"/>
      </w:rPr>
    </w:pPr>
    <w:r w:rsidRPr="00787FB4">
      <w:rPr>
        <w:rFonts w:cs="Arial"/>
      </w:rPr>
      <w:t>By-law 20</w:t>
    </w:r>
    <w:r>
      <w:rPr>
        <w:rFonts w:cs="Arial"/>
      </w:rPr>
      <w:t>19-124</w:t>
    </w:r>
    <w:r>
      <w:rPr>
        <w:rFonts w:cs="Arial"/>
      </w:rPr>
      <w:br/>
    </w:r>
    <w:r w:rsidRPr="00787FB4">
      <w:rPr>
        <w:rFonts w:cs="Arial"/>
      </w:rPr>
      <w:t>Regulation of Noise By-law</w:t>
    </w:r>
    <w:r>
      <w:rPr>
        <w:rFonts w:cs="Arial"/>
      </w:rPr>
      <w:br/>
    </w:r>
    <w:r w:rsidRPr="00787FB4">
      <w:rPr>
        <w:rFonts w:cs="Arial"/>
      </w:rPr>
      <w:t xml:space="preserve">Page </w:t>
    </w:r>
    <w:r w:rsidRPr="00787FB4">
      <w:rPr>
        <w:rFonts w:cs="Arial"/>
      </w:rPr>
      <w:fldChar w:fldCharType="begin"/>
    </w:r>
    <w:r w:rsidRPr="00787FB4">
      <w:rPr>
        <w:rFonts w:cs="Arial"/>
      </w:rPr>
      <w:instrText xml:space="preserve"> PAGE </w:instrText>
    </w:r>
    <w:r w:rsidRPr="00787FB4">
      <w:rPr>
        <w:rFonts w:cs="Arial"/>
      </w:rPr>
      <w:fldChar w:fldCharType="separate"/>
    </w:r>
    <w:r w:rsidR="00693593">
      <w:rPr>
        <w:rFonts w:cs="Arial"/>
        <w:noProof/>
      </w:rPr>
      <w:t>15</w:t>
    </w:r>
    <w:r w:rsidRPr="00787FB4">
      <w:rPr>
        <w:rFonts w:cs="Arial"/>
      </w:rPr>
      <w:fldChar w:fldCharType="end"/>
    </w:r>
    <w:r w:rsidRPr="00787FB4">
      <w:rPr>
        <w:rFonts w:cs="Arial"/>
      </w:rPr>
      <w:t xml:space="preserve"> of </w:t>
    </w:r>
    <w:r w:rsidRPr="00787FB4">
      <w:rPr>
        <w:rFonts w:cs="Arial"/>
      </w:rPr>
      <w:fldChar w:fldCharType="begin"/>
    </w:r>
    <w:r w:rsidRPr="00787FB4">
      <w:rPr>
        <w:rFonts w:cs="Arial"/>
      </w:rPr>
      <w:instrText xml:space="preserve"> NUMPAGES </w:instrText>
    </w:r>
    <w:r w:rsidRPr="00787FB4">
      <w:rPr>
        <w:rFonts w:cs="Arial"/>
      </w:rPr>
      <w:fldChar w:fldCharType="separate"/>
    </w:r>
    <w:r w:rsidR="00693593">
      <w:rPr>
        <w:rFonts w:cs="Arial"/>
        <w:noProof/>
      </w:rPr>
      <w:t>16</w:t>
    </w:r>
    <w:r w:rsidRPr="00787FB4">
      <w:rP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233F"/>
    <w:multiLevelType w:val="hybridMultilevel"/>
    <w:tmpl w:val="BEC28AE0"/>
    <w:lvl w:ilvl="0" w:tplc="E234A14A">
      <w:start w:val="1"/>
      <w:numFmt w:val="decimal"/>
      <w:lvlText w:val="%1."/>
      <w:lvlJc w:val="left"/>
      <w:pPr>
        <w:ind w:left="540" w:hanging="360"/>
      </w:pPr>
      <w:rPr>
        <w:rFonts w:hint="default"/>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8554975"/>
    <w:multiLevelType w:val="hybridMultilevel"/>
    <w:tmpl w:val="98E4FCE8"/>
    <w:lvl w:ilvl="0" w:tplc="004A6822">
      <w:numFmt w:val="decimalZero"/>
      <w:lvlText w:val="2.%1"/>
      <w:lvlJc w:val="left"/>
      <w:pPr>
        <w:ind w:left="360" w:hanging="360"/>
      </w:pPr>
      <w:rPr>
        <w:rFonts w:hint="default"/>
        <w:b w:val="0"/>
        <w:i w:val="0"/>
        <w:sz w:val="24"/>
        <w:szCs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9BA565F"/>
    <w:multiLevelType w:val="hybridMultilevel"/>
    <w:tmpl w:val="6E5081BE"/>
    <w:lvl w:ilvl="0" w:tplc="D778C72A">
      <w:numFmt w:val="decimalZero"/>
      <w:lvlText w:val="6.%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B9F164C"/>
    <w:multiLevelType w:val="hybridMultilevel"/>
    <w:tmpl w:val="4136435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0ECC6A7D"/>
    <w:multiLevelType w:val="multilevel"/>
    <w:tmpl w:val="4016DD60"/>
    <w:lvl w:ilvl="0">
      <w:start w:val="2"/>
      <w:numFmt w:val="decimalZero"/>
      <w:lvlText w:val="5.%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none"/>
      <w:lvlText w:val="5.02"/>
      <w:lvlJc w:val="left"/>
      <w:pPr>
        <w:ind w:left="1800" w:hanging="360"/>
      </w:pPr>
      <w:rPr>
        <w:rFonts w:hint="default"/>
      </w:rPr>
    </w:lvl>
    <w:lvl w:ilvl="5">
      <w:start w:val="1"/>
      <w:numFmt w:val="lowerRoman"/>
      <w:lvlText w:val="(%6)"/>
      <w:lvlJc w:val="left"/>
      <w:pPr>
        <w:ind w:left="2304" w:hanging="50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EDB0D2B"/>
    <w:multiLevelType w:val="hybridMultilevel"/>
    <w:tmpl w:val="AC304166"/>
    <w:lvl w:ilvl="0" w:tplc="3418C862">
      <w:numFmt w:val="decimalZero"/>
      <w:lvlText w:val="3.%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0136DEA"/>
    <w:multiLevelType w:val="hybridMultilevel"/>
    <w:tmpl w:val="42506B9E"/>
    <w:lvl w:ilvl="0" w:tplc="DA0C89F6">
      <w:numFmt w:val="decimalZero"/>
      <w:lvlText w:val="7.%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4B93E24"/>
    <w:multiLevelType w:val="hybridMultilevel"/>
    <w:tmpl w:val="39000A14"/>
    <w:lvl w:ilvl="0" w:tplc="C902FE36">
      <w:start w:val="4"/>
      <w:numFmt w:val="decimalZero"/>
      <w:lvlText w:val="3.%1"/>
      <w:lvlJc w:val="left"/>
      <w:pPr>
        <w:ind w:left="360" w:hanging="360"/>
      </w:pPr>
      <w:rPr>
        <w:rFonts w:hint="default"/>
        <w:b w:val="0"/>
        <w:i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56B2527"/>
    <w:multiLevelType w:val="hybridMultilevel"/>
    <w:tmpl w:val="94CCD44C"/>
    <w:lvl w:ilvl="0" w:tplc="10BC80D8">
      <w:start w:val="1"/>
      <w:numFmt w:val="decimalZero"/>
      <w:lvlText w:val="2.%1"/>
      <w:lvlJc w:val="left"/>
      <w:pPr>
        <w:ind w:left="1159" w:hanging="360"/>
      </w:pPr>
      <w:rPr>
        <w:rFonts w:hint="default"/>
        <w:b w:val="0"/>
        <w:i w:val="0"/>
        <w:sz w:val="24"/>
        <w:szCs w:val="24"/>
      </w:rPr>
    </w:lvl>
    <w:lvl w:ilvl="1" w:tplc="10090019" w:tentative="1">
      <w:start w:val="1"/>
      <w:numFmt w:val="lowerLetter"/>
      <w:lvlText w:val="%2."/>
      <w:lvlJc w:val="left"/>
      <w:pPr>
        <w:ind w:left="1188" w:hanging="360"/>
      </w:pPr>
    </w:lvl>
    <w:lvl w:ilvl="2" w:tplc="1009001B" w:tentative="1">
      <w:start w:val="1"/>
      <w:numFmt w:val="lowerRoman"/>
      <w:lvlText w:val="%3."/>
      <w:lvlJc w:val="right"/>
      <w:pPr>
        <w:ind w:left="1908" w:hanging="180"/>
      </w:pPr>
    </w:lvl>
    <w:lvl w:ilvl="3" w:tplc="1009000F" w:tentative="1">
      <w:start w:val="1"/>
      <w:numFmt w:val="decimal"/>
      <w:lvlText w:val="%4."/>
      <w:lvlJc w:val="left"/>
      <w:pPr>
        <w:ind w:left="2628" w:hanging="360"/>
      </w:pPr>
    </w:lvl>
    <w:lvl w:ilvl="4" w:tplc="10090019" w:tentative="1">
      <w:start w:val="1"/>
      <w:numFmt w:val="lowerLetter"/>
      <w:lvlText w:val="%5."/>
      <w:lvlJc w:val="left"/>
      <w:pPr>
        <w:ind w:left="3348" w:hanging="360"/>
      </w:pPr>
    </w:lvl>
    <w:lvl w:ilvl="5" w:tplc="1009001B" w:tentative="1">
      <w:start w:val="1"/>
      <w:numFmt w:val="lowerRoman"/>
      <w:lvlText w:val="%6."/>
      <w:lvlJc w:val="right"/>
      <w:pPr>
        <w:ind w:left="4068" w:hanging="180"/>
      </w:pPr>
    </w:lvl>
    <w:lvl w:ilvl="6" w:tplc="1009000F" w:tentative="1">
      <w:start w:val="1"/>
      <w:numFmt w:val="decimal"/>
      <w:lvlText w:val="%7."/>
      <w:lvlJc w:val="left"/>
      <w:pPr>
        <w:ind w:left="4788" w:hanging="360"/>
      </w:pPr>
    </w:lvl>
    <w:lvl w:ilvl="7" w:tplc="10090019" w:tentative="1">
      <w:start w:val="1"/>
      <w:numFmt w:val="lowerLetter"/>
      <w:lvlText w:val="%8."/>
      <w:lvlJc w:val="left"/>
      <w:pPr>
        <w:ind w:left="5508" w:hanging="360"/>
      </w:pPr>
    </w:lvl>
    <w:lvl w:ilvl="8" w:tplc="1009001B" w:tentative="1">
      <w:start w:val="1"/>
      <w:numFmt w:val="lowerRoman"/>
      <w:lvlText w:val="%9."/>
      <w:lvlJc w:val="right"/>
      <w:pPr>
        <w:ind w:left="6228" w:hanging="180"/>
      </w:pPr>
    </w:lvl>
  </w:abstractNum>
  <w:abstractNum w:abstractNumId="9" w15:restartNumberingAfterBreak="0">
    <w:nsid w:val="2B215B68"/>
    <w:multiLevelType w:val="hybridMultilevel"/>
    <w:tmpl w:val="C6E84F42"/>
    <w:lvl w:ilvl="0" w:tplc="88CECC9E">
      <w:start w:val="1"/>
      <w:numFmt w:val="decimalZero"/>
      <w:lvlText w:val="6.%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027130F"/>
    <w:multiLevelType w:val="hybridMultilevel"/>
    <w:tmpl w:val="C77EA0D0"/>
    <w:lvl w:ilvl="0" w:tplc="138EA58C">
      <w:start w:val="1"/>
      <w:numFmt w:val="decimalZero"/>
      <w:lvlText w:val="7.%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23F5855"/>
    <w:multiLevelType w:val="hybridMultilevel"/>
    <w:tmpl w:val="15F22C72"/>
    <w:lvl w:ilvl="0" w:tplc="7F7E70DC">
      <w:start w:val="27"/>
      <w:numFmt w:val="lowerLetter"/>
      <w:lvlText w:val="%1bb."/>
      <w:lvlJc w:val="left"/>
      <w:pPr>
        <w:ind w:left="1058" w:hanging="360"/>
      </w:pPr>
      <w:rPr>
        <w:rFonts w:hint="default"/>
      </w:rPr>
    </w:lvl>
    <w:lvl w:ilvl="1" w:tplc="10090019" w:tentative="1">
      <w:start w:val="1"/>
      <w:numFmt w:val="lowerLetter"/>
      <w:lvlText w:val="%2."/>
      <w:lvlJc w:val="left"/>
      <w:pPr>
        <w:ind w:left="2138" w:hanging="360"/>
      </w:pPr>
    </w:lvl>
    <w:lvl w:ilvl="2" w:tplc="1009001B" w:tentative="1">
      <w:start w:val="1"/>
      <w:numFmt w:val="lowerRoman"/>
      <w:lvlText w:val="%3."/>
      <w:lvlJc w:val="right"/>
      <w:pPr>
        <w:ind w:left="2858" w:hanging="180"/>
      </w:pPr>
    </w:lvl>
    <w:lvl w:ilvl="3" w:tplc="1009000F" w:tentative="1">
      <w:start w:val="1"/>
      <w:numFmt w:val="decimal"/>
      <w:lvlText w:val="%4."/>
      <w:lvlJc w:val="left"/>
      <w:pPr>
        <w:ind w:left="3578" w:hanging="360"/>
      </w:pPr>
    </w:lvl>
    <w:lvl w:ilvl="4" w:tplc="10090019" w:tentative="1">
      <w:start w:val="1"/>
      <w:numFmt w:val="lowerLetter"/>
      <w:lvlText w:val="%5."/>
      <w:lvlJc w:val="left"/>
      <w:pPr>
        <w:ind w:left="4298" w:hanging="360"/>
      </w:pPr>
    </w:lvl>
    <w:lvl w:ilvl="5" w:tplc="1009001B" w:tentative="1">
      <w:start w:val="1"/>
      <w:numFmt w:val="lowerRoman"/>
      <w:lvlText w:val="%6."/>
      <w:lvlJc w:val="right"/>
      <w:pPr>
        <w:ind w:left="5018" w:hanging="180"/>
      </w:pPr>
    </w:lvl>
    <w:lvl w:ilvl="6" w:tplc="1009000F" w:tentative="1">
      <w:start w:val="1"/>
      <w:numFmt w:val="decimal"/>
      <w:lvlText w:val="%7."/>
      <w:lvlJc w:val="left"/>
      <w:pPr>
        <w:ind w:left="5738" w:hanging="360"/>
      </w:pPr>
    </w:lvl>
    <w:lvl w:ilvl="7" w:tplc="10090019" w:tentative="1">
      <w:start w:val="1"/>
      <w:numFmt w:val="lowerLetter"/>
      <w:lvlText w:val="%8."/>
      <w:lvlJc w:val="left"/>
      <w:pPr>
        <w:ind w:left="6458" w:hanging="360"/>
      </w:pPr>
    </w:lvl>
    <w:lvl w:ilvl="8" w:tplc="1009001B" w:tentative="1">
      <w:start w:val="1"/>
      <w:numFmt w:val="lowerRoman"/>
      <w:lvlText w:val="%9."/>
      <w:lvlJc w:val="right"/>
      <w:pPr>
        <w:ind w:left="7178" w:hanging="180"/>
      </w:pPr>
    </w:lvl>
  </w:abstractNum>
  <w:abstractNum w:abstractNumId="12"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64275"/>
    <w:multiLevelType w:val="hybridMultilevel"/>
    <w:tmpl w:val="81EEF320"/>
    <w:lvl w:ilvl="0" w:tplc="1474F94E">
      <w:numFmt w:val="decimalZero"/>
      <w:lvlText w:val="5.%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5D9549F"/>
    <w:multiLevelType w:val="multilevel"/>
    <w:tmpl w:val="9A0EA1EC"/>
    <w:lvl w:ilvl="0">
      <w:start w:val="1"/>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69629F5"/>
    <w:multiLevelType w:val="hybridMultilevel"/>
    <w:tmpl w:val="B05AF5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6B970A0"/>
    <w:multiLevelType w:val="hybridMultilevel"/>
    <w:tmpl w:val="A4BC3D4A"/>
    <w:lvl w:ilvl="0" w:tplc="BE868CA8">
      <w:start w:val="26"/>
      <w:numFmt w:val="lowerLetter"/>
      <w:lvlText w:val="%1."/>
      <w:lvlJc w:val="left"/>
      <w:pPr>
        <w:ind w:left="1411" w:hanging="360"/>
      </w:pPr>
      <w:rPr>
        <w:rFonts w:hint="default"/>
      </w:rPr>
    </w:lvl>
    <w:lvl w:ilvl="1" w:tplc="10090019" w:tentative="1">
      <w:start w:val="1"/>
      <w:numFmt w:val="lowerLetter"/>
      <w:lvlText w:val="%2."/>
      <w:lvlJc w:val="left"/>
      <w:pPr>
        <w:ind w:left="2131" w:hanging="360"/>
      </w:pPr>
    </w:lvl>
    <w:lvl w:ilvl="2" w:tplc="1009001B" w:tentative="1">
      <w:start w:val="1"/>
      <w:numFmt w:val="lowerRoman"/>
      <w:lvlText w:val="%3."/>
      <w:lvlJc w:val="right"/>
      <w:pPr>
        <w:ind w:left="2851" w:hanging="180"/>
      </w:pPr>
    </w:lvl>
    <w:lvl w:ilvl="3" w:tplc="1009000F" w:tentative="1">
      <w:start w:val="1"/>
      <w:numFmt w:val="decimal"/>
      <w:lvlText w:val="%4."/>
      <w:lvlJc w:val="left"/>
      <w:pPr>
        <w:ind w:left="3571" w:hanging="360"/>
      </w:pPr>
    </w:lvl>
    <w:lvl w:ilvl="4" w:tplc="10090019" w:tentative="1">
      <w:start w:val="1"/>
      <w:numFmt w:val="lowerLetter"/>
      <w:lvlText w:val="%5."/>
      <w:lvlJc w:val="left"/>
      <w:pPr>
        <w:ind w:left="4291" w:hanging="360"/>
      </w:pPr>
    </w:lvl>
    <w:lvl w:ilvl="5" w:tplc="1009001B" w:tentative="1">
      <w:start w:val="1"/>
      <w:numFmt w:val="lowerRoman"/>
      <w:lvlText w:val="%6."/>
      <w:lvlJc w:val="right"/>
      <w:pPr>
        <w:ind w:left="5011" w:hanging="180"/>
      </w:pPr>
    </w:lvl>
    <w:lvl w:ilvl="6" w:tplc="1009000F" w:tentative="1">
      <w:start w:val="1"/>
      <w:numFmt w:val="decimal"/>
      <w:lvlText w:val="%7."/>
      <w:lvlJc w:val="left"/>
      <w:pPr>
        <w:ind w:left="5731" w:hanging="360"/>
      </w:pPr>
    </w:lvl>
    <w:lvl w:ilvl="7" w:tplc="10090019" w:tentative="1">
      <w:start w:val="1"/>
      <w:numFmt w:val="lowerLetter"/>
      <w:lvlText w:val="%8."/>
      <w:lvlJc w:val="left"/>
      <w:pPr>
        <w:ind w:left="6451" w:hanging="360"/>
      </w:pPr>
    </w:lvl>
    <w:lvl w:ilvl="8" w:tplc="1009001B" w:tentative="1">
      <w:start w:val="1"/>
      <w:numFmt w:val="lowerRoman"/>
      <w:lvlText w:val="%9."/>
      <w:lvlJc w:val="right"/>
      <w:pPr>
        <w:ind w:left="7171" w:hanging="180"/>
      </w:pPr>
    </w:lvl>
  </w:abstractNum>
  <w:abstractNum w:abstractNumId="17" w15:restartNumberingAfterBreak="0">
    <w:nsid w:val="4BF83BF4"/>
    <w:multiLevelType w:val="multilevel"/>
    <w:tmpl w:val="398879DE"/>
    <w:lvl w:ilvl="0">
      <w:start w:val="1"/>
      <w:numFmt w:val="decimal"/>
      <w:lvlText w:val="%1)"/>
      <w:lvlJc w:val="left"/>
      <w:pPr>
        <w:ind w:left="360" w:hanging="360"/>
      </w:pPr>
      <w:rPr>
        <w:rFonts w:hint="default"/>
      </w:rPr>
    </w:lvl>
    <w:lvl w:ilvl="1">
      <w:start w:val="1"/>
      <w:numFmt w:val="lowerRoman"/>
      <w:lvlText w:val="(%2)"/>
      <w:lvlJc w:val="left"/>
      <w:pPr>
        <w:ind w:left="216" w:firstLine="14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EE0ECD"/>
    <w:multiLevelType w:val="hybridMultilevel"/>
    <w:tmpl w:val="565A4E32"/>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50621801"/>
    <w:multiLevelType w:val="hybridMultilevel"/>
    <w:tmpl w:val="3B22FE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52182173"/>
    <w:multiLevelType w:val="hybridMultilevel"/>
    <w:tmpl w:val="4BC8B93C"/>
    <w:lvl w:ilvl="0" w:tplc="35207620">
      <w:numFmt w:val="decimalZero"/>
      <w:lvlText w:val="6.%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48A08B6"/>
    <w:multiLevelType w:val="hybridMultilevel"/>
    <w:tmpl w:val="B9384602"/>
    <w:lvl w:ilvl="0" w:tplc="10090001">
      <w:start w:val="1"/>
      <w:numFmt w:val="bullet"/>
      <w:lvlText w:val=""/>
      <w:lvlJc w:val="left"/>
      <w:pPr>
        <w:ind w:left="2520" w:hanging="360"/>
      </w:pPr>
      <w:rPr>
        <w:rFonts w:ascii="Symbol" w:hAnsi="Symbo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22" w15:restartNumberingAfterBreak="0">
    <w:nsid w:val="5875469D"/>
    <w:multiLevelType w:val="hybridMultilevel"/>
    <w:tmpl w:val="F51CE976"/>
    <w:lvl w:ilvl="0" w:tplc="6CA0C22E">
      <w:start w:val="1"/>
      <w:numFmt w:val="decimalZero"/>
      <w:lvlText w:val="5.%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F227073"/>
    <w:multiLevelType w:val="hybridMultilevel"/>
    <w:tmpl w:val="0E449F72"/>
    <w:lvl w:ilvl="0" w:tplc="875EA0E6">
      <w:start w:val="28"/>
      <w:numFmt w:val="lowerLetter"/>
      <w:lvlText w:val="%1"/>
      <w:lvlJc w:val="left"/>
      <w:pPr>
        <w:ind w:left="1418" w:hanging="720"/>
      </w:pPr>
      <w:rPr>
        <w:rFonts w:hint="default"/>
      </w:rPr>
    </w:lvl>
    <w:lvl w:ilvl="1" w:tplc="10090019" w:tentative="1">
      <w:start w:val="1"/>
      <w:numFmt w:val="lowerLetter"/>
      <w:lvlText w:val="%2."/>
      <w:lvlJc w:val="left"/>
      <w:pPr>
        <w:ind w:left="4232" w:hanging="360"/>
      </w:pPr>
    </w:lvl>
    <w:lvl w:ilvl="2" w:tplc="1009001B" w:tentative="1">
      <w:start w:val="1"/>
      <w:numFmt w:val="lowerRoman"/>
      <w:lvlText w:val="%3."/>
      <w:lvlJc w:val="right"/>
      <w:pPr>
        <w:ind w:left="4952" w:hanging="180"/>
      </w:pPr>
    </w:lvl>
    <w:lvl w:ilvl="3" w:tplc="1009000F" w:tentative="1">
      <w:start w:val="1"/>
      <w:numFmt w:val="decimal"/>
      <w:lvlText w:val="%4."/>
      <w:lvlJc w:val="left"/>
      <w:pPr>
        <w:ind w:left="5672" w:hanging="360"/>
      </w:pPr>
    </w:lvl>
    <w:lvl w:ilvl="4" w:tplc="10090019" w:tentative="1">
      <w:start w:val="1"/>
      <w:numFmt w:val="lowerLetter"/>
      <w:lvlText w:val="%5."/>
      <w:lvlJc w:val="left"/>
      <w:pPr>
        <w:ind w:left="6392" w:hanging="360"/>
      </w:pPr>
    </w:lvl>
    <w:lvl w:ilvl="5" w:tplc="1009001B" w:tentative="1">
      <w:start w:val="1"/>
      <w:numFmt w:val="lowerRoman"/>
      <w:lvlText w:val="%6."/>
      <w:lvlJc w:val="right"/>
      <w:pPr>
        <w:ind w:left="7112" w:hanging="180"/>
      </w:pPr>
    </w:lvl>
    <w:lvl w:ilvl="6" w:tplc="1009000F" w:tentative="1">
      <w:start w:val="1"/>
      <w:numFmt w:val="decimal"/>
      <w:lvlText w:val="%7."/>
      <w:lvlJc w:val="left"/>
      <w:pPr>
        <w:ind w:left="7832" w:hanging="360"/>
      </w:pPr>
    </w:lvl>
    <w:lvl w:ilvl="7" w:tplc="10090019" w:tentative="1">
      <w:start w:val="1"/>
      <w:numFmt w:val="lowerLetter"/>
      <w:lvlText w:val="%8."/>
      <w:lvlJc w:val="left"/>
      <w:pPr>
        <w:ind w:left="8552" w:hanging="360"/>
      </w:pPr>
    </w:lvl>
    <w:lvl w:ilvl="8" w:tplc="1009001B" w:tentative="1">
      <w:start w:val="1"/>
      <w:numFmt w:val="lowerRoman"/>
      <w:lvlText w:val="%9."/>
      <w:lvlJc w:val="right"/>
      <w:pPr>
        <w:ind w:left="9272" w:hanging="180"/>
      </w:pPr>
    </w:lvl>
  </w:abstractNum>
  <w:abstractNum w:abstractNumId="24" w15:restartNumberingAfterBreak="0">
    <w:nsid w:val="6A836009"/>
    <w:multiLevelType w:val="hybridMultilevel"/>
    <w:tmpl w:val="27648210"/>
    <w:lvl w:ilvl="0" w:tplc="10BC80D8">
      <w:start w:val="1"/>
      <w:numFmt w:val="decimalZero"/>
      <w:lvlText w:val="2.%1"/>
      <w:lvlJc w:val="left"/>
      <w:pPr>
        <w:ind w:left="720" w:hanging="360"/>
      </w:pPr>
      <w:rPr>
        <w:rFonts w:hint="default"/>
        <w:b w:val="0"/>
        <w:i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BD46606"/>
    <w:multiLevelType w:val="hybridMultilevel"/>
    <w:tmpl w:val="7CAC5CF6"/>
    <w:lvl w:ilvl="0" w:tplc="23443A42">
      <w:start w:val="1"/>
      <w:numFmt w:val="decimal"/>
      <w:lvlText w:val="%1."/>
      <w:lvlJc w:val="left"/>
      <w:pPr>
        <w:ind w:left="3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CA849AC"/>
    <w:multiLevelType w:val="hybridMultilevel"/>
    <w:tmpl w:val="7DE41E54"/>
    <w:lvl w:ilvl="0" w:tplc="78DACC6A">
      <w:start w:val="1"/>
      <w:numFmt w:val="decimalZero"/>
      <w:lvlText w:val="4.%1"/>
      <w:lvlJc w:val="left"/>
      <w:pPr>
        <w:ind w:left="360" w:hanging="360"/>
      </w:pPr>
      <w:rPr>
        <w:rFonts w:hint="default"/>
        <w:b w:val="0"/>
        <w:i w:val="0"/>
        <w:sz w:val="24"/>
        <w:szCs w:val="24"/>
      </w:rPr>
    </w:lvl>
    <w:lvl w:ilvl="1" w:tplc="583A2378">
      <w:start w:val="1"/>
      <w:numFmt w:val="lowerLetter"/>
      <w:lvlText w:val="%2)"/>
      <w:lvlJc w:val="left"/>
      <w:pPr>
        <w:ind w:left="1080" w:hanging="360"/>
      </w:pPr>
      <w:rPr>
        <w:rFonts w:hint="default"/>
      </w:r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6D995471"/>
    <w:multiLevelType w:val="hybridMultilevel"/>
    <w:tmpl w:val="6A4C511A"/>
    <w:lvl w:ilvl="0" w:tplc="1334000E">
      <w:start w:val="1"/>
      <w:numFmt w:val="lowerLetter"/>
      <w:lvlText w:val="(%1)"/>
      <w:lvlJc w:val="left"/>
      <w:pPr>
        <w:tabs>
          <w:tab w:val="num" w:pos="1440"/>
        </w:tabs>
        <w:ind w:left="1440" w:hanging="360"/>
      </w:pPr>
      <w:rPr>
        <w:rFonts w:hint="default"/>
      </w:rPr>
    </w:lvl>
    <w:lvl w:ilvl="1" w:tplc="E51ACB36">
      <w:start w:val="1"/>
      <w:numFmt w:val="lowerLetter"/>
      <w:lvlText w:val="%2."/>
      <w:lvlJc w:val="left"/>
      <w:pPr>
        <w:tabs>
          <w:tab w:val="num" w:pos="1440"/>
        </w:tabs>
        <w:ind w:left="1440" w:hanging="720"/>
      </w:pPr>
      <w:rPr>
        <w:rFonts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C5794F"/>
    <w:multiLevelType w:val="hybridMultilevel"/>
    <w:tmpl w:val="37E48E5A"/>
    <w:lvl w:ilvl="0" w:tplc="64522AEA">
      <w:start w:val="1"/>
      <w:numFmt w:val="decimalZero"/>
      <w:lvlText w:val="3.%1"/>
      <w:lvlJc w:val="left"/>
      <w:pPr>
        <w:ind w:left="360" w:hanging="360"/>
      </w:pPr>
      <w:rPr>
        <w:rFonts w:hint="default"/>
        <w:b w:val="0"/>
        <w:i w:val="0"/>
        <w:sz w:val="24"/>
        <w:szCs w:val="24"/>
      </w:rPr>
    </w:lvl>
    <w:lvl w:ilvl="1" w:tplc="10090019">
      <w:start w:val="1"/>
      <w:numFmt w:val="lowerLetter"/>
      <w:lvlText w:val="%2."/>
      <w:lvlJc w:val="left"/>
      <w:pPr>
        <w:ind w:left="389" w:hanging="360"/>
      </w:pPr>
    </w:lvl>
    <w:lvl w:ilvl="2" w:tplc="1009001B">
      <w:start w:val="1"/>
      <w:numFmt w:val="lowerRoman"/>
      <w:lvlText w:val="%3."/>
      <w:lvlJc w:val="right"/>
      <w:pPr>
        <w:ind w:left="1109" w:hanging="180"/>
      </w:pPr>
    </w:lvl>
    <w:lvl w:ilvl="3" w:tplc="1009000F">
      <w:start w:val="1"/>
      <w:numFmt w:val="decimal"/>
      <w:lvlText w:val="%4."/>
      <w:lvlJc w:val="left"/>
      <w:pPr>
        <w:ind w:left="1829" w:hanging="360"/>
      </w:pPr>
    </w:lvl>
    <w:lvl w:ilvl="4" w:tplc="10090019">
      <w:start w:val="1"/>
      <w:numFmt w:val="lowerLetter"/>
      <w:lvlText w:val="%5."/>
      <w:lvlJc w:val="left"/>
      <w:pPr>
        <w:ind w:left="2549" w:hanging="360"/>
      </w:pPr>
    </w:lvl>
    <w:lvl w:ilvl="5" w:tplc="1009001B" w:tentative="1">
      <w:start w:val="1"/>
      <w:numFmt w:val="lowerRoman"/>
      <w:lvlText w:val="%6."/>
      <w:lvlJc w:val="right"/>
      <w:pPr>
        <w:ind w:left="3269" w:hanging="180"/>
      </w:pPr>
    </w:lvl>
    <w:lvl w:ilvl="6" w:tplc="1009000F" w:tentative="1">
      <w:start w:val="1"/>
      <w:numFmt w:val="decimal"/>
      <w:lvlText w:val="%7."/>
      <w:lvlJc w:val="left"/>
      <w:pPr>
        <w:ind w:left="3989" w:hanging="360"/>
      </w:pPr>
    </w:lvl>
    <w:lvl w:ilvl="7" w:tplc="10090019" w:tentative="1">
      <w:start w:val="1"/>
      <w:numFmt w:val="lowerLetter"/>
      <w:lvlText w:val="%8."/>
      <w:lvlJc w:val="left"/>
      <w:pPr>
        <w:ind w:left="4709" w:hanging="360"/>
      </w:pPr>
    </w:lvl>
    <w:lvl w:ilvl="8" w:tplc="1009001B" w:tentative="1">
      <w:start w:val="1"/>
      <w:numFmt w:val="lowerRoman"/>
      <w:lvlText w:val="%9."/>
      <w:lvlJc w:val="right"/>
      <w:pPr>
        <w:ind w:left="5429" w:hanging="180"/>
      </w:pPr>
    </w:lvl>
  </w:abstractNum>
  <w:num w:numId="1">
    <w:abstractNumId w:val="14"/>
  </w:num>
  <w:num w:numId="2">
    <w:abstractNumId w:val="27"/>
  </w:num>
  <w:num w:numId="3">
    <w:abstractNumId w:val="21"/>
  </w:num>
  <w:num w:numId="4">
    <w:abstractNumId w:val="3"/>
  </w:num>
  <w:num w:numId="5">
    <w:abstractNumId w:val="16"/>
  </w:num>
  <w:num w:numId="6">
    <w:abstractNumId w:val="1"/>
  </w:num>
  <w:num w:numId="7">
    <w:abstractNumId w:val="5"/>
  </w:num>
  <w:num w:numId="8">
    <w:abstractNumId w:val="8"/>
  </w:num>
  <w:num w:numId="9">
    <w:abstractNumId w:val="24"/>
  </w:num>
  <w:num w:numId="10">
    <w:abstractNumId w:val="28"/>
  </w:num>
  <w:num w:numId="11">
    <w:abstractNumId w:val="26"/>
  </w:num>
  <w:num w:numId="12">
    <w:abstractNumId w:val="7"/>
  </w:num>
  <w:num w:numId="13">
    <w:abstractNumId w:val="13"/>
  </w:num>
  <w:num w:numId="14">
    <w:abstractNumId w:val="22"/>
  </w:num>
  <w:num w:numId="15">
    <w:abstractNumId w:val="4"/>
  </w:num>
  <w:num w:numId="16">
    <w:abstractNumId w:val="0"/>
  </w:num>
  <w:num w:numId="17">
    <w:abstractNumId w:val="25"/>
  </w:num>
  <w:num w:numId="18">
    <w:abstractNumId w:val="11"/>
  </w:num>
  <w:num w:numId="19">
    <w:abstractNumId w:val="23"/>
  </w:num>
  <w:num w:numId="20">
    <w:abstractNumId w:val="28"/>
    <w:lvlOverride w:ilvl="0">
      <w:lvl w:ilvl="0" w:tplc="64522AEA">
        <w:start w:val="1"/>
        <w:numFmt w:val="decimalZero"/>
        <w:lvlText w:val="3.%1"/>
        <w:lvlJc w:val="left"/>
        <w:pPr>
          <w:ind w:left="720" w:hanging="720"/>
        </w:pPr>
        <w:rPr>
          <w:rFonts w:hint="default"/>
          <w:b w:val="0"/>
          <w:i w:val="0"/>
          <w:sz w:val="24"/>
          <w:szCs w:val="24"/>
        </w:rPr>
      </w:lvl>
    </w:lvlOverride>
    <w:lvlOverride w:ilvl="1">
      <w:lvl w:ilvl="1" w:tplc="10090019" w:tentative="1">
        <w:start w:val="1"/>
        <w:numFmt w:val="lowerLetter"/>
        <w:lvlText w:val="%2."/>
        <w:lvlJc w:val="left"/>
        <w:pPr>
          <w:ind w:left="1440" w:hanging="360"/>
        </w:pPr>
      </w:lvl>
    </w:lvlOverride>
    <w:lvlOverride w:ilvl="2">
      <w:lvl w:ilvl="2" w:tplc="1009001B" w:tentative="1">
        <w:start w:val="1"/>
        <w:numFmt w:val="lowerRoman"/>
        <w:lvlText w:val="%3."/>
        <w:lvlJc w:val="right"/>
        <w:pPr>
          <w:ind w:left="2160" w:hanging="180"/>
        </w:pPr>
      </w:lvl>
    </w:lvlOverride>
    <w:lvlOverride w:ilvl="3">
      <w:lvl w:ilvl="3" w:tplc="1009000F" w:tentative="1">
        <w:start w:val="1"/>
        <w:numFmt w:val="decimal"/>
        <w:lvlText w:val="%4."/>
        <w:lvlJc w:val="left"/>
        <w:pPr>
          <w:ind w:left="2880" w:hanging="360"/>
        </w:pPr>
      </w:lvl>
    </w:lvlOverride>
    <w:lvlOverride w:ilvl="4">
      <w:lvl w:ilvl="4" w:tplc="10090019" w:tentative="1">
        <w:start w:val="1"/>
        <w:numFmt w:val="lowerLetter"/>
        <w:lvlText w:val="%5."/>
        <w:lvlJc w:val="left"/>
        <w:pPr>
          <w:ind w:left="3600" w:hanging="360"/>
        </w:pPr>
      </w:lvl>
    </w:lvlOverride>
    <w:lvlOverride w:ilvl="5">
      <w:lvl w:ilvl="5" w:tplc="1009001B" w:tentative="1">
        <w:start w:val="1"/>
        <w:numFmt w:val="lowerRoman"/>
        <w:lvlText w:val="%6."/>
        <w:lvlJc w:val="right"/>
        <w:pPr>
          <w:ind w:left="4320" w:hanging="180"/>
        </w:pPr>
      </w:lvl>
    </w:lvlOverride>
    <w:lvlOverride w:ilvl="6">
      <w:lvl w:ilvl="6" w:tplc="1009000F" w:tentative="1">
        <w:start w:val="1"/>
        <w:numFmt w:val="decimal"/>
        <w:lvlText w:val="%7."/>
        <w:lvlJc w:val="left"/>
        <w:pPr>
          <w:ind w:left="5040" w:hanging="360"/>
        </w:pPr>
      </w:lvl>
    </w:lvlOverride>
    <w:lvlOverride w:ilvl="7">
      <w:lvl w:ilvl="7" w:tplc="10090019" w:tentative="1">
        <w:start w:val="1"/>
        <w:numFmt w:val="lowerLetter"/>
        <w:lvlText w:val="%8."/>
        <w:lvlJc w:val="left"/>
        <w:pPr>
          <w:ind w:left="5760" w:hanging="360"/>
        </w:pPr>
      </w:lvl>
    </w:lvlOverride>
    <w:lvlOverride w:ilvl="8">
      <w:lvl w:ilvl="8" w:tplc="1009001B" w:tentative="1">
        <w:start w:val="1"/>
        <w:numFmt w:val="lowerRoman"/>
        <w:lvlText w:val="%9."/>
        <w:lvlJc w:val="right"/>
        <w:pPr>
          <w:ind w:left="6480" w:hanging="180"/>
        </w:pPr>
      </w:lvl>
    </w:lvlOverride>
  </w:num>
  <w:num w:numId="21">
    <w:abstractNumId w:val="2"/>
  </w:num>
  <w:num w:numId="22">
    <w:abstractNumId w:val="20"/>
  </w:num>
  <w:num w:numId="23">
    <w:abstractNumId w:val="9"/>
  </w:num>
  <w:num w:numId="24">
    <w:abstractNumId w:val="6"/>
  </w:num>
  <w:num w:numId="25">
    <w:abstractNumId w:val="10"/>
  </w:num>
  <w:num w:numId="26">
    <w:abstractNumId w:val="15"/>
  </w:num>
  <w:num w:numId="27">
    <w:abstractNumId w:val="18"/>
  </w:num>
  <w:num w:numId="28">
    <w:abstractNumId w:val="19"/>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79C"/>
    <w:rsid w:val="00001EE7"/>
    <w:rsid w:val="00002948"/>
    <w:rsid w:val="00011E0E"/>
    <w:rsid w:val="00012068"/>
    <w:rsid w:val="00015BA1"/>
    <w:rsid w:val="00020348"/>
    <w:rsid w:val="00024662"/>
    <w:rsid w:val="00026679"/>
    <w:rsid w:val="00030301"/>
    <w:rsid w:val="000375EB"/>
    <w:rsid w:val="00044ED2"/>
    <w:rsid w:val="00061A52"/>
    <w:rsid w:val="00063EE5"/>
    <w:rsid w:val="000664B8"/>
    <w:rsid w:val="00066F05"/>
    <w:rsid w:val="0007446C"/>
    <w:rsid w:val="0007531B"/>
    <w:rsid w:val="00092CB6"/>
    <w:rsid w:val="000B3AD7"/>
    <w:rsid w:val="000B3EE8"/>
    <w:rsid w:val="000C30EC"/>
    <w:rsid w:val="000C62CD"/>
    <w:rsid w:val="000C7EF5"/>
    <w:rsid w:val="000D30EC"/>
    <w:rsid w:val="000D542C"/>
    <w:rsid w:val="000E14DD"/>
    <w:rsid w:val="000E4813"/>
    <w:rsid w:val="000E613A"/>
    <w:rsid w:val="000F5701"/>
    <w:rsid w:val="00102575"/>
    <w:rsid w:val="00102B82"/>
    <w:rsid w:val="00105879"/>
    <w:rsid w:val="00107AF8"/>
    <w:rsid w:val="00111977"/>
    <w:rsid w:val="00116CEF"/>
    <w:rsid w:val="001236B9"/>
    <w:rsid w:val="00124334"/>
    <w:rsid w:val="00125D74"/>
    <w:rsid w:val="0013105A"/>
    <w:rsid w:val="00141803"/>
    <w:rsid w:val="001509E3"/>
    <w:rsid w:val="00150CC5"/>
    <w:rsid w:val="0016071E"/>
    <w:rsid w:val="00182F37"/>
    <w:rsid w:val="00183170"/>
    <w:rsid w:val="001931D4"/>
    <w:rsid w:val="00193C55"/>
    <w:rsid w:val="00194DE1"/>
    <w:rsid w:val="001959D1"/>
    <w:rsid w:val="00196B02"/>
    <w:rsid w:val="001A1A8B"/>
    <w:rsid w:val="001A6598"/>
    <w:rsid w:val="001A79A6"/>
    <w:rsid w:val="001B7946"/>
    <w:rsid w:val="001C18F4"/>
    <w:rsid w:val="001C641C"/>
    <w:rsid w:val="001F0CE0"/>
    <w:rsid w:val="001F1A76"/>
    <w:rsid w:val="001F2812"/>
    <w:rsid w:val="002021C1"/>
    <w:rsid w:val="00204BC3"/>
    <w:rsid w:val="0020675C"/>
    <w:rsid w:val="002116F7"/>
    <w:rsid w:val="00211736"/>
    <w:rsid w:val="00212447"/>
    <w:rsid w:val="00212F7D"/>
    <w:rsid w:val="00214BD9"/>
    <w:rsid w:val="002208F9"/>
    <w:rsid w:val="002241D3"/>
    <w:rsid w:val="00237EE6"/>
    <w:rsid w:val="00241348"/>
    <w:rsid w:val="0024714A"/>
    <w:rsid w:val="002479E9"/>
    <w:rsid w:val="00253781"/>
    <w:rsid w:val="00256DE9"/>
    <w:rsid w:val="002626C7"/>
    <w:rsid w:val="00272DA4"/>
    <w:rsid w:val="0027483C"/>
    <w:rsid w:val="00277E31"/>
    <w:rsid w:val="002814B7"/>
    <w:rsid w:val="00283A23"/>
    <w:rsid w:val="0028433E"/>
    <w:rsid w:val="00287AC3"/>
    <w:rsid w:val="002A1C19"/>
    <w:rsid w:val="002A76B2"/>
    <w:rsid w:val="002C2E03"/>
    <w:rsid w:val="002C6573"/>
    <w:rsid w:val="002C6ACF"/>
    <w:rsid w:val="002C7142"/>
    <w:rsid w:val="002D1563"/>
    <w:rsid w:val="002D1BD3"/>
    <w:rsid w:val="002E1524"/>
    <w:rsid w:val="002E3091"/>
    <w:rsid w:val="002E3EE9"/>
    <w:rsid w:val="002E7D52"/>
    <w:rsid w:val="002F2F37"/>
    <w:rsid w:val="002F41EC"/>
    <w:rsid w:val="002F5664"/>
    <w:rsid w:val="002F78FD"/>
    <w:rsid w:val="00313B95"/>
    <w:rsid w:val="003142D0"/>
    <w:rsid w:val="00320257"/>
    <w:rsid w:val="003401FC"/>
    <w:rsid w:val="00352714"/>
    <w:rsid w:val="00353B08"/>
    <w:rsid w:val="00354412"/>
    <w:rsid w:val="00354E9E"/>
    <w:rsid w:val="00356837"/>
    <w:rsid w:val="00361FCA"/>
    <w:rsid w:val="00362E76"/>
    <w:rsid w:val="00374B4A"/>
    <w:rsid w:val="00382E6C"/>
    <w:rsid w:val="0038326C"/>
    <w:rsid w:val="003858D6"/>
    <w:rsid w:val="0039427D"/>
    <w:rsid w:val="00395045"/>
    <w:rsid w:val="003A0BFA"/>
    <w:rsid w:val="003A448A"/>
    <w:rsid w:val="003A75A8"/>
    <w:rsid w:val="003B1D6D"/>
    <w:rsid w:val="003B24F0"/>
    <w:rsid w:val="003B35EF"/>
    <w:rsid w:val="003B6C08"/>
    <w:rsid w:val="003C0DFE"/>
    <w:rsid w:val="003C1B3A"/>
    <w:rsid w:val="003C2EC9"/>
    <w:rsid w:val="003C3FE3"/>
    <w:rsid w:val="003C543B"/>
    <w:rsid w:val="003C60DB"/>
    <w:rsid w:val="003D7CFA"/>
    <w:rsid w:val="003E2446"/>
    <w:rsid w:val="003E28AC"/>
    <w:rsid w:val="003E6B0D"/>
    <w:rsid w:val="003F06BE"/>
    <w:rsid w:val="0040244F"/>
    <w:rsid w:val="004029CB"/>
    <w:rsid w:val="00415293"/>
    <w:rsid w:val="00415B7C"/>
    <w:rsid w:val="00423EBB"/>
    <w:rsid w:val="00430845"/>
    <w:rsid w:val="0043744E"/>
    <w:rsid w:val="00443092"/>
    <w:rsid w:val="004509CA"/>
    <w:rsid w:val="0045203A"/>
    <w:rsid w:val="00460106"/>
    <w:rsid w:val="00473602"/>
    <w:rsid w:val="004747D0"/>
    <w:rsid w:val="004800C5"/>
    <w:rsid w:val="004813A4"/>
    <w:rsid w:val="00481772"/>
    <w:rsid w:val="00482C1A"/>
    <w:rsid w:val="004865FB"/>
    <w:rsid w:val="004905D1"/>
    <w:rsid w:val="004972BE"/>
    <w:rsid w:val="00497C06"/>
    <w:rsid w:val="004A09D2"/>
    <w:rsid w:val="004A4366"/>
    <w:rsid w:val="004B1CD0"/>
    <w:rsid w:val="004B37BB"/>
    <w:rsid w:val="004C25B0"/>
    <w:rsid w:val="004E4A48"/>
    <w:rsid w:val="004F220C"/>
    <w:rsid w:val="004F3E8E"/>
    <w:rsid w:val="004F4C22"/>
    <w:rsid w:val="00516AE8"/>
    <w:rsid w:val="00526DDB"/>
    <w:rsid w:val="00530A4E"/>
    <w:rsid w:val="0053289B"/>
    <w:rsid w:val="005329CF"/>
    <w:rsid w:val="00533A9C"/>
    <w:rsid w:val="00536C27"/>
    <w:rsid w:val="00541F1E"/>
    <w:rsid w:val="005527DC"/>
    <w:rsid w:val="005647AB"/>
    <w:rsid w:val="005677AE"/>
    <w:rsid w:val="0057082E"/>
    <w:rsid w:val="00571266"/>
    <w:rsid w:val="005801E5"/>
    <w:rsid w:val="00580F70"/>
    <w:rsid w:val="00583CAF"/>
    <w:rsid w:val="00585D11"/>
    <w:rsid w:val="005864B9"/>
    <w:rsid w:val="00590B5C"/>
    <w:rsid w:val="00597657"/>
    <w:rsid w:val="005A04F9"/>
    <w:rsid w:val="005B3527"/>
    <w:rsid w:val="005B5D30"/>
    <w:rsid w:val="005C706B"/>
    <w:rsid w:val="005C7590"/>
    <w:rsid w:val="005F4287"/>
    <w:rsid w:val="00605A35"/>
    <w:rsid w:val="00617BCE"/>
    <w:rsid w:val="00617C7B"/>
    <w:rsid w:val="006262DA"/>
    <w:rsid w:val="0062659C"/>
    <w:rsid w:val="006312A1"/>
    <w:rsid w:val="00633215"/>
    <w:rsid w:val="006341D4"/>
    <w:rsid w:val="00637755"/>
    <w:rsid w:val="006502DD"/>
    <w:rsid w:val="0065072D"/>
    <w:rsid w:val="0065579D"/>
    <w:rsid w:val="006610F0"/>
    <w:rsid w:val="006647FD"/>
    <w:rsid w:val="00666FC4"/>
    <w:rsid w:val="00677A2A"/>
    <w:rsid w:val="00693593"/>
    <w:rsid w:val="00694677"/>
    <w:rsid w:val="006A0B13"/>
    <w:rsid w:val="006B2F92"/>
    <w:rsid w:val="006C02B8"/>
    <w:rsid w:val="006C3871"/>
    <w:rsid w:val="006C60F8"/>
    <w:rsid w:val="006C7B69"/>
    <w:rsid w:val="006F095E"/>
    <w:rsid w:val="006F418B"/>
    <w:rsid w:val="006F4949"/>
    <w:rsid w:val="006F6EE2"/>
    <w:rsid w:val="0071573F"/>
    <w:rsid w:val="00716038"/>
    <w:rsid w:val="00721315"/>
    <w:rsid w:val="00731192"/>
    <w:rsid w:val="007349E3"/>
    <w:rsid w:val="007445BD"/>
    <w:rsid w:val="00746053"/>
    <w:rsid w:val="00751B58"/>
    <w:rsid w:val="007735A0"/>
    <w:rsid w:val="007753A2"/>
    <w:rsid w:val="007834ED"/>
    <w:rsid w:val="007861C0"/>
    <w:rsid w:val="00787DFB"/>
    <w:rsid w:val="00787FB4"/>
    <w:rsid w:val="0079005E"/>
    <w:rsid w:val="007A3EDD"/>
    <w:rsid w:val="007B1712"/>
    <w:rsid w:val="007B69BD"/>
    <w:rsid w:val="007C35E0"/>
    <w:rsid w:val="007D20F5"/>
    <w:rsid w:val="007D6170"/>
    <w:rsid w:val="007D6AD2"/>
    <w:rsid w:val="007E48FD"/>
    <w:rsid w:val="007E6631"/>
    <w:rsid w:val="007F3EF1"/>
    <w:rsid w:val="0080331A"/>
    <w:rsid w:val="00806CE6"/>
    <w:rsid w:val="0080712D"/>
    <w:rsid w:val="00807465"/>
    <w:rsid w:val="008176CD"/>
    <w:rsid w:val="00817ACC"/>
    <w:rsid w:val="00831156"/>
    <w:rsid w:val="00834517"/>
    <w:rsid w:val="00836915"/>
    <w:rsid w:val="00841AFB"/>
    <w:rsid w:val="00850458"/>
    <w:rsid w:val="00852299"/>
    <w:rsid w:val="00857206"/>
    <w:rsid w:val="00857582"/>
    <w:rsid w:val="00874C54"/>
    <w:rsid w:val="00887386"/>
    <w:rsid w:val="00894779"/>
    <w:rsid w:val="008A2E60"/>
    <w:rsid w:val="008A48F7"/>
    <w:rsid w:val="008A5A59"/>
    <w:rsid w:val="008B56DE"/>
    <w:rsid w:val="008B584E"/>
    <w:rsid w:val="008D0729"/>
    <w:rsid w:val="008D18D8"/>
    <w:rsid w:val="008D4E89"/>
    <w:rsid w:val="008D5BC7"/>
    <w:rsid w:val="008E5E4C"/>
    <w:rsid w:val="008F5912"/>
    <w:rsid w:val="008F714D"/>
    <w:rsid w:val="00901583"/>
    <w:rsid w:val="009018C7"/>
    <w:rsid w:val="00902772"/>
    <w:rsid w:val="00903141"/>
    <w:rsid w:val="00906476"/>
    <w:rsid w:val="009075CD"/>
    <w:rsid w:val="00907C53"/>
    <w:rsid w:val="0091212C"/>
    <w:rsid w:val="0092307A"/>
    <w:rsid w:val="00924614"/>
    <w:rsid w:val="009308F9"/>
    <w:rsid w:val="00931D8E"/>
    <w:rsid w:val="00932FFB"/>
    <w:rsid w:val="00944D87"/>
    <w:rsid w:val="009458E7"/>
    <w:rsid w:val="0095052B"/>
    <w:rsid w:val="009579C8"/>
    <w:rsid w:val="009600DC"/>
    <w:rsid w:val="0096230F"/>
    <w:rsid w:val="00963FAF"/>
    <w:rsid w:val="00965922"/>
    <w:rsid w:val="0096708E"/>
    <w:rsid w:val="00987532"/>
    <w:rsid w:val="00991F18"/>
    <w:rsid w:val="009973DF"/>
    <w:rsid w:val="009A3198"/>
    <w:rsid w:val="009B3A80"/>
    <w:rsid w:val="009B3C1D"/>
    <w:rsid w:val="009C1AA9"/>
    <w:rsid w:val="009C4A47"/>
    <w:rsid w:val="009D471F"/>
    <w:rsid w:val="009D61C9"/>
    <w:rsid w:val="009E0F89"/>
    <w:rsid w:val="009E169E"/>
    <w:rsid w:val="009E21CE"/>
    <w:rsid w:val="009E3CC5"/>
    <w:rsid w:val="009F0BAC"/>
    <w:rsid w:val="009F1B36"/>
    <w:rsid w:val="009F6620"/>
    <w:rsid w:val="009F7DBE"/>
    <w:rsid w:val="00A00CB2"/>
    <w:rsid w:val="00A04ECF"/>
    <w:rsid w:val="00A11B78"/>
    <w:rsid w:val="00A14AB0"/>
    <w:rsid w:val="00A179B5"/>
    <w:rsid w:val="00A2018E"/>
    <w:rsid w:val="00A34028"/>
    <w:rsid w:val="00A438A0"/>
    <w:rsid w:val="00A55F6F"/>
    <w:rsid w:val="00A61D87"/>
    <w:rsid w:val="00A62548"/>
    <w:rsid w:val="00A63AE2"/>
    <w:rsid w:val="00A66FDF"/>
    <w:rsid w:val="00A7183F"/>
    <w:rsid w:val="00A825DA"/>
    <w:rsid w:val="00A84A6F"/>
    <w:rsid w:val="00A85B20"/>
    <w:rsid w:val="00A87701"/>
    <w:rsid w:val="00A92CD9"/>
    <w:rsid w:val="00AA2357"/>
    <w:rsid w:val="00AA4C27"/>
    <w:rsid w:val="00AA5DD1"/>
    <w:rsid w:val="00AA6A7C"/>
    <w:rsid w:val="00AB2FA3"/>
    <w:rsid w:val="00AB42B9"/>
    <w:rsid w:val="00AC6332"/>
    <w:rsid w:val="00AC6C1A"/>
    <w:rsid w:val="00AD0C64"/>
    <w:rsid w:val="00AF0A9D"/>
    <w:rsid w:val="00AF1FFF"/>
    <w:rsid w:val="00AF6188"/>
    <w:rsid w:val="00AF66A1"/>
    <w:rsid w:val="00B0105E"/>
    <w:rsid w:val="00B05B32"/>
    <w:rsid w:val="00B14C34"/>
    <w:rsid w:val="00B251AE"/>
    <w:rsid w:val="00B25D1E"/>
    <w:rsid w:val="00B26EE4"/>
    <w:rsid w:val="00B312A5"/>
    <w:rsid w:val="00B35DC7"/>
    <w:rsid w:val="00B40B61"/>
    <w:rsid w:val="00B419D5"/>
    <w:rsid w:val="00B46A7D"/>
    <w:rsid w:val="00B5235F"/>
    <w:rsid w:val="00B549C5"/>
    <w:rsid w:val="00B54CC0"/>
    <w:rsid w:val="00B70177"/>
    <w:rsid w:val="00B71CE8"/>
    <w:rsid w:val="00B77509"/>
    <w:rsid w:val="00B80AF7"/>
    <w:rsid w:val="00B8738A"/>
    <w:rsid w:val="00B91FD5"/>
    <w:rsid w:val="00BA1843"/>
    <w:rsid w:val="00BA30CB"/>
    <w:rsid w:val="00BA7445"/>
    <w:rsid w:val="00BB0C43"/>
    <w:rsid w:val="00BB1236"/>
    <w:rsid w:val="00BB2A98"/>
    <w:rsid w:val="00BD4E3A"/>
    <w:rsid w:val="00BD5C83"/>
    <w:rsid w:val="00BE1B44"/>
    <w:rsid w:val="00BE443F"/>
    <w:rsid w:val="00BF3411"/>
    <w:rsid w:val="00BF3CDB"/>
    <w:rsid w:val="00BF4132"/>
    <w:rsid w:val="00BF653B"/>
    <w:rsid w:val="00C00BD0"/>
    <w:rsid w:val="00C02612"/>
    <w:rsid w:val="00C037D6"/>
    <w:rsid w:val="00C073D9"/>
    <w:rsid w:val="00C16766"/>
    <w:rsid w:val="00C24DA6"/>
    <w:rsid w:val="00C2678D"/>
    <w:rsid w:val="00C2749A"/>
    <w:rsid w:val="00C364E3"/>
    <w:rsid w:val="00C51D6B"/>
    <w:rsid w:val="00C73CA6"/>
    <w:rsid w:val="00C73E91"/>
    <w:rsid w:val="00C776E5"/>
    <w:rsid w:val="00C84A0F"/>
    <w:rsid w:val="00C85115"/>
    <w:rsid w:val="00C85A5B"/>
    <w:rsid w:val="00C86301"/>
    <w:rsid w:val="00C92032"/>
    <w:rsid w:val="00C962C6"/>
    <w:rsid w:val="00C977C1"/>
    <w:rsid w:val="00CA4A18"/>
    <w:rsid w:val="00CA553A"/>
    <w:rsid w:val="00CB000C"/>
    <w:rsid w:val="00CB067D"/>
    <w:rsid w:val="00CB20CB"/>
    <w:rsid w:val="00CB4D62"/>
    <w:rsid w:val="00CC179C"/>
    <w:rsid w:val="00CC326A"/>
    <w:rsid w:val="00CC77E9"/>
    <w:rsid w:val="00CD073F"/>
    <w:rsid w:val="00CD46B4"/>
    <w:rsid w:val="00CD6ABA"/>
    <w:rsid w:val="00CE5EFF"/>
    <w:rsid w:val="00CF4802"/>
    <w:rsid w:val="00CF5066"/>
    <w:rsid w:val="00CF525E"/>
    <w:rsid w:val="00CF7D49"/>
    <w:rsid w:val="00D040B1"/>
    <w:rsid w:val="00D12290"/>
    <w:rsid w:val="00D138FF"/>
    <w:rsid w:val="00D2150A"/>
    <w:rsid w:val="00D225BA"/>
    <w:rsid w:val="00D2272A"/>
    <w:rsid w:val="00D2483D"/>
    <w:rsid w:val="00D27102"/>
    <w:rsid w:val="00D406E5"/>
    <w:rsid w:val="00D467A7"/>
    <w:rsid w:val="00D52F06"/>
    <w:rsid w:val="00D56670"/>
    <w:rsid w:val="00D65EAB"/>
    <w:rsid w:val="00D753B6"/>
    <w:rsid w:val="00D85A11"/>
    <w:rsid w:val="00D87FAA"/>
    <w:rsid w:val="00D9138D"/>
    <w:rsid w:val="00D94558"/>
    <w:rsid w:val="00D957E4"/>
    <w:rsid w:val="00D9730B"/>
    <w:rsid w:val="00D9730C"/>
    <w:rsid w:val="00D97927"/>
    <w:rsid w:val="00DA3094"/>
    <w:rsid w:val="00DB1F84"/>
    <w:rsid w:val="00DB4656"/>
    <w:rsid w:val="00DC1B04"/>
    <w:rsid w:val="00DD0CC8"/>
    <w:rsid w:val="00DD1AAA"/>
    <w:rsid w:val="00DD275E"/>
    <w:rsid w:val="00DD2EFF"/>
    <w:rsid w:val="00DD39EC"/>
    <w:rsid w:val="00DD43ED"/>
    <w:rsid w:val="00DE2A92"/>
    <w:rsid w:val="00DE7115"/>
    <w:rsid w:val="00DE72D4"/>
    <w:rsid w:val="00DF3380"/>
    <w:rsid w:val="00DF3F3B"/>
    <w:rsid w:val="00E02898"/>
    <w:rsid w:val="00E06E4A"/>
    <w:rsid w:val="00E07375"/>
    <w:rsid w:val="00E07DA0"/>
    <w:rsid w:val="00E117C4"/>
    <w:rsid w:val="00E13566"/>
    <w:rsid w:val="00E13E66"/>
    <w:rsid w:val="00E171A0"/>
    <w:rsid w:val="00E32EA7"/>
    <w:rsid w:val="00E41E84"/>
    <w:rsid w:val="00E501E3"/>
    <w:rsid w:val="00E51AD0"/>
    <w:rsid w:val="00E51C1E"/>
    <w:rsid w:val="00E613CA"/>
    <w:rsid w:val="00E64B97"/>
    <w:rsid w:val="00E6732A"/>
    <w:rsid w:val="00E76271"/>
    <w:rsid w:val="00E7743C"/>
    <w:rsid w:val="00E93D10"/>
    <w:rsid w:val="00E942DC"/>
    <w:rsid w:val="00E97E44"/>
    <w:rsid w:val="00EA14EA"/>
    <w:rsid w:val="00EA27D7"/>
    <w:rsid w:val="00EA6CB7"/>
    <w:rsid w:val="00EB1637"/>
    <w:rsid w:val="00EB3923"/>
    <w:rsid w:val="00EB4399"/>
    <w:rsid w:val="00EB60A5"/>
    <w:rsid w:val="00EC04D8"/>
    <w:rsid w:val="00EC0ABE"/>
    <w:rsid w:val="00EC0D96"/>
    <w:rsid w:val="00EC78DE"/>
    <w:rsid w:val="00ED27C9"/>
    <w:rsid w:val="00ED6414"/>
    <w:rsid w:val="00ED6D5A"/>
    <w:rsid w:val="00EE2C65"/>
    <w:rsid w:val="00EE3C25"/>
    <w:rsid w:val="00EE45D0"/>
    <w:rsid w:val="00EE6D6D"/>
    <w:rsid w:val="00EE7CCA"/>
    <w:rsid w:val="00EF4201"/>
    <w:rsid w:val="00EF50EA"/>
    <w:rsid w:val="00EF68D1"/>
    <w:rsid w:val="00EF7518"/>
    <w:rsid w:val="00EF751F"/>
    <w:rsid w:val="00F027A9"/>
    <w:rsid w:val="00F1246A"/>
    <w:rsid w:val="00F141E3"/>
    <w:rsid w:val="00F143B2"/>
    <w:rsid w:val="00F15E5B"/>
    <w:rsid w:val="00F16207"/>
    <w:rsid w:val="00F22A4F"/>
    <w:rsid w:val="00F27A1C"/>
    <w:rsid w:val="00F27FBA"/>
    <w:rsid w:val="00F31EEA"/>
    <w:rsid w:val="00F32CCC"/>
    <w:rsid w:val="00F32F1F"/>
    <w:rsid w:val="00F413E4"/>
    <w:rsid w:val="00F41F7C"/>
    <w:rsid w:val="00F434BA"/>
    <w:rsid w:val="00F444CE"/>
    <w:rsid w:val="00F46F92"/>
    <w:rsid w:val="00F5145A"/>
    <w:rsid w:val="00F547CC"/>
    <w:rsid w:val="00F562F6"/>
    <w:rsid w:val="00F60E95"/>
    <w:rsid w:val="00F70BBA"/>
    <w:rsid w:val="00F728E2"/>
    <w:rsid w:val="00F72FA6"/>
    <w:rsid w:val="00F75759"/>
    <w:rsid w:val="00F76FC5"/>
    <w:rsid w:val="00F82B9B"/>
    <w:rsid w:val="00F82CC1"/>
    <w:rsid w:val="00F86EF5"/>
    <w:rsid w:val="00F904AF"/>
    <w:rsid w:val="00F90EDF"/>
    <w:rsid w:val="00F92995"/>
    <w:rsid w:val="00F93095"/>
    <w:rsid w:val="00FA1108"/>
    <w:rsid w:val="00FA15C6"/>
    <w:rsid w:val="00FA1E6E"/>
    <w:rsid w:val="00FB7DA9"/>
    <w:rsid w:val="00FC1806"/>
    <w:rsid w:val="00FC55C0"/>
    <w:rsid w:val="00FC6943"/>
    <w:rsid w:val="00FD30FA"/>
    <w:rsid w:val="00FD6006"/>
    <w:rsid w:val="00FE2E5F"/>
    <w:rsid w:val="00FF2B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505A39"/>
  <w15:docId w15:val="{D974F220-AF6C-4253-9D96-71346FAB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1CE"/>
    <w:pPr>
      <w:overflowPunct w:val="0"/>
      <w:autoSpaceDE w:val="0"/>
      <w:autoSpaceDN w:val="0"/>
      <w:adjustRightInd w:val="0"/>
      <w:spacing w:before="240" w:after="240" w:line="240" w:lineRule="auto"/>
      <w:textAlignment w:val="baseline"/>
    </w:pPr>
    <w:rPr>
      <w:rFonts w:ascii="Arial" w:eastAsia="Times New Roman" w:hAnsi="Arial" w:cs="Times New Roman"/>
      <w:sz w:val="24"/>
      <w:szCs w:val="20"/>
      <w:lang w:val="en-US"/>
    </w:rPr>
  </w:style>
  <w:style w:type="paragraph" w:styleId="Heading1">
    <w:name w:val="heading 1"/>
    <w:basedOn w:val="Normal"/>
    <w:next w:val="Normal"/>
    <w:link w:val="Heading1Char"/>
    <w:qFormat/>
    <w:rsid w:val="00F93095"/>
    <w:pPr>
      <w:keepNext/>
      <w:keepLines/>
      <w:outlineLvl w:val="0"/>
    </w:pPr>
    <w:rPr>
      <w:rFonts w:eastAsiaTheme="majorEastAsia" w:cstheme="majorBidi"/>
      <w:b/>
      <w:bCs/>
      <w:sz w:val="28"/>
      <w:szCs w:val="28"/>
    </w:rPr>
  </w:style>
  <w:style w:type="paragraph" w:styleId="Heading3">
    <w:name w:val="heading 3"/>
    <w:basedOn w:val="Normal"/>
    <w:next w:val="Normal"/>
    <w:link w:val="Heading3Char"/>
    <w:qFormat/>
    <w:rsid w:val="00CC179C"/>
    <w:pPr>
      <w:keepNext/>
      <w:outlineLvl w:val="2"/>
    </w:pPr>
    <w:rPr>
      <w:rFonts w:cs="Arial"/>
      <w:b/>
      <w:bCs/>
      <w:u w:val="single"/>
    </w:rPr>
  </w:style>
  <w:style w:type="paragraph" w:styleId="Heading4">
    <w:name w:val="heading 4"/>
    <w:basedOn w:val="Normal"/>
    <w:next w:val="Normal"/>
    <w:link w:val="Heading4Char"/>
    <w:qFormat/>
    <w:rsid w:val="00CC179C"/>
    <w:pPr>
      <w:keepNext/>
      <w:pBdr>
        <w:top w:val="single" w:sz="4" w:space="1" w:color="auto"/>
        <w:left w:val="single" w:sz="4" w:space="4" w:color="auto"/>
        <w:bottom w:val="single" w:sz="4" w:space="1" w:color="auto"/>
        <w:right w:val="single" w:sz="4" w:space="4" w:color="auto"/>
      </w:pBdr>
      <w:outlineLvl w:val="3"/>
    </w:pPr>
    <w:rPr>
      <w:rFonts w:cs="Arial"/>
      <w:b/>
      <w:bCs/>
      <w:sz w:val="22"/>
    </w:rPr>
  </w:style>
  <w:style w:type="paragraph" w:styleId="Heading5">
    <w:name w:val="heading 5"/>
    <w:basedOn w:val="Normal"/>
    <w:next w:val="Normal"/>
    <w:link w:val="Heading5Char"/>
    <w:qFormat/>
    <w:rsid w:val="00CC179C"/>
    <w:pPr>
      <w:keepNext/>
      <w:jc w:val="center"/>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3095"/>
    <w:rPr>
      <w:rFonts w:ascii="Arial" w:eastAsiaTheme="majorEastAsia" w:hAnsi="Arial" w:cstheme="majorBidi"/>
      <w:b/>
      <w:bCs/>
      <w:sz w:val="28"/>
      <w:szCs w:val="28"/>
      <w:lang w:val="en-US"/>
    </w:rPr>
  </w:style>
  <w:style w:type="character" w:customStyle="1" w:styleId="Heading3Char">
    <w:name w:val="Heading 3 Char"/>
    <w:basedOn w:val="DefaultParagraphFont"/>
    <w:link w:val="Heading3"/>
    <w:rsid w:val="00CC179C"/>
    <w:rPr>
      <w:rFonts w:ascii="Arial" w:eastAsia="Times New Roman" w:hAnsi="Arial" w:cs="Arial"/>
      <w:b/>
      <w:bCs/>
      <w:sz w:val="20"/>
      <w:szCs w:val="20"/>
      <w:u w:val="single"/>
      <w:lang w:val="en-US"/>
    </w:rPr>
  </w:style>
  <w:style w:type="character" w:customStyle="1" w:styleId="Heading4Char">
    <w:name w:val="Heading 4 Char"/>
    <w:basedOn w:val="DefaultParagraphFont"/>
    <w:link w:val="Heading4"/>
    <w:rsid w:val="00CC179C"/>
    <w:rPr>
      <w:rFonts w:ascii="Arial" w:eastAsia="Times New Roman" w:hAnsi="Arial" w:cs="Arial"/>
      <w:b/>
      <w:bCs/>
      <w:szCs w:val="20"/>
      <w:lang w:val="en-US"/>
    </w:rPr>
  </w:style>
  <w:style w:type="character" w:customStyle="1" w:styleId="Heading5Char">
    <w:name w:val="Heading 5 Char"/>
    <w:basedOn w:val="DefaultParagraphFont"/>
    <w:link w:val="Heading5"/>
    <w:rsid w:val="00CC179C"/>
    <w:rPr>
      <w:rFonts w:ascii="Arial" w:eastAsia="Times New Roman" w:hAnsi="Arial" w:cs="Times New Roman"/>
      <w:b/>
      <w:bCs/>
      <w:szCs w:val="20"/>
      <w:lang w:val="en-US"/>
    </w:rPr>
  </w:style>
  <w:style w:type="paragraph" w:styleId="Header">
    <w:name w:val="header"/>
    <w:basedOn w:val="Normal"/>
    <w:link w:val="HeaderChar"/>
    <w:rsid w:val="00CC179C"/>
    <w:pPr>
      <w:tabs>
        <w:tab w:val="center" w:pos="4320"/>
        <w:tab w:val="right" w:pos="8640"/>
      </w:tabs>
    </w:pPr>
  </w:style>
  <w:style w:type="character" w:customStyle="1" w:styleId="HeaderChar">
    <w:name w:val="Header Char"/>
    <w:basedOn w:val="DefaultParagraphFont"/>
    <w:link w:val="Header"/>
    <w:rsid w:val="00CC179C"/>
    <w:rPr>
      <w:rFonts w:ascii="Times New Roman" w:eastAsia="Times New Roman" w:hAnsi="Times New Roman" w:cs="Times New Roman"/>
      <w:sz w:val="20"/>
      <w:szCs w:val="20"/>
      <w:lang w:val="en-US"/>
    </w:rPr>
  </w:style>
  <w:style w:type="paragraph" w:styleId="BodyText">
    <w:name w:val="Body Text"/>
    <w:basedOn w:val="Normal"/>
    <w:link w:val="BodyTextChar"/>
    <w:rsid w:val="00CC179C"/>
    <w:pPr>
      <w:jc w:val="both"/>
    </w:pPr>
    <w:rPr>
      <w:sz w:val="22"/>
    </w:rPr>
  </w:style>
  <w:style w:type="character" w:customStyle="1" w:styleId="BodyTextChar">
    <w:name w:val="Body Text Char"/>
    <w:basedOn w:val="DefaultParagraphFont"/>
    <w:link w:val="BodyText"/>
    <w:rsid w:val="00CC179C"/>
    <w:rPr>
      <w:rFonts w:ascii="Arial" w:eastAsia="Times New Roman" w:hAnsi="Arial" w:cs="Times New Roman"/>
      <w:szCs w:val="20"/>
      <w:lang w:val="en-US"/>
    </w:rPr>
  </w:style>
  <w:style w:type="paragraph" w:styleId="BodyText2">
    <w:name w:val="Body Text 2"/>
    <w:basedOn w:val="Normal"/>
    <w:link w:val="BodyText2Char"/>
    <w:rsid w:val="00CC179C"/>
    <w:rPr>
      <w:b/>
      <w:bCs/>
      <w:sz w:val="22"/>
    </w:rPr>
  </w:style>
  <w:style w:type="character" w:customStyle="1" w:styleId="BodyText2Char">
    <w:name w:val="Body Text 2 Char"/>
    <w:basedOn w:val="DefaultParagraphFont"/>
    <w:link w:val="BodyText2"/>
    <w:rsid w:val="00CC179C"/>
    <w:rPr>
      <w:rFonts w:ascii="Arial" w:eastAsia="Times New Roman" w:hAnsi="Arial" w:cs="Times New Roman"/>
      <w:b/>
      <w:bCs/>
      <w:szCs w:val="20"/>
      <w:lang w:val="en-US"/>
    </w:rPr>
  </w:style>
  <w:style w:type="paragraph" w:styleId="BodyTextIndent3">
    <w:name w:val="Body Text Indent 3"/>
    <w:basedOn w:val="Normal"/>
    <w:link w:val="BodyTextIndent3Char"/>
    <w:rsid w:val="00CC179C"/>
    <w:pPr>
      <w:ind w:left="720"/>
    </w:pPr>
    <w:rPr>
      <w:sz w:val="22"/>
    </w:rPr>
  </w:style>
  <w:style w:type="character" w:customStyle="1" w:styleId="BodyTextIndent3Char">
    <w:name w:val="Body Text Indent 3 Char"/>
    <w:basedOn w:val="DefaultParagraphFont"/>
    <w:link w:val="BodyTextIndent3"/>
    <w:rsid w:val="00CC179C"/>
    <w:rPr>
      <w:rFonts w:ascii="Arial" w:eastAsia="Times New Roman" w:hAnsi="Arial" w:cs="Times New Roman"/>
      <w:szCs w:val="20"/>
      <w:lang w:val="en-US"/>
    </w:rPr>
  </w:style>
  <w:style w:type="paragraph" w:styleId="BodyTextIndent2">
    <w:name w:val="Body Text Indent 2"/>
    <w:basedOn w:val="Normal"/>
    <w:link w:val="BodyTextIndent2Char"/>
    <w:rsid w:val="00CC179C"/>
    <w:pPr>
      <w:ind w:left="1440" w:hanging="720"/>
    </w:pPr>
    <w:rPr>
      <w:sz w:val="22"/>
    </w:rPr>
  </w:style>
  <w:style w:type="character" w:customStyle="1" w:styleId="BodyTextIndent2Char">
    <w:name w:val="Body Text Indent 2 Char"/>
    <w:basedOn w:val="DefaultParagraphFont"/>
    <w:link w:val="BodyTextIndent2"/>
    <w:rsid w:val="00CC179C"/>
    <w:rPr>
      <w:rFonts w:ascii="Arial" w:eastAsia="Times New Roman" w:hAnsi="Arial" w:cs="Times New Roman"/>
      <w:szCs w:val="20"/>
      <w:lang w:val="en-US"/>
    </w:rPr>
  </w:style>
  <w:style w:type="paragraph" w:styleId="BodyText3">
    <w:name w:val="Body Text 3"/>
    <w:basedOn w:val="Normal"/>
    <w:link w:val="BodyText3Char"/>
    <w:rsid w:val="00CC179C"/>
    <w:rPr>
      <w:rFonts w:cs="Arial"/>
      <w:sz w:val="22"/>
    </w:rPr>
  </w:style>
  <w:style w:type="character" w:customStyle="1" w:styleId="BodyText3Char">
    <w:name w:val="Body Text 3 Char"/>
    <w:basedOn w:val="DefaultParagraphFont"/>
    <w:link w:val="BodyText3"/>
    <w:rsid w:val="00CC179C"/>
    <w:rPr>
      <w:rFonts w:ascii="Arial" w:eastAsia="Times New Roman" w:hAnsi="Arial" w:cs="Arial"/>
      <w:szCs w:val="20"/>
      <w:lang w:val="en-US"/>
    </w:rPr>
  </w:style>
  <w:style w:type="paragraph" w:styleId="Footer">
    <w:name w:val="footer"/>
    <w:basedOn w:val="Normal"/>
    <w:link w:val="FooterChar"/>
    <w:uiPriority w:val="99"/>
    <w:unhideWhenUsed/>
    <w:rsid w:val="00787FB4"/>
    <w:pPr>
      <w:tabs>
        <w:tab w:val="center" w:pos="4680"/>
        <w:tab w:val="right" w:pos="9360"/>
      </w:tabs>
    </w:pPr>
  </w:style>
  <w:style w:type="character" w:customStyle="1" w:styleId="FooterChar">
    <w:name w:val="Footer Char"/>
    <w:basedOn w:val="DefaultParagraphFont"/>
    <w:link w:val="Footer"/>
    <w:uiPriority w:val="99"/>
    <w:rsid w:val="00787FB4"/>
    <w:rPr>
      <w:rFonts w:ascii="Times New Roman" w:eastAsia="Times New Roman" w:hAnsi="Times New Roman" w:cs="Times New Roman"/>
      <w:sz w:val="20"/>
      <w:szCs w:val="20"/>
      <w:lang w:val="en-US"/>
    </w:rPr>
  </w:style>
  <w:style w:type="paragraph" w:styleId="NoSpacing">
    <w:name w:val="No Spacing"/>
    <w:uiPriority w:val="1"/>
    <w:qFormat/>
    <w:rsid w:val="00F72FA6"/>
    <w:pPr>
      <w:overflowPunct w:val="0"/>
      <w:autoSpaceDE w:val="0"/>
      <w:autoSpaceDN w:val="0"/>
      <w:adjustRightInd w:val="0"/>
      <w:spacing w:after="0" w:line="240" w:lineRule="auto"/>
      <w:textAlignment w:val="baseline"/>
    </w:pPr>
    <w:rPr>
      <w:rFonts w:ascii="Arial" w:eastAsia="Times New Roman" w:hAnsi="Arial" w:cs="Times New Roman"/>
      <w:sz w:val="24"/>
      <w:szCs w:val="20"/>
      <w:lang w:val="en-US"/>
    </w:rPr>
  </w:style>
  <w:style w:type="paragraph" w:styleId="Revision">
    <w:name w:val="Revision"/>
    <w:hidden/>
    <w:uiPriority w:val="99"/>
    <w:semiHidden/>
    <w:rsid w:val="00EE3C25"/>
    <w:pPr>
      <w:spacing w:after="0" w:line="240" w:lineRule="auto"/>
    </w:pPr>
    <w:rPr>
      <w:rFonts w:ascii="Arial" w:eastAsia="Times New Roman" w:hAnsi="Arial" w:cs="Times New Roman"/>
      <w:sz w:val="24"/>
      <w:szCs w:val="20"/>
      <w:lang w:val="en-US"/>
    </w:rPr>
  </w:style>
  <w:style w:type="paragraph" w:styleId="BalloonText">
    <w:name w:val="Balloon Text"/>
    <w:basedOn w:val="Normal"/>
    <w:link w:val="BalloonTextChar"/>
    <w:uiPriority w:val="99"/>
    <w:semiHidden/>
    <w:unhideWhenUsed/>
    <w:rsid w:val="00EE3C2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C25"/>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07531B"/>
    <w:rPr>
      <w:sz w:val="16"/>
      <w:szCs w:val="16"/>
    </w:rPr>
  </w:style>
  <w:style w:type="paragraph" w:styleId="CommentText">
    <w:name w:val="annotation text"/>
    <w:basedOn w:val="Normal"/>
    <w:link w:val="CommentTextChar"/>
    <w:uiPriority w:val="99"/>
    <w:unhideWhenUsed/>
    <w:rsid w:val="0007531B"/>
    <w:rPr>
      <w:sz w:val="20"/>
    </w:rPr>
  </w:style>
  <w:style w:type="character" w:customStyle="1" w:styleId="CommentTextChar">
    <w:name w:val="Comment Text Char"/>
    <w:basedOn w:val="DefaultParagraphFont"/>
    <w:link w:val="CommentText"/>
    <w:uiPriority w:val="99"/>
    <w:rsid w:val="0007531B"/>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7531B"/>
    <w:rPr>
      <w:b/>
      <w:bCs/>
    </w:rPr>
  </w:style>
  <w:style w:type="character" w:customStyle="1" w:styleId="CommentSubjectChar">
    <w:name w:val="Comment Subject Char"/>
    <w:basedOn w:val="CommentTextChar"/>
    <w:link w:val="CommentSubject"/>
    <w:uiPriority w:val="99"/>
    <w:semiHidden/>
    <w:rsid w:val="0007531B"/>
    <w:rPr>
      <w:rFonts w:ascii="Arial" w:eastAsia="Times New Roman" w:hAnsi="Arial" w:cs="Times New Roman"/>
      <w:b/>
      <w:bCs/>
      <w:sz w:val="20"/>
      <w:szCs w:val="20"/>
      <w:lang w:val="en-US"/>
    </w:rPr>
  </w:style>
  <w:style w:type="paragraph" w:styleId="ListParagraph">
    <w:name w:val="List Paragraph"/>
    <w:basedOn w:val="Normal"/>
    <w:uiPriority w:val="34"/>
    <w:qFormat/>
    <w:rsid w:val="004F3E8E"/>
    <w:pPr>
      <w:ind w:left="720"/>
      <w:contextualSpacing/>
    </w:pPr>
  </w:style>
  <w:style w:type="paragraph" w:customStyle="1" w:styleId="section">
    <w:name w:val="section"/>
    <w:basedOn w:val="Normal"/>
    <w:rsid w:val="0028433E"/>
    <w:pPr>
      <w:overflowPunct/>
      <w:autoSpaceDE/>
      <w:autoSpaceDN/>
      <w:adjustRightInd/>
      <w:spacing w:before="100" w:beforeAutospacing="1" w:after="100" w:afterAutospacing="1"/>
      <w:textAlignment w:val="auto"/>
    </w:pPr>
    <w:rPr>
      <w:rFonts w:ascii="Times New Roman" w:hAnsi="Times New Roman"/>
      <w:szCs w:val="24"/>
      <w:lang w:val="en-CA" w:eastAsia="en-CA"/>
    </w:rPr>
  </w:style>
  <w:style w:type="paragraph" w:customStyle="1" w:styleId="paragraph">
    <w:name w:val="paragraph"/>
    <w:basedOn w:val="Normal"/>
    <w:rsid w:val="0028433E"/>
    <w:pPr>
      <w:overflowPunct/>
      <w:autoSpaceDE/>
      <w:autoSpaceDN/>
      <w:adjustRightInd/>
      <w:spacing w:before="100" w:beforeAutospacing="1" w:after="100" w:afterAutospacing="1"/>
      <w:textAlignment w:val="auto"/>
    </w:pPr>
    <w:rPr>
      <w:rFonts w:ascii="Times New Roman" w:hAnsi="Times New Roman"/>
      <w:szCs w:val="24"/>
      <w:lang w:val="en-CA" w:eastAsia="en-CA"/>
    </w:rPr>
  </w:style>
  <w:style w:type="paragraph" w:customStyle="1" w:styleId="subclause">
    <w:name w:val="subclause"/>
    <w:basedOn w:val="Normal"/>
    <w:rsid w:val="0028433E"/>
    <w:pPr>
      <w:overflowPunct/>
      <w:autoSpaceDE/>
      <w:autoSpaceDN/>
      <w:adjustRightInd/>
      <w:spacing w:before="100" w:beforeAutospacing="1" w:after="100" w:afterAutospacing="1"/>
      <w:textAlignment w:val="auto"/>
    </w:pPr>
    <w:rPr>
      <w:rFonts w:ascii="Times New Roman" w:hAnsi="Times New Roman"/>
      <w:szCs w:val="24"/>
      <w:lang w:val="en-CA" w:eastAsia="en-CA"/>
    </w:rPr>
  </w:style>
  <w:style w:type="table" w:styleId="TableGrid">
    <w:name w:val="Table Grid"/>
    <w:basedOn w:val="TableNormal"/>
    <w:uiPriority w:val="59"/>
    <w:rsid w:val="00066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E6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43935">
      <w:bodyDiv w:val="1"/>
      <w:marLeft w:val="0"/>
      <w:marRight w:val="0"/>
      <w:marTop w:val="0"/>
      <w:marBottom w:val="0"/>
      <w:divBdr>
        <w:top w:val="none" w:sz="0" w:space="0" w:color="auto"/>
        <w:left w:val="none" w:sz="0" w:space="0" w:color="auto"/>
        <w:bottom w:val="none" w:sz="0" w:space="0" w:color="auto"/>
        <w:right w:val="none" w:sz="0" w:space="0" w:color="auto"/>
      </w:divBdr>
    </w:div>
    <w:div w:id="165552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4" Type="http://schemas.openxmlformats.org/officeDocument/2006/relationships/oleObject" Target="embeddings/oleObject1.bin"/><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143</Value>
    </TaxCatchAll>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G07 Noise</TermName>
          <TermId xmlns="http://schemas.microsoft.com/office/infopath/2007/PartnerControls">fb602a43-3cb0-4f15-ac9b-a12bb7996013</TermId>
        </TermInfo>
      </Terms>
    </le81714a22f743aca4f71152b32d0970>
    <Posted_x0020_to_x0020_Website xmlns="e63dacc3-515c-4cce-91e5-d3c507c5e648">Yes</Posted_x0020_to_x0020_Website>
    <Approval_x0020_Date xmlns="e63dacc3-515c-4cce-91e5-d3c507c5e648">2005-02-01T05:00:00+00:00</Approval_x0020_Date>
    <COKL_x0020_Division xmlns="e63dacc3-515c-4cce-91e5-d3c507c5e648">43</COKL_x0020_Division>
    <By-Law_x0020_Category xmlns="e63dacc3-515c-4cce-91e5-d3c507c5e648">Section G - Protection of Persons</By-Law_x0020_Category>
    <By-Law_x0020_Sub_x0020_Category xmlns="e63dacc3-515c-4cce-91e5-d3c507c5e648">G.07 - Noise</By-Law_x0020_Sub_x0020_Category>
    <Label xmlns="b44db830-4673-485e-a6b6-759026e9ec8d" xsi:nil="true"/>
    <By-Law_x0020_Subject xmlns="e63dacc3-515c-4cce-91e5-d3c507c5e648">Consolidated Regulate Noise in Kawartha Lakes</By-Law_x0020_Subject>
    <By-Law_x0020_Adopted_x0020_Date xmlns="e63dacc3-515c-4cce-91e5-d3c507c5e648" xsi:nil="true"/>
    <EDRMBy_x002d_Law_x0020_Number xmlns="5cf163a9-56bb-4d41-8b85-627532ac3828">2019-124</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601CC-7AF2-44D6-A28A-7ED9B448ECDF}"/>
</file>

<file path=customXml/itemProps2.xml><?xml version="1.0" encoding="utf-8"?>
<ds:datastoreItem xmlns:ds="http://schemas.openxmlformats.org/officeDocument/2006/customXml" ds:itemID="{F36C8B32-1E2A-4E18-8E3C-105B65DFE0C6}"/>
</file>

<file path=customXml/itemProps3.xml><?xml version="1.0" encoding="utf-8"?>
<ds:datastoreItem xmlns:ds="http://schemas.openxmlformats.org/officeDocument/2006/customXml" ds:itemID="{C049EFAB-FA9E-4452-AE36-B4822BAC7456}">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2026e193-403e-49b0-84d7-399809578d26"/>
    <ds:schemaRef ds:uri="http://purl.org/dc/dcmitype/"/>
    <ds:schemaRef ds:uri="http://schemas.microsoft.com/office/2006/documentManagement/types"/>
    <ds:schemaRef ds:uri="http://schemas.microsoft.com/office/infopath/2007/PartnerControls"/>
    <ds:schemaRef ds:uri="9a81a57e-1799-4259-a456-052d3d590a00"/>
    <ds:schemaRef ds:uri="http://www.w3.org/XML/1998/namespace"/>
  </ds:schemaRefs>
</ds:datastoreItem>
</file>

<file path=customXml/itemProps4.xml><?xml version="1.0" encoding="utf-8"?>
<ds:datastoreItem xmlns:ds="http://schemas.openxmlformats.org/officeDocument/2006/customXml" ds:itemID="{1F14C034-3D88-4BBE-A890-3FCF61F9BAAD}"/>
</file>

<file path=customXml/itemProps5.xml><?xml version="1.0" encoding="utf-8"?>
<ds:datastoreItem xmlns:ds="http://schemas.openxmlformats.org/officeDocument/2006/customXml" ds:itemID="{DA57A854-7192-4693-9C11-74F16174D2CB}"/>
</file>

<file path=customXml/itemProps6.xml><?xml version="1.0" encoding="utf-8"?>
<ds:datastoreItem xmlns:ds="http://schemas.openxmlformats.org/officeDocument/2006/customXml" ds:itemID="{C73248BF-3928-4E65-84A2-6A1728E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4088</Words>
  <Characters>23305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Kathy Lewis</cp:lastModifiedBy>
  <cp:revision>4</cp:revision>
  <cp:lastPrinted>2019-09-20T19:18:00Z</cp:lastPrinted>
  <dcterms:created xsi:type="dcterms:W3CDTF">2021-01-04T19:32:00Z</dcterms:created>
  <dcterms:modified xsi:type="dcterms:W3CDTF">2021-12-21T14:55:00Z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AssociatedItem">
    <vt:lpwstr/>
  </property>
  <property fmtid="{D5CDD505-2E9C-101B-9397-08002B2CF9AE}" pid="4" name="By-Law Subject">
    <vt:lpwstr>Consolidated Regulate Noise in Kawartha Lakes</vt:lpwstr>
  </property>
  <property fmtid="{D5CDD505-2E9C-101B-9397-08002B2CF9AE}" pid="5" name="By-Law Number">
    <vt:lpwstr>2005-025</vt:lpwstr>
  </property>
  <property fmtid="{D5CDD505-2E9C-101B-9397-08002B2CF9AE}" pid="6" name="EDRMRepealed">
    <vt:bool>false</vt:bool>
  </property>
  <property fmtid="{D5CDD505-2E9C-101B-9397-08002B2CF9AE}" pid="7" name="Posted to Website">
    <vt:lpwstr>Yes</vt:lpwstr>
  </property>
  <property fmtid="{D5CDD505-2E9C-101B-9397-08002B2CF9AE}" pid="8" name="IsRecordCopy">
    <vt:bool>false</vt:bool>
  </property>
  <property fmtid="{D5CDD505-2E9C-101B-9397-08002B2CF9AE}" pid="9" name="By-Law Sub Category">
    <vt:lpwstr>G.07 - Noise</vt:lpwstr>
  </property>
  <property fmtid="{D5CDD505-2E9C-101B-9397-08002B2CF9AE}" pid="10" name="COKL Division">
    <vt:lpwstr>42</vt:lpwstr>
  </property>
  <property fmtid="{D5CDD505-2E9C-101B-9397-08002B2CF9AE}" pid="11" name="EDRMState">
    <vt:lpwstr>Open</vt:lpwstr>
  </property>
  <property fmtid="{D5CDD505-2E9C-101B-9397-08002B2CF9AE}" pid="12" name="Approval Date">
    <vt:filetime>2005-02-01T05:00:00Z</vt:filetime>
  </property>
  <property fmtid="{D5CDD505-2E9C-101B-9397-08002B2CF9AE}" pid="13" name="By-Law Category">
    <vt:lpwstr>Section G - Protection of Persons</vt:lpwstr>
  </property>
  <property fmtid="{D5CDD505-2E9C-101B-9397-08002B2CF9AE}" pid="14" name="HasAttachments">
    <vt:bool>false</vt:bool>
  </property>
  <property fmtid="{D5CDD505-2E9C-101B-9397-08002B2CF9AE}" pid="15" name="EDRMApprovalDate">
    <vt:filetime>2019-09-24T04:00:00Z</vt:filetime>
  </property>
  <property fmtid="{D5CDD505-2E9C-101B-9397-08002B2CF9AE}" pid="16" name="Records Classification">
    <vt:lpwstr>32</vt:lpwstr>
  </property>
  <property fmtid="{D5CDD505-2E9C-101B-9397-08002B2CF9AE}" pid="17" name="EDRMByLawNumber">
    <vt:lpwstr>2019-124</vt:lpwstr>
  </property>
  <property fmtid="{D5CDD505-2E9C-101B-9397-08002B2CF9AE}" pid="18" name="_dlc_DocIdItemGuid">
    <vt:lpwstr>00c16761-d06e-4543-a13e-e64c38d4feae</vt:lpwstr>
  </property>
  <property fmtid="{D5CDD505-2E9C-101B-9397-08002B2CF9AE}" pid="19" name="DocumentSetDescription">
    <vt:lpwstr/>
  </property>
  <property fmtid="{D5CDD505-2E9C-101B-9397-08002B2CF9AE}" pid="20" name="EDRMDivision">
    <vt:lpwstr>35;#CAO Municipal Law Enforcement|81768693-24bf-435d-8384-039045a35ed4</vt:lpwstr>
  </property>
  <property fmtid="{D5CDD505-2E9C-101B-9397-08002B2CF9AE}" pid="21" name="EDRMDepartment">
    <vt:lpwstr/>
  </property>
  <property fmtid="{D5CDD505-2E9C-101B-9397-08002B2CF9AE}" pid="22" name="EDRMSubjectMatter">
    <vt:lpwstr>143;#G07 Noise|fb602a43-3cb0-4f15-ac9b-a12bb7996013</vt:lpwstr>
  </property>
  <property fmtid="{D5CDD505-2E9C-101B-9397-08002B2CF9AE}" pid="23" name="cc4d671312674f33a12c88c5a9b68a3d">
    <vt:lpwstr/>
  </property>
  <property fmtid="{D5CDD505-2E9C-101B-9397-08002B2CF9AE}" pid="24" name="le81714a22f743aca4f71152b32d0970">
    <vt:lpwstr/>
  </property>
  <property fmtid="{D5CDD505-2E9C-101B-9397-08002B2CF9AE}" pid="25" name="OriginalSubject">
    <vt:lpwstr/>
  </property>
  <property fmtid="{D5CDD505-2E9C-101B-9397-08002B2CF9AE}" pid="26" name="Order">
    <vt:r8>19600</vt:r8>
  </property>
  <property fmtid="{D5CDD505-2E9C-101B-9397-08002B2CF9AE}" pid="27" name="Cc">
    <vt:lpwstr/>
  </property>
  <property fmtid="{D5CDD505-2E9C-101B-9397-08002B2CF9AE}" pid="28" name="MailPreviewData">
    <vt:lpwstr/>
  </property>
  <property fmtid="{D5CDD505-2E9C-101B-9397-08002B2CF9AE}" pid="29" name="ConversationIndex">
    <vt:lpwstr/>
  </property>
  <property fmtid="{D5CDD505-2E9C-101B-9397-08002B2CF9AE}" pid="30" name="xd_ProgID">
    <vt:lpwstr/>
  </property>
  <property fmtid="{D5CDD505-2E9C-101B-9397-08002B2CF9AE}" pid="31" name="TemplateUrl">
    <vt:lpwstr/>
  </property>
  <property fmtid="{D5CDD505-2E9C-101B-9397-08002B2CF9AE}" pid="32" name="Sender">
    <vt:lpwstr/>
  </property>
  <property fmtid="{D5CDD505-2E9C-101B-9397-08002B2CF9AE}" pid="33" name="EmailInReplyTo">
    <vt:lpwstr/>
  </property>
  <property fmtid="{D5CDD505-2E9C-101B-9397-08002B2CF9AE}" pid="34" name="ConversationTopic">
    <vt:lpwstr/>
  </property>
  <property fmtid="{D5CDD505-2E9C-101B-9397-08002B2CF9AE}" pid="35" name="To">
    <vt:lpwstr/>
  </property>
  <property fmtid="{D5CDD505-2E9C-101B-9397-08002B2CF9AE}" pid="36" name="MessageID">
    <vt:lpwstr/>
  </property>
  <property fmtid="{D5CDD505-2E9C-101B-9397-08002B2CF9AE}" pid="37" name="EmailReplyTo">
    <vt:lpwstr/>
  </property>
  <property fmtid="{D5CDD505-2E9C-101B-9397-08002B2CF9AE}" pid="38" name="EmailReceived">
    <vt:lpwstr/>
  </property>
  <property fmtid="{D5CDD505-2E9C-101B-9397-08002B2CF9AE}" pid="39" name="_CopySource">
    <vt:lpwstr>https://documents.city.kawarthalakes.on.ca/workgroups/crww/Draft Bylaws/2019-124  Noise Bylaw.docx</vt:lpwstr>
  </property>
  <property fmtid="{D5CDD505-2E9C-101B-9397-08002B2CF9AE}" pid="40" name="Importance">
    <vt:lpwstr/>
  </property>
  <property fmtid="{D5CDD505-2E9C-101B-9397-08002B2CF9AE}" pid="41" name="EmailBcc">
    <vt:lpwstr/>
  </property>
</Properties>
</file>