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6B33" w14:textId="1129CCF5" w:rsidR="00BB6092" w:rsidRDefault="007545B4" w:rsidP="00E45DC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pict w14:anchorId="0BA89864">
          <v:rect id="_x0000_i1025" style="width:0;height:1.5pt" o:hralign="center" o:hrstd="t" o:hr="t" fillcolor="#a0a0a0" stroked="f"/>
        </w:pict>
      </w:r>
    </w:p>
    <w:p w14:paraId="416FC82F" w14:textId="11BACC42" w:rsidR="00E45DC0" w:rsidRPr="00BB6092" w:rsidRDefault="00E45DC0" w:rsidP="00E45DC0">
      <w:pPr>
        <w:jc w:val="both"/>
        <w:rPr>
          <w:b/>
          <w:bCs/>
          <w:sz w:val="28"/>
          <w:szCs w:val="28"/>
        </w:rPr>
      </w:pPr>
      <w:r w:rsidRPr="00E45DC0">
        <w:rPr>
          <w:b/>
          <w:bCs/>
          <w:sz w:val="28"/>
          <w:szCs w:val="28"/>
        </w:rPr>
        <w:t>BEING</w:t>
      </w:r>
      <w:r w:rsidRPr="00BB6092">
        <w:rPr>
          <w:b/>
          <w:bCs/>
          <w:sz w:val="28"/>
          <w:szCs w:val="28"/>
        </w:rPr>
        <w:t xml:space="preserve"> A BY-LAW OF THE </w:t>
      </w:r>
      <w:r w:rsidR="0077597E">
        <w:rPr>
          <w:b/>
          <w:bCs/>
          <w:sz w:val="28"/>
          <w:szCs w:val="28"/>
        </w:rPr>
        <w:t>VILLAGE</w:t>
      </w:r>
      <w:r w:rsidRPr="00BB6092">
        <w:rPr>
          <w:b/>
          <w:bCs/>
          <w:sz w:val="28"/>
          <w:szCs w:val="28"/>
        </w:rPr>
        <w:t xml:space="preserve"> OF McCREARY TO </w:t>
      </w:r>
      <w:r w:rsidR="00012DAF">
        <w:rPr>
          <w:b/>
          <w:bCs/>
          <w:sz w:val="28"/>
          <w:szCs w:val="28"/>
        </w:rPr>
        <w:t>AMEND</w:t>
      </w:r>
      <w:r w:rsidRPr="00BB6092">
        <w:rPr>
          <w:b/>
          <w:bCs/>
          <w:sz w:val="28"/>
          <w:szCs w:val="28"/>
        </w:rPr>
        <w:t xml:space="preserve"> THE </w:t>
      </w:r>
      <w:r w:rsidR="0077597E">
        <w:rPr>
          <w:b/>
          <w:bCs/>
          <w:sz w:val="28"/>
          <w:szCs w:val="28"/>
        </w:rPr>
        <w:t>VILLAGE</w:t>
      </w:r>
      <w:r w:rsidRPr="00BB6092">
        <w:rPr>
          <w:b/>
          <w:bCs/>
          <w:sz w:val="28"/>
          <w:szCs w:val="28"/>
        </w:rPr>
        <w:t xml:space="preserve"> OF McCREARY </w:t>
      </w:r>
      <w:r w:rsidR="00012DAF">
        <w:rPr>
          <w:b/>
          <w:bCs/>
          <w:sz w:val="28"/>
          <w:szCs w:val="28"/>
        </w:rPr>
        <w:t>ZONING BY-LAW NO. 06/2004, AS AMENDED</w:t>
      </w:r>
    </w:p>
    <w:p w14:paraId="02047D56" w14:textId="2BF1AA19" w:rsidR="00E45DC0" w:rsidRPr="00E45DC0" w:rsidRDefault="00E45DC0" w:rsidP="00E45DC0">
      <w:pPr>
        <w:jc w:val="both"/>
        <w:rPr>
          <w:sz w:val="28"/>
          <w:szCs w:val="28"/>
        </w:rPr>
      </w:pPr>
      <w:proofErr w:type="gramStart"/>
      <w:r w:rsidRPr="00E45DC0">
        <w:rPr>
          <w:b/>
          <w:bCs/>
          <w:sz w:val="28"/>
          <w:szCs w:val="28"/>
        </w:rPr>
        <w:t>WHEREAS</w:t>
      </w:r>
      <w:r w:rsidRPr="00E45DC0">
        <w:rPr>
          <w:sz w:val="28"/>
          <w:szCs w:val="28"/>
        </w:rPr>
        <w:t>,</w:t>
      </w:r>
      <w:proofErr w:type="gramEnd"/>
      <w:r w:rsidRPr="00E45DC0">
        <w:rPr>
          <w:sz w:val="28"/>
          <w:szCs w:val="28"/>
        </w:rPr>
        <w:t xml:space="preserve"> </w:t>
      </w:r>
      <w:r w:rsidR="00012DAF">
        <w:rPr>
          <w:sz w:val="28"/>
          <w:szCs w:val="28"/>
        </w:rPr>
        <w:t>Section 80(1)</w:t>
      </w:r>
      <w:r w:rsidRPr="00E45DC0">
        <w:rPr>
          <w:sz w:val="28"/>
          <w:szCs w:val="28"/>
        </w:rPr>
        <w:t xml:space="preserve"> of </w:t>
      </w:r>
      <w:r w:rsidRPr="00E45DC0">
        <w:rPr>
          <w:i/>
          <w:iCs/>
          <w:sz w:val="28"/>
          <w:szCs w:val="28"/>
        </w:rPr>
        <w:t>The Planning Act</w:t>
      </w:r>
      <w:r w:rsidRPr="00E45DC0">
        <w:rPr>
          <w:sz w:val="28"/>
          <w:szCs w:val="28"/>
        </w:rPr>
        <w:t xml:space="preserve"> </w:t>
      </w:r>
      <w:r w:rsidR="00012DAF">
        <w:rPr>
          <w:sz w:val="28"/>
          <w:szCs w:val="28"/>
        </w:rPr>
        <w:t>gives</w:t>
      </w:r>
      <w:r w:rsidRPr="00E45DC0">
        <w:rPr>
          <w:sz w:val="28"/>
          <w:szCs w:val="28"/>
        </w:rPr>
        <w:t xml:space="preserve">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a municipality </w:t>
      </w:r>
      <w:r w:rsidR="00012DAF">
        <w:rPr>
          <w:sz w:val="28"/>
          <w:szCs w:val="28"/>
        </w:rPr>
        <w:t xml:space="preserve">the power to amend an adopted Zoning </w:t>
      </w:r>
      <w:proofErr w:type="gramStart"/>
      <w:r w:rsidR="00012DAF">
        <w:rPr>
          <w:sz w:val="28"/>
          <w:szCs w:val="28"/>
        </w:rPr>
        <w:t>By-Law;</w:t>
      </w:r>
      <w:proofErr w:type="gramEnd"/>
      <w:r w:rsidRPr="00E45DC0">
        <w:rPr>
          <w:sz w:val="28"/>
          <w:szCs w:val="28"/>
        </w:rPr>
        <w:t xml:space="preserve"> </w:t>
      </w:r>
    </w:p>
    <w:p w14:paraId="2B018A39" w14:textId="65AA8C2B" w:rsidR="00E45DC0" w:rsidRDefault="00E45DC0" w:rsidP="00E45DC0">
      <w:pPr>
        <w:jc w:val="both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NOW THEREFORE</w:t>
      </w:r>
      <w:r w:rsidRPr="00E45DC0">
        <w:rPr>
          <w:sz w:val="28"/>
          <w:szCs w:val="28"/>
        </w:rPr>
        <w:t xml:space="preserve">,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meeting duly assembled, enacts as follows: </w:t>
      </w:r>
    </w:p>
    <w:p w14:paraId="6AE9EA5B" w14:textId="5E4D4F34" w:rsidR="00012DAF" w:rsidRDefault="00012DAF" w:rsidP="00C91D77">
      <w:pPr>
        <w:pStyle w:val="NoSpacing"/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 xml:space="preserve">• </w:t>
      </w:r>
      <w:r w:rsidRPr="00936C5B">
        <w:rPr>
          <w:sz w:val="28"/>
          <w:szCs w:val="28"/>
        </w:rPr>
        <w:t xml:space="preserve">To </w:t>
      </w:r>
      <w:r w:rsidR="00141304">
        <w:rPr>
          <w:sz w:val="28"/>
          <w:szCs w:val="28"/>
        </w:rPr>
        <w:t>amend</w:t>
      </w:r>
      <w:r w:rsidRPr="00936C5B">
        <w:rPr>
          <w:sz w:val="28"/>
          <w:szCs w:val="28"/>
        </w:rPr>
        <w:t xml:space="preserve"> the</w:t>
      </w:r>
      <w:r w:rsidR="00C91D77">
        <w:rPr>
          <w:sz w:val="28"/>
          <w:szCs w:val="28"/>
        </w:rPr>
        <w:t xml:space="preserve"> </w:t>
      </w:r>
      <w:r w:rsidR="006877C4">
        <w:rPr>
          <w:sz w:val="28"/>
          <w:szCs w:val="28"/>
        </w:rPr>
        <w:t>Commercial and Industrial</w:t>
      </w:r>
      <w:r w:rsidR="00C91D77">
        <w:rPr>
          <w:sz w:val="28"/>
          <w:szCs w:val="28"/>
        </w:rPr>
        <w:t xml:space="preserve"> Use Table</w:t>
      </w:r>
      <w:r w:rsidR="00790BED">
        <w:rPr>
          <w:sz w:val="28"/>
          <w:szCs w:val="28"/>
        </w:rPr>
        <w:t xml:space="preserve"> list of permitted or conditional </w:t>
      </w:r>
      <w:r w:rsidR="0078634A">
        <w:rPr>
          <w:sz w:val="28"/>
          <w:szCs w:val="28"/>
        </w:rPr>
        <w:t>Residential U</w:t>
      </w:r>
      <w:r w:rsidR="00790BED">
        <w:rPr>
          <w:sz w:val="28"/>
          <w:szCs w:val="28"/>
        </w:rPr>
        <w:t>ses.</w:t>
      </w:r>
    </w:p>
    <w:p w14:paraId="045F1F37" w14:textId="77777777" w:rsidR="00012DAF" w:rsidRPr="009457F0" w:rsidRDefault="00012DAF" w:rsidP="009457F0">
      <w:pPr>
        <w:pStyle w:val="NoSpacing"/>
      </w:pPr>
    </w:p>
    <w:p w14:paraId="60135F5E" w14:textId="6D3F534D" w:rsidR="00012DAF" w:rsidRDefault="00012DAF" w:rsidP="00012DAF">
      <w:pPr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 xml:space="preserve">•That </w:t>
      </w:r>
      <w:r>
        <w:rPr>
          <w:sz w:val="28"/>
          <w:szCs w:val="28"/>
        </w:rPr>
        <w:t xml:space="preserve">Table </w:t>
      </w:r>
      <w:r w:rsidR="00DF4E4C">
        <w:rPr>
          <w:sz w:val="28"/>
          <w:szCs w:val="28"/>
        </w:rPr>
        <w:t>7</w:t>
      </w:r>
      <w:r>
        <w:rPr>
          <w:sz w:val="28"/>
          <w:szCs w:val="28"/>
        </w:rPr>
        <w:t xml:space="preserve">-1: </w:t>
      </w:r>
      <w:r w:rsidR="00DF4E4C">
        <w:rPr>
          <w:sz w:val="28"/>
          <w:szCs w:val="28"/>
        </w:rPr>
        <w:t>Commercial and Industrial</w:t>
      </w:r>
      <w:r>
        <w:rPr>
          <w:sz w:val="28"/>
          <w:szCs w:val="28"/>
        </w:rPr>
        <w:t xml:space="preserve"> Use Table </w:t>
      </w:r>
      <w:r w:rsidR="005D7549" w:rsidRPr="00012DAF">
        <w:rPr>
          <w:sz w:val="28"/>
          <w:szCs w:val="28"/>
        </w:rPr>
        <w:t>attached</w:t>
      </w:r>
      <w:r w:rsidRPr="00012DAF">
        <w:rPr>
          <w:sz w:val="28"/>
          <w:szCs w:val="28"/>
        </w:rPr>
        <w:t xml:space="preserve"> to and being part of </w:t>
      </w:r>
      <w:r>
        <w:rPr>
          <w:sz w:val="28"/>
          <w:szCs w:val="28"/>
        </w:rPr>
        <w:t xml:space="preserve">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 </w:t>
      </w:r>
      <w:r w:rsidRPr="00012DAF">
        <w:rPr>
          <w:sz w:val="28"/>
          <w:szCs w:val="28"/>
        </w:rPr>
        <w:t>Zoning By-law No.</w:t>
      </w:r>
      <w:r>
        <w:rPr>
          <w:sz w:val="28"/>
          <w:szCs w:val="28"/>
        </w:rPr>
        <w:t xml:space="preserve">06/2004 </w:t>
      </w:r>
      <w:r w:rsidRPr="00012DAF">
        <w:rPr>
          <w:sz w:val="28"/>
          <w:szCs w:val="28"/>
        </w:rPr>
        <w:t xml:space="preserve">is hereby amended in order that: </w:t>
      </w:r>
    </w:p>
    <w:p w14:paraId="62B0C139" w14:textId="64DD87ED" w:rsidR="005D7549" w:rsidRPr="004C0F00" w:rsidRDefault="005D7549" w:rsidP="00141304">
      <w:pPr>
        <w:pStyle w:val="NoSpacing"/>
        <w:ind w:left="4320" w:hanging="2880"/>
        <w:rPr>
          <w:sz w:val="28"/>
          <w:szCs w:val="28"/>
        </w:rPr>
      </w:pPr>
      <w:r w:rsidRPr="004C0F00">
        <w:rPr>
          <w:sz w:val="28"/>
          <w:szCs w:val="28"/>
        </w:rPr>
        <w:t xml:space="preserve">PART </w:t>
      </w:r>
      <w:r w:rsidR="00DF4E4C">
        <w:rPr>
          <w:sz w:val="28"/>
          <w:szCs w:val="28"/>
        </w:rPr>
        <w:t>7</w:t>
      </w:r>
      <w:r w:rsidRPr="004C0F00">
        <w:rPr>
          <w:sz w:val="28"/>
          <w:szCs w:val="28"/>
        </w:rPr>
        <w:t xml:space="preserve">: </w:t>
      </w:r>
      <w:r w:rsidR="00166F24">
        <w:rPr>
          <w:sz w:val="28"/>
          <w:szCs w:val="28"/>
        </w:rPr>
        <w:t>Commercial and Industrial</w:t>
      </w:r>
      <w:r w:rsidRPr="004C0F00">
        <w:rPr>
          <w:sz w:val="28"/>
          <w:szCs w:val="28"/>
        </w:rPr>
        <w:t xml:space="preserve"> Zone</w:t>
      </w:r>
    </w:p>
    <w:p w14:paraId="31F1A25E" w14:textId="60D4389C" w:rsidR="005D7549" w:rsidRPr="004C0F00" w:rsidRDefault="005D7549" w:rsidP="00141304">
      <w:pPr>
        <w:pStyle w:val="NoSpacing"/>
        <w:ind w:left="720" w:firstLine="720"/>
        <w:rPr>
          <w:sz w:val="28"/>
          <w:szCs w:val="28"/>
        </w:rPr>
      </w:pPr>
      <w:r w:rsidRPr="004C0F00">
        <w:rPr>
          <w:sz w:val="28"/>
          <w:szCs w:val="28"/>
        </w:rPr>
        <w:t xml:space="preserve">SECTION </w:t>
      </w:r>
      <w:r w:rsidR="00166F24">
        <w:rPr>
          <w:sz w:val="28"/>
          <w:szCs w:val="28"/>
        </w:rPr>
        <w:t>7</w:t>
      </w:r>
      <w:r w:rsidRPr="004C0F00">
        <w:rPr>
          <w:sz w:val="28"/>
          <w:szCs w:val="28"/>
        </w:rPr>
        <w:t>.1: Permitted and Conditional Uses</w:t>
      </w:r>
    </w:p>
    <w:p w14:paraId="136347D7" w14:textId="09B21141" w:rsidR="00012DAF" w:rsidRDefault="005D7549" w:rsidP="00160D55">
      <w:pPr>
        <w:pStyle w:val="NoSpacing"/>
        <w:ind w:left="1440"/>
        <w:jc w:val="both"/>
        <w:rPr>
          <w:sz w:val="28"/>
          <w:szCs w:val="28"/>
        </w:rPr>
      </w:pPr>
      <w:r w:rsidRPr="004C0F00">
        <w:rPr>
          <w:sz w:val="28"/>
          <w:szCs w:val="28"/>
        </w:rPr>
        <w:t xml:space="preserve">TABLE </w:t>
      </w:r>
      <w:r w:rsidR="00166F24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Pr="004C0F00">
        <w:rPr>
          <w:sz w:val="28"/>
          <w:szCs w:val="28"/>
        </w:rPr>
        <w:t>1:</w:t>
      </w:r>
      <w:r w:rsidR="00166F24" w:rsidRPr="00166F24">
        <w:rPr>
          <w:sz w:val="28"/>
          <w:szCs w:val="28"/>
        </w:rPr>
        <w:t xml:space="preserve"> </w:t>
      </w:r>
      <w:r w:rsidR="00166F24">
        <w:rPr>
          <w:sz w:val="28"/>
          <w:szCs w:val="28"/>
        </w:rPr>
        <w:t>Commercial and Industrial</w:t>
      </w:r>
      <w:r w:rsidR="00166F24" w:rsidRPr="004C0F00">
        <w:rPr>
          <w:sz w:val="28"/>
          <w:szCs w:val="28"/>
        </w:rPr>
        <w:t xml:space="preserve"> </w:t>
      </w:r>
      <w:r w:rsidRPr="004C0F00">
        <w:rPr>
          <w:sz w:val="28"/>
          <w:szCs w:val="28"/>
        </w:rPr>
        <w:t xml:space="preserve">Use Table </w:t>
      </w:r>
      <w:r w:rsidR="00012DAF" w:rsidRPr="00012DAF">
        <w:rPr>
          <w:sz w:val="28"/>
          <w:szCs w:val="28"/>
        </w:rPr>
        <w:t xml:space="preserve">attached hereto as Schedule “A,” and forming part of this </w:t>
      </w:r>
      <w:r w:rsidR="009457F0">
        <w:rPr>
          <w:sz w:val="28"/>
          <w:szCs w:val="28"/>
        </w:rPr>
        <w:t>B</w:t>
      </w:r>
      <w:r w:rsidR="00012DAF" w:rsidRPr="00012DAF">
        <w:rPr>
          <w:sz w:val="28"/>
          <w:szCs w:val="28"/>
        </w:rPr>
        <w:t>y-</w:t>
      </w:r>
      <w:r w:rsidR="009457F0">
        <w:rPr>
          <w:sz w:val="28"/>
          <w:szCs w:val="28"/>
        </w:rPr>
        <w:t>L</w:t>
      </w:r>
      <w:r w:rsidR="00012DAF" w:rsidRPr="00012DAF">
        <w:rPr>
          <w:sz w:val="28"/>
          <w:szCs w:val="28"/>
        </w:rPr>
        <w:t>aw, be re-zoned</w:t>
      </w:r>
      <w:r w:rsidR="00790BED">
        <w:rPr>
          <w:sz w:val="28"/>
          <w:szCs w:val="28"/>
        </w:rPr>
        <w:t>:</w:t>
      </w:r>
    </w:p>
    <w:p w14:paraId="6AE6A6C5" w14:textId="77777777" w:rsidR="00160D55" w:rsidRPr="00160D55" w:rsidRDefault="00160D55" w:rsidP="00160D55">
      <w:pPr>
        <w:pStyle w:val="NoSpacing"/>
      </w:pPr>
    </w:p>
    <w:p w14:paraId="70985CEB" w14:textId="36B81D6C" w:rsidR="006E0F2A" w:rsidRDefault="00160D55" w:rsidP="006E0F2A">
      <w:pPr>
        <w:pStyle w:val="NoSpacing"/>
        <w:ind w:firstLine="720"/>
        <w:rPr>
          <w:sz w:val="28"/>
          <w:szCs w:val="28"/>
        </w:rPr>
      </w:pPr>
      <w:r w:rsidRPr="009457F0">
        <w:rPr>
          <w:sz w:val="28"/>
          <w:szCs w:val="28"/>
        </w:rPr>
        <w:t>FROM:</w:t>
      </w:r>
      <w:r w:rsidR="00790BED">
        <w:rPr>
          <w:sz w:val="28"/>
          <w:szCs w:val="28"/>
        </w:rPr>
        <w:t xml:space="preserve">  </w:t>
      </w:r>
      <w:r w:rsidR="00153517">
        <w:rPr>
          <w:sz w:val="28"/>
          <w:szCs w:val="28"/>
        </w:rPr>
        <w:t>Multiple</w:t>
      </w:r>
      <w:r w:rsidR="00322DE8">
        <w:rPr>
          <w:sz w:val="28"/>
          <w:szCs w:val="28"/>
        </w:rPr>
        <w:t>-</w:t>
      </w:r>
      <w:r w:rsidR="00153517">
        <w:rPr>
          <w:sz w:val="28"/>
          <w:szCs w:val="28"/>
        </w:rPr>
        <w:t>Family Dwellings</w:t>
      </w:r>
      <w:r w:rsidR="006E0F2A">
        <w:rPr>
          <w:sz w:val="28"/>
          <w:szCs w:val="28"/>
        </w:rPr>
        <w:t xml:space="preserve"> or Senior Citizen Homes</w:t>
      </w:r>
      <w:r w:rsidR="009457F0">
        <w:rPr>
          <w:sz w:val="28"/>
          <w:szCs w:val="28"/>
        </w:rPr>
        <w:t xml:space="preserve"> – Use is </w:t>
      </w:r>
    </w:p>
    <w:p w14:paraId="4683DF24" w14:textId="4F27A767" w:rsidR="00160D55" w:rsidRDefault="00D0358D" w:rsidP="006E0F2A">
      <w:pPr>
        <w:pStyle w:val="NoSpacing"/>
        <w:ind w:left="720" w:firstLine="720"/>
        <w:rPr>
          <w:sz w:val="28"/>
          <w:szCs w:val="28"/>
        </w:rPr>
      </w:pPr>
      <w:r>
        <w:rPr>
          <w:sz w:val="28"/>
          <w:szCs w:val="28"/>
        </w:rPr>
        <w:t>Conditional</w:t>
      </w:r>
      <w:r w:rsidR="00D667EE">
        <w:rPr>
          <w:sz w:val="28"/>
          <w:szCs w:val="28"/>
        </w:rPr>
        <w:t xml:space="preserve"> in</w:t>
      </w:r>
      <w:r w:rsidR="008D5462">
        <w:rPr>
          <w:sz w:val="28"/>
          <w:szCs w:val="28"/>
        </w:rPr>
        <w:t xml:space="preserve"> </w:t>
      </w:r>
      <w:r w:rsidR="009457F0" w:rsidRPr="009457F0">
        <w:rPr>
          <w:sz w:val="28"/>
          <w:szCs w:val="28"/>
        </w:rPr>
        <w:t>“</w:t>
      </w:r>
      <w:r w:rsidR="00032E26">
        <w:rPr>
          <w:sz w:val="28"/>
          <w:szCs w:val="28"/>
        </w:rPr>
        <w:t>CC</w:t>
      </w:r>
      <w:r w:rsidR="009457F0" w:rsidRPr="009457F0">
        <w:rPr>
          <w:sz w:val="28"/>
          <w:szCs w:val="28"/>
        </w:rPr>
        <w:t xml:space="preserve">” </w:t>
      </w:r>
      <w:r w:rsidR="000F2943">
        <w:rPr>
          <w:sz w:val="28"/>
          <w:szCs w:val="28"/>
        </w:rPr>
        <w:t>Commercial</w:t>
      </w:r>
      <w:r w:rsidR="008D5462">
        <w:rPr>
          <w:sz w:val="28"/>
          <w:szCs w:val="28"/>
        </w:rPr>
        <w:t xml:space="preserve"> Central Zone</w:t>
      </w:r>
    </w:p>
    <w:p w14:paraId="163A3A06" w14:textId="77777777" w:rsidR="009457F0" w:rsidRPr="009457F0" w:rsidRDefault="009457F0" w:rsidP="009457F0">
      <w:pPr>
        <w:pStyle w:val="NoSpacing"/>
        <w:ind w:left="1440" w:firstLine="720"/>
        <w:rPr>
          <w:sz w:val="28"/>
          <w:szCs w:val="28"/>
        </w:rPr>
      </w:pPr>
    </w:p>
    <w:p w14:paraId="16C1CCF1" w14:textId="7BC1539D" w:rsidR="001E082B" w:rsidRDefault="00160D55" w:rsidP="009C71E1">
      <w:pPr>
        <w:pStyle w:val="NoSpacing"/>
        <w:ind w:left="1440" w:hanging="720"/>
        <w:rPr>
          <w:sz w:val="28"/>
          <w:szCs w:val="28"/>
        </w:rPr>
      </w:pPr>
      <w:r w:rsidRPr="009457F0">
        <w:rPr>
          <w:sz w:val="28"/>
          <w:szCs w:val="28"/>
        </w:rPr>
        <w:t>TO</w:t>
      </w:r>
      <w:r w:rsidR="009457F0">
        <w:rPr>
          <w:sz w:val="28"/>
          <w:szCs w:val="28"/>
        </w:rPr>
        <w:t>:</w:t>
      </w:r>
      <w:r w:rsidR="00790BED">
        <w:rPr>
          <w:sz w:val="28"/>
          <w:szCs w:val="28"/>
        </w:rPr>
        <w:tab/>
      </w:r>
      <w:r w:rsidR="00270527">
        <w:rPr>
          <w:sz w:val="28"/>
          <w:szCs w:val="28"/>
        </w:rPr>
        <w:t>Two</w:t>
      </w:r>
      <w:r w:rsidR="00322DE8">
        <w:rPr>
          <w:sz w:val="28"/>
          <w:szCs w:val="28"/>
        </w:rPr>
        <w:t>-</w:t>
      </w:r>
      <w:r w:rsidR="00E20629">
        <w:rPr>
          <w:sz w:val="28"/>
          <w:szCs w:val="28"/>
        </w:rPr>
        <w:t xml:space="preserve">Family </w:t>
      </w:r>
      <w:r w:rsidR="009F2076">
        <w:rPr>
          <w:sz w:val="28"/>
          <w:szCs w:val="28"/>
        </w:rPr>
        <w:t xml:space="preserve">Dwellings </w:t>
      </w:r>
      <w:r w:rsidR="00E20629">
        <w:rPr>
          <w:sz w:val="28"/>
          <w:szCs w:val="28"/>
        </w:rPr>
        <w:t xml:space="preserve">and </w:t>
      </w:r>
      <w:r w:rsidR="001E082B">
        <w:rPr>
          <w:sz w:val="28"/>
          <w:szCs w:val="28"/>
        </w:rPr>
        <w:t>Multiple</w:t>
      </w:r>
      <w:r w:rsidR="00322DE8">
        <w:rPr>
          <w:sz w:val="28"/>
          <w:szCs w:val="28"/>
        </w:rPr>
        <w:t>-</w:t>
      </w:r>
      <w:r w:rsidR="001E082B">
        <w:rPr>
          <w:sz w:val="28"/>
          <w:szCs w:val="28"/>
        </w:rPr>
        <w:t>Family Dwellings</w:t>
      </w:r>
      <w:r w:rsidR="00073B91">
        <w:rPr>
          <w:sz w:val="28"/>
          <w:szCs w:val="28"/>
        </w:rPr>
        <w:t xml:space="preserve"> </w:t>
      </w:r>
      <w:r w:rsidR="001E082B">
        <w:rPr>
          <w:sz w:val="28"/>
          <w:szCs w:val="28"/>
        </w:rPr>
        <w:t>– Use is Permitted</w:t>
      </w:r>
      <w:r w:rsidR="00B838CB">
        <w:rPr>
          <w:sz w:val="28"/>
          <w:szCs w:val="28"/>
        </w:rPr>
        <w:t xml:space="preserve"> </w:t>
      </w:r>
      <w:r w:rsidR="00E01B89">
        <w:rPr>
          <w:sz w:val="28"/>
          <w:szCs w:val="28"/>
        </w:rPr>
        <w:t xml:space="preserve">in </w:t>
      </w:r>
      <w:r w:rsidR="001E082B" w:rsidRPr="009457F0">
        <w:rPr>
          <w:sz w:val="28"/>
          <w:szCs w:val="28"/>
        </w:rPr>
        <w:t>“</w:t>
      </w:r>
      <w:r w:rsidR="001E082B">
        <w:rPr>
          <w:sz w:val="28"/>
          <w:szCs w:val="28"/>
        </w:rPr>
        <w:t>CC</w:t>
      </w:r>
      <w:r w:rsidR="001E082B" w:rsidRPr="009457F0">
        <w:rPr>
          <w:sz w:val="28"/>
          <w:szCs w:val="28"/>
        </w:rPr>
        <w:t xml:space="preserve">” </w:t>
      </w:r>
      <w:r w:rsidR="001E082B">
        <w:rPr>
          <w:sz w:val="28"/>
          <w:szCs w:val="28"/>
        </w:rPr>
        <w:t>Commercial Central Zone</w:t>
      </w:r>
    </w:p>
    <w:p w14:paraId="6C6183AB" w14:textId="23DFF306" w:rsidR="009457F0" w:rsidRDefault="009457F0" w:rsidP="001E082B">
      <w:pPr>
        <w:pStyle w:val="NoSpacing"/>
        <w:ind w:firstLine="720"/>
        <w:rPr>
          <w:sz w:val="28"/>
          <w:szCs w:val="28"/>
        </w:rPr>
      </w:pPr>
    </w:p>
    <w:p w14:paraId="4C9C375F" w14:textId="1CD70458" w:rsidR="00E45DC0" w:rsidRDefault="00E45DC0" w:rsidP="009457F0">
      <w:pPr>
        <w:pStyle w:val="NoSpacing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DONE AND PASSED</w:t>
      </w:r>
      <w:r w:rsidRPr="00E45DC0">
        <w:rPr>
          <w:sz w:val="28"/>
          <w:szCs w:val="28"/>
        </w:rPr>
        <w:t xml:space="preserve"> as a </w:t>
      </w:r>
      <w:r>
        <w:rPr>
          <w:sz w:val="28"/>
          <w:szCs w:val="28"/>
        </w:rPr>
        <w:t>B</w:t>
      </w:r>
      <w:r w:rsidRPr="00E45DC0">
        <w:rPr>
          <w:sz w:val="28"/>
          <w:szCs w:val="28"/>
        </w:rPr>
        <w:t>y-</w:t>
      </w:r>
      <w:r>
        <w:rPr>
          <w:sz w:val="28"/>
          <w:szCs w:val="28"/>
        </w:rPr>
        <w:t>L</w:t>
      </w:r>
      <w:r w:rsidRPr="00E45DC0">
        <w:rPr>
          <w:sz w:val="28"/>
          <w:szCs w:val="28"/>
        </w:rPr>
        <w:t xml:space="preserve">aw of the </w:t>
      </w:r>
      <w:r w:rsidR="0077597E">
        <w:rPr>
          <w:sz w:val="28"/>
          <w:szCs w:val="28"/>
        </w:rPr>
        <w:t>Village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the Province of Manitoba this</w:t>
      </w:r>
      <w:r w:rsidR="00072AB1">
        <w:rPr>
          <w:sz w:val="28"/>
          <w:szCs w:val="28"/>
        </w:rPr>
        <w:t xml:space="preserve"> </w:t>
      </w:r>
      <w:r w:rsidR="00E20629">
        <w:rPr>
          <w:sz w:val="28"/>
          <w:szCs w:val="28"/>
        </w:rPr>
        <w:t>24th</w:t>
      </w:r>
      <w:r w:rsidR="00147055">
        <w:rPr>
          <w:sz w:val="28"/>
          <w:szCs w:val="28"/>
        </w:rPr>
        <w:t xml:space="preserve"> </w:t>
      </w:r>
      <w:r w:rsidRPr="00E45DC0">
        <w:rPr>
          <w:sz w:val="28"/>
          <w:szCs w:val="28"/>
        </w:rPr>
        <w:t>day of</w:t>
      </w:r>
      <w:r w:rsidR="00147055">
        <w:rPr>
          <w:sz w:val="28"/>
          <w:szCs w:val="28"/>
        </w:rPr>
        <w:t xml:space="preserve"> </w:t>
      </w:r>
      <w:r w:rsidR="00E20629">
        <w:rPr>
          <w:sz w:val="28"/>
          <w:szCs w:val="28"/>
        </w:rPr>
        <w:t>January</w:t>
      </w:r>
      <w:r w:rsidRPr="00E45DC0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E20629">
        <w:rPr>
          <w:sz w:val="28"/>
          <w:szCs w:val="28"/>
        </w:rPr>
        <w:t>5</w:t>
      </w:r>
      <w:r w:rsidRPr="00E45DC0">
        <w:rPr>
          <w:sz w:val="28"/>
          <w:szCs w:val="28"/>
        </w:rPr>
        <w:t xml:space="preserve">. </w:t>
      </w:r>
    </w:p>
    <w:p w14:paraId="5D019FB1" w14:textId="77777777" w:rsidR="004F1D82" w:rsidRDefault="004F1D82" w:rsidP="00E45DC0">
      <w:pPr>
        <w:jc w:val="both"/>
        <w:rPr>
          <w:sz w:val="28"/>
          <w:szCs w:val="28"/>
        </w:rPr>
      </w:pPr>
    </w:p>
    <w:p w14:paraId="2741F117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E45DC0">
        <w:rPr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b/>
          <w:sz w:val="32"/>
          <w:szCs w:val="32"/>
        </w:rPr>
        <w:t>MUNICIPALITY OF McCREARY</w:t>
      </w:r>
    </w:p>
    <w:p w14:paraId="27CAC9C3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</w:p>
    <w:p w14:paraId="29AAFF7B" w14:textId="34FF5F23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2017C9A8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__</w:t>
      </w:r>
      <w:r w:rsidRPr="000253F9">
        <w:rPr>
          <w:rFonts w:asciiTheme="minorHAnsi" w:hAnsiTheme="minorHAnsi" w:cstheme="minorHAnsi"/>
          <w:szCs w:val="24"/>
        </w:rPr>
        <w:t>______</w:t>
      </w:r>
      <w:r>
        <w:rPr>
          <w:rFonts w:asciiTheme="minorHAnsi" w:hAnsiTheme="minorHAnsi" w:cstheme="minorHAnsi"/>
          <w:szCs w:val="24"/>
        </w:rPr>
        <w:t>_</w:t>
      </w:r>
      <w:r w:rsidRPr="000253F9">
        <w:rPr>
          <w:rFonts w:asciiTheme="minorHAnsi" w:hAnsiTheme="minorHAnsi" w:cstheme="minorHAnsi"/>
          <w:szCs w:val="24"/>
        </w:rPr>
        <w:t>__________________________________</w:t>
      </w:r>
    </w:p>
    <w:p w14:paraId="4B9FFFCE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 w:val="28"/>
          <w:szCs w:val="28"/>
        </w:rPr>
        <w:t>RICK SONNENBERG, Reeve</w:t>
      </w:r>
    </w:p>
    <w:p w14:paraId="54257081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</w:p>
    <w:p w14:paraId="3B59E991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03623E50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___________________________________________</w:t>
      </w:r>
    </w:p>
    <w:p w14:paraId="0EE7883C" w14:textId="0BAB4B55" w:rsidR="00E45DC0" w:rsidRDefault="00E45DC0" w:rsidP="00160D55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</w:t>
      </w:r>
      <w:r w:rsidRPr="000253F9">
        <w:rPr>
          <w:rFonts w:asciiTheme="minorHAnsi" w:hAnsiTheme="minorHAnsi" w:cstheme="minorHAnsi"/>
          <w:sz w:val="28"/>
          <w:szCs w:val="28"/>
        </w:rPr>
        <w:t>LORILEE RYZNER, Chief Administrative Officer</w:t>
      </w:r>
    </w:p>
    <w:p w14:paraId="636216F3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4517481C" w14:textId="0FC6DCAD" w:rsidR="00E45DC0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5B0CA101" w14:textId="77777777" w:rsidR="006A38BE" w:rsidRPr="000253F9" w:rsidRDefault="006A38BE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936403A" w14:textId="64A1A011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first time this</w:t>
      </w:r>
      <w:r w:rsidR="00790BED">
        <w:rPr>
          <w:rFonts w:asciiTheme="minorHAnsi" w:hAnsiTheme="minorHAnsi" w:cstheme="minorHAnsi"/>
          <w:sz w:val="28"/>
          <w:szCs w:val="28"/>
        </w:rPr>
        <w:t xml:space="preserve"> </w:t>
      </w:r>
      <w:r w:rsidR="00072AB1">
        <w:rPr>
          <w:rFonts w:asciiTheme="minorHAnsi" w:hAnsiTheme="minorHAnsi" w:cstheme="minorHAnsi"/>
          <w:sz w:val="28"/>
          <w:szCs w:val="28"/>
        </w:rPr>
        <w:t>19</w:t>
      </w:r>
      <w:r w:rsidR="00072AB1" w:rsidRPr="00072AB1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day of</w:t>
      </w:r>
      <w:r w:rsidR="00790BED">
        <w:rPr>
          <w:rFonts w:asciiTheme="minorHAnsi" w:hAnsiTheme="minorHAnsi" w:cstheme="minorHAnsi"/>
          <w:sz w:val="28"/>
          <w:szCs w:val="28"/>
        </w:rPr>
        <w:t xml:space="preserve"> </w:t>
      </w:r>
      <w:r w:rsidR="00166F24">
        <w:rPr>
          <w:rFonts w:asciiTheme="minorHAnsi" w:hAnsiTheme="minorHAnsi" w:cstheme="minorHAnsi"/>
          <w:sz w:val="28"/>
          <w:szCs w:val="28"/>
        </w:rPr>
        <w:t>November</w:t>
      </w:r>
      <w:r w:rsidRPr="000253F9">
        <w:rPr>
          <w:rFonts w:asciiTheme="minorHAnsi" w:hAnsiTheme="minorHAnsi" w:cstheme="minorHAnsi"/>
          <w:sz w:val="28"/>
          <w:szCs w:val="28"/>
        </w:rPr>
        <w:t xml:space="preserve"> 2024.</w:t>
      </w:r>
    </w:p>
    <w:p w14:paraId="214AB3AF" w14:textId="1EFE2AF5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 xml:space="preserve">Read a second time this </w:t>
      </w:r>
      <w:r w:rsidR="00E01B89">
        <w:rPr>
          <w:rFonts w:asciiTheme="minorHAnsi" w:hAnsiTheme="minorHAnsi" w:cstheme="minorHAnsi"/>
          <w:sz w:val="28"/>
          <w:szCs w:val="28"/>
        </w:rPr>
        <w:t>24</w:t>
      </w:r>
      <w:r w:rsidR="00E01B89" w:rsidRPr="00E01B89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 xml:space="preserve">day of </w:t>
      </w:r>
      <w:r w:rsidR="00E01B89">
        <w:rPr>
          <w:rFonts w:asciiTheme="minorHAnsi" w:hAnsiTheme="minorHAnsi" w:cstheme="minorHAnsi"/>
          <w:sz w:val="28"/>
          <w:szCs w:val="28"/>
        </w:rPr>
        <w:t xml:space="preserve">January </w:t>
      </w:r>
      <w:r w:rsidRPr="000253F9">
        <w:rPr>
          <w:rFonts w:asciiTheme="minorHAnsi" w:hAnsiTheme="minorHAnsi" w:cstheme="minorHAnsi"/>
          <w:sz w:val="28"/>
          <w:szCs w:val="28"/>
        </w:rPr>
        <w:t>202</w:t>
      </w:r>
      <w:r w:rsidR="00E01B89">
        <w:rPr>
          <w:rFonts w:asciiTheme="minorHAnsi" w:hAnsiTheme="minorHAnsi" w:cstheme="minorHAnsi"/>
          <w:sz w:val="28"/>
          <w:szCs w:val="28"/>
        </w:rPr>
        <w:t>5</w:t>
      </w:r>
      <w:r w:rsidRPr="000253F9">
        <w:rPr>
          <w:rFonts w:asciiTheme="minorHAnsi" w:hAnsiTheme="minorHAnsi" w:cstheme="minorHAnsi"/>
          <w:sz w:val="28"/>
          <w:szCs w:val="28"/>
        </w:rPr>
        <w:t>.</w:t>
      </w:r>
    </w:p>
    <w:p w14:paraId="49DC0668" w14:textId="24CE0A11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third time this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="00E01B89">
        <w:rPr>
          <w:rFonts w:asciiTheme="minorHAnsi" w:hAnsiTheme="minorHAnsi" w:cstheme="minorHAnsi"/>
          <w:sz w:val="28"/>
          <w:szCs w:val="28"/>
        </w:rPr>
        <w:t>24</w:t>
      </w:r>
      <w:r w:rsidR="002F4E4E" w:rsidRPr="002F4E4E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 xml:space="preserve">day </w:t>
      </w:r>
      <w:r w:rsidR="002F4E4E">
        <w:rPr>
          <w:rFonts w:asciiTheme="minorHAnsi" w:hAnsiTheme="minorHAnsi" w:cstheme="minorHAnsi"/>
          <w:sz w:val="28"/>
          <w:szCs w:val="28"/>
        </w:rPr>
        <w:t xml:space="preserve">of </w:t>
      </w:r>
      <w:r w:rsidR="00E01B89">
        <w:rPr>
          <w:rFonts w:asciiTheme="minorHAnsi" w:hAnsiTheme="minorHAnsi" w:cstheme="minorHAnsi"/>
          <w:sz w:val="28"/>
          <w:szCs w:val="28"/>
        </w:rPr>
        <w:t>January</w:t>
      </w:r>
      <w:r w:rsidR="002F4E4E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202</w:t>
      </w:r>
      <w:r w:rsidR="00E01B89">
        <w:rPr>
          <w:rFonts w:asciiTheme="minorHAnsi" w:hAnsiTheme="minorHAnsi" w:cstheme="minorHAnsi"/>
          <w:sz w:val="28"/>
          <w:szCs w:val="28"/>
        </w:rPr>
        <w:t>5</w:t>
      </w:r>
      <w:r w:rsidRPr="000253F9">
        <w:rPr>
          <w:rFonts w:asciiTheme="minorHAnsi" w:hAnsiTheme="minorHAnsi" w:cstheme="minorHAnsi"/>
          <w:sz w:val="28"/>
          <w:szCs w:val="28"/>
        </w:rPr>
        <w:t>.</w:t>
      </w:r>
    </w:p>
    <w:p w14:paraId="16CB1B4C" w14:textId="77777777" w:rsidR="00E45DC0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3F9A94F7" w14:textId="77777777" w:rsidR="00EA1756" w:rsidRPr="000253F9" w:rsidRDefault="00EA1756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5A2CB84" w14:textId="4CF92850" w:rsidR="00657197" w:rsidRPr="006A38BE" w:rsidRDefault="00E45DC0" w:rsidP="006A38BE">
      <w:pPr>
        <w:pStyle w:val="BodyTextIndent3"/>
        <w:ind w:left="0"/>
        <w:rPr>
          <w:rFonts w:asciiTheme="minorHAnsi" w:hAnsiTheme="minorHAnsi" w:cstheme="minorHAnsi"/>
          <w:i/>
          <w:iCs/>
          <w:szCs w:val="24"/>
        </w:rPr>
      </w:pPr>
      <w:r w:rsidRPr="00C26BBC">
        <w:rPr>
          <w:rFonts w:asciiTheme="minorHAnsi" w:hAnsiTheme="minorHAnsi" w:cstheme="minorHAnsi"/>
          <w:i/>
          <w:iCs/>
          <w:szCs w:val="24"/>
        </w:rPr>
        <w:tab/>
      </w:r>
    </w:p>
    <w:p w14:paraId="2350754E" w14:textId="53EE2B0F" w:rsidR="006A38BE" w:rsidRPr="00EA1756" w:rsidRDefault="006A38BE" w:rsidP="00E45DC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6A38BE" w:rsidRPr="00EA1756" w:rsidSect="00E45D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39C9C" w14:textId="77777777" w:rsidR="00E95CB7" w:rsidRDefault="00E95CB7" w:rsidP="00BB6092">
      <w:pPr>
        <w:spacing w:after="0" w:line="240" w:lineRule="auto"/>
      </w:pPr>
      <w:r>
        <w:separator/>
      </w:r>
    </w:p>
  </w:endnote>
  <w:endnote w:type="continuationSeparator" w:id="0">
    <w:p w14:paraId="30A3BFF8" w14:textId="77777777" w:rsidR="00E95CB7" w:rsidRDefault="00E95CB7" w:rsidP="00BB6092">
      <w:pPr>
        <w:spacing w:after="0" w:line="240" w:lineRule="auto"/>
      </w:pPr>
      <w:r>
        <w:continuationSeparator/>
      </w:r>
    </w:p>
  </w:endnote>
  <w:endnote w:type="continuationNotice" w:id="1">
    <w:p w14:paraId="7DE3362F" w14:textId="77777777" w:rsidR="00E95CB7" w:rsidRDefault="00E95C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2E4DA" w14:textId="77777777" w:rsidR="00112F3C" w:rsidRDefault="00112F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7D800" w14:textId="40A311DD" w:rsidR="00112F3C" w:rsidRPr="007545B4" w:rsidRDefault="007545B4" w:rsidP="007545B4">
    <w:pPr>
      <w:pStyle w:val="Footer"/>
      <w:jc w:val="center"/>
      <w:rPr>
        <w:i/>
        <w:iCs/>
      </w:rPr>
    </w:pPr>
    <w:r w:rsidRPr="007545B4">
      <w:rPr>
        <w:i/>
        <w:iCs/>
      </w:rPr>
      <w:t>Resolution #18-2025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EDA09" w14:textId="77777777" w:rsidR="00112F3C" w:rsidRDefault="00112F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60712" w14:textId="77777777" w:rsidR="00E95CB7" w:rsidRDefault="00E95CB7" w:rsidP="00BB6092">
      <w:pPr>
        <w:spacing w:after="0" w:line="240" w:lineRule="auto"/>
      </w:pPr>
      <w:r>
        <w:separator/>
      </w:r>
    </w:p>
  </w:footnote>
  <w:footnote w:type="continuationSeparator" w:id="0">
    <w:p w14:paraId="39726605" w14:textId="77777777" w:rsidR="00E95CB7" w:rsidRDefault="00E95CB7" w:rsidP="00BB6092">
      <w:pPr>
        <w:spacing w:after="0" w:line="240" w:lineRule="auto"/>
      </w:pPr>
      <w:r>
        <w:continuationSeparator/>
      </w:r>
    </w:p>
  </w:footnote>
  <w:footnote w:type="continuationNotice" w:id="1">
    <w:p w14:paraId="1DA1ED11" w14:textId="77777777" w:rsidR="00E95CB7" w:rsidRDefault="00E95C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FD41" w14:textId="77777777" w:rsidR="00112F3C" w:rsidRDefault="00112F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22BE" w14:textId="33802C53" w:rsidR="00BB6092" w:rsidRPr="00BB6092" w:rsidRDefault="005373CE" w:rsidP="004F1D82">
    <w:pPr>
      <w:pStyle w:val="Header"/>
      <w:jc w:val="center"/>
      <w:rPr>
        <w:b/>
        <w:bCs/>
        <w:sz w:val="36"/>
        <w:szCs w:val="36"/>
      </w:rPr>
    </w:pPr>
    <w:r>
      <w:rPr>
        <w:b/>
        <w:bCs/>
        <w:sz w:val="36"/>
        <w:szCs w:val="36"/>
      </w:rPr>
      <w:t>Village</w:t>
    </w:r>
    <w:r w:rsidR="00BB6092" w:rsidRPr="00BB6092">
      <w:rPr>
        <w:b/>
        <w:bCs/>
        <w:sz w:val="36"/>
        <w:szCs w:val="36"/>
      </w:rPr>
      <w:t xml:space="preserve"> of McCreary</w:t>
    </w:r>
  </w:p>
  <w:p w14:paraId="7095F39D" w14:textId="1FE16A77" w:rsidR="00BB6092" w:rsidRPr="00BB6092" w:rsidRDefault="00BB6092" w:rsidP="00BB6092">
    <w:pPr>
      <w:pStyle w:val="Header"/>
      <w:jc w:val="center"/>
      <w:rPr>
        <w:b/>
        <w:bCs/>
        <w:sz w:val="36"/>
        <w:szCs w:val="36"/>
      </w:rPr>
    </w:pPr>
    <w:r w:rsidRPr="00BB6092">
      <w:rPr>
        <w:b/>
        <w:bCs/>
        <w:sz w:val="36"/>
        <w:szCs w:val="36"/>
      </w:rPr>
      <w:t xml:space="preserve">By-Law </w:t>
    </w:r>
    <w:r>
      <w:rPr>
        <w:b/>
        <w:bCs/>
        <w:sz w:val="36"/>
        <w:szCs w:val="36"/>
      </w:rPr>
      <w:t xml:space="preserve">No. </w:t>
    </w:r>
    <w:r w:rsidRPr="00BB6092">
      <w:rPr>
        <w:b/>
        <w:bCs/>
        <w:sz w:val="36"/>
        <w:szCs w:val="36"/>
      </w:rPr>
      <w:t>0</w:t>
    </w:r>
    <w:r w:rsidR="00240659">
      <w:rPr>
        <w:b/>
        <w:bCs/>
        <w:sz w:val="36"/>
        <w:szCs w:val="36"/>
      </w:rPr>
      <w:t>9</w:t>
    </w:r>
    <w:r w:rsidRPr="00BB6092">
      <w:rPr>
        <w:b/>
        <w:bCs/>
        <w:sz w:val="36"/>
        <w:szCs w:val="36"/>
      </w:rPr>
      <w:t>-2024</w:t>
    </w:r>
  </w:p>
  <w:p w14:paraId="53C16137" w14:textId="77777777" w:rsidR="00BB6092" w:rsidRDefault="00BB60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BB10" w14:textId="77777777" w:rsidR="00112F3C" w:rsidRDefault="00112F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DC0"/>
    <w:rsid w:val="00000986"/>
    <w:rsid w:val="0000302B"/>
    <w:rsid w:val="00012DAF"/>
    <w:rsid w:val="000250C0"/>
    <w:rsid w:val="00032E26"/>
    <w:rsid w:val="00072AB1"/>
    <w:rsid w:val="00073B91"/>
    <w:rsid w:val="000D5FF4"/>
    <w:rsid w:val="000F2943"/>
    <w:rsid w:val="00112F3C"/>
    <w:rsid w:val="00141304"/>
    <w:rsid w:val="00147055"/>
    <w:rsid w:val="00153517"/>
    <w:rsid w:val="00160D55"/>
    <w:rsid w:val="00166F24"/>
    <w:rsid w:val="001B4C25"/>
    <w:rsid w:val="001B6CD9"/>
    <w:rsid w:val="001E06E4"/>
    <w:rsid w:val="001E082B"/>
    <w:rsid w:val="002052B6"/>
    <w:rsid w:val="00240659"/>
    <w:rsid w:val="00242561"/>
    <w:rsid w:val="00270527"/>
    <w:rsid w:val="002B51AD"/>
    <w:rsid w:val="002D3CAE"/>
    <w:rsid w:val="002F4E4E"/>
    <w:rsid w:val="00322DE8"/>
    <w:rsid w:val="003B48E1"/>
    <w:rsid w:val="003B60B4"/>
    <w:rsid w:val="00405745"/>
    <w:rsid w:val="004F1D82"/>
    <w:rsid w:val="005373CE"/>
    <w:rsid w:val="005B3498"/>
    <w:rsid w:val="005D7549"/>
    <w:rsid w:val="006245C3"/>
    <w:rsid w:val="00627433"/>
    <w:rsid w:val="00657197"/>
    <w:rsid w:val="006877C4"/>
    <w:rsid w:val="006A38BE"/>
    <w:rsid w:val="006E0F2A"/>
    <w:rsid w:val="00714C5F"/>
    <w:rsid w:val="007545B4"/>
    <w:rsid w:val="0077597E"/>
    <w:rsid w:val="007830BE"/>
    <w:rsid w:val="0078634A"/>
    <w:rsid w:val="00790BED"/>
    <w:rsid w:val="0079780A"/>
    <w:rsid w:val="007A757A"/>
    <w:rsid w:val="007E0E1C"/>
    <w:rsid w:val="0081257A"/>
    <w:rsid w:val="00827643"/>
    <w:rsid w:val="008558E1"/>
    <w:rsid w:val="00857B50"/>
    <w:rsid w:val="008D5462"/>
    <w:rsid w:val="00912B75"/>
    <w:rsid w:val="009457F0"/>
    <w:rsid w:val="00974478"/>
    <w:rsid w:val="009C71E1"/>
    <w:rsid w:val="009F2076"/>
    <w:rsid w:val="00A00D6E"/>
    <w:rsid w:val="00B1178B"/>
    <w:rsid w:val="00B838CB"/>
    <w:rsid w:val="00B87579"/>
    <w:rsid w:val="00BB6092"/>
    <w:rsid w:val="00C52A1D"/>
    <w:rsid w:val="00C57312"/>
    <w:rsid w:val="00C91D77"/>
    <w:rsid w:val="00CF7346"/>
    <w:rsid w:val="00D0358D"/>
    <w:rsid w:val="00D27E01"/>
    <w:rsid w:val="00D444EA"/>
    <w:rsid w:val="00D667EE"/>
    <w:rsid w:val="00DF4E4C"/>
    <w:rsid w:val="00E01B89"/>
    <w:rsid w:val="00E20629"/>
    <w:rsid w:val="00E35BFF"/>
    <w:rsid w:val="00E45DC0"/>
    <w:rsid w:val="00E65026"/>
    <w:rsid w:val="00E95CB7"/>
    <w:rsid w:val="00EA1756"/>
    <w:rsid w:val="00F31146"/>
    <w:rsid w:val="00F35DC0"/>
    <w:rsid w:val="00F61320"/>
    <w:rsid w:val="00F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F098403"/>
  <w15:chartTrackingRefBased/>
  <w15:docId w15:val="{B34D38BA-AF96-40F2-884E-9D67CD03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5DC0"/>
    <w:pPr>
      <w:spacing w:after="0" w:line="240" w:lineRule="auto"/>
    </w:pPr>
  </w:style>
  <w:style w:type="paragraph" w:styleId="BodyTextIndent3">
    <w:name w:val="Body Text Indent 3"/>
    <w:basedOn w:val="Normal"/>
    <w:link w:val="BodyTextIndent3Char"/>
    <w:rsid w:val="00E45DC0"/>
    <w:pPr>
      <w:spacing w:after="0" w:line="240" w:lineRule="auto"/>
      <w:ind w:left="81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45DC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092"/>
  </w:style>
  <w:style w:type="paragraph" w:styleId="Footer">
    <w:name w:val="footer"/>
    <w:basedOn w:val="Normal"/>
    <w:link w:val="Foot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f5a9dd1c333b5c5056b9dd044a26def4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0183b8b61c0f7f47b72718754dff6e5d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D08204-4804-48DA-A176-93DD367A1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28907-fede-42e2-9d73-b7e29c4218da"/>
    <ds:schemaRef ds:uri="c0e9d711-e295-4fc0-82f4-8289a2b197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C0503A-2718-426C-99E2-F7A355ADF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D003E-2315-4534-B0C6-51F46E9707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1C59A0-5850-4957-B66F-69E97FD59752}">
  <ds:schemaRefs>
    <ds:schemaRef ds:uri="http://schemas.microsoft.com/office/2006/metadata/properties"/>
    <ds:schemaRef ds:uri="http://schemas.microsoft.com/office/infopath/2007/PartnerControls"/>
    <ds:schemaRef ds:uri="c0e9d711-e295-4fc0-82f4-8289a2b19791"/>
    <ds:schemaRef ds:uri="db128907-fede-42e2-9d73-b7e29c4218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Lorilee Ryzner</cp:lastModifiedBy>
  <cp:revision>46</cp:revision>
  <cp:lastPrinted>2024-12-30T15:25:00Z</cp:lastPrinted>
  <dcterms:created xsi:type="dcterms:W3CDTF">2024-11-13T14:47:00Z</dcterms:created>
  <dcterms:modified xsi:type="dcterms:W3CDTF">2025-04-09T14:02:00Z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  <property fmtid="{D5CDD505-2E9C-101B-9397-08002B2CF9AE}" pid="3" name="MediaServiceImageTags">
    <vt:lpwstr/>
  </property>
</Properties>
</file>