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E600" w14:textId="77777777" w:rsidR="00775669" w:rsidRPr="00BB6193" w:rsidRDefault="003D7CA2" w:rsidP="00775669">
      <w:pPr>
        <w:pStyle w:val="Heading2"/>
        <w:spacing w:before="0" w:line="276" w:lineRule="auto"/>
        <w:rPr>
          <w:b w:val="0"/>
          <w:i w:val="0"/>
        </w:rPr>
      </w:pPr>
      <w:r w:rsidRPr="00BB6193">
        <w:rPr>
          <w:b w:val="0"/>
          <w:i w:val="0"/>
          <w:noProof/>
        </w:rPr>
        <mc:AlternateContent>
          <mc:Choice Requires="wps">
            <w:drawing>
              <wp:anchor distT="4294967295" distB="4294967295" distL="0" distR="0" simplePos="0" relativeHeight="251657216" behindDoc="0" locked="0" layoutInCell="1" allowOverlap="1" wp14:anchorId="2FBCF928" wp14:editId="7FAF3517">
                <wp:simplePos x="0" y="0"/>
                <wp:positionH relativeFrom="page">
                  <wp:posOffset>835025</wp:posOffset>
                </wp:positionH>
                <wp:positionV relativeFrom="paragraph">
                  <wp:posOffset>186054</wp:posOffset>
                </wp:positionV>
                <wp:extent cx="5980430"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0DE9" id="Straight Connector 4"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5.75pt,14.65pt" to="536.6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" strokeweight="1pt">
                <w10:wrap type="topAndBottom" anchorx="page"/>
              </v:line>
            </w:pict>
          </mc:Fallback>
        </mc:AlternateContent>
      </w:r>
    </w:p>
    <w:p w14:paraId="493F44D9" w14:textId="1FC1CEBB" w:rsidR="00775669" w:rsidRPr="00BB6193" w:rsidRDefault="00775669" w:rsidP="00240794">
      <w:pPr>
        <w:ind w:left="720"/>
        <w:jc w:val="center"/>
        <w:rPr>
          <w:rFonts w:ascii="Times New Roman" w:hAnsi="Times New Roman"/>
          <w:b/>
          <w:sz w:val="24"/>
          <w:szCs w:val="24"/>
        </w:rPr>
      </w:pPr>
      <w:r w:rsidRPr="00BB6193">
        <w:rPr>
          <w:rFonts w:ascii="Times New Roman" w:hAnsi="Times New Roman"/>
          <w:b/>
          <w:sz w:val="24"/>
          <w:szCs w:val="24"/>
        </w:rPr>
        <w:t xml:space="preserve">BYLAW OF THE SUMMER VILLAGE OF </w:t>
      </w:r>
      <w:r w:rsidR="00BF3DE2" w:rsidRPr="00BB6193">
        <w:rPr>
          <w:rFonts w:ascii="Times New Roman" w:hAnsi="Times New Roman"/>
          <w:b/>
          <w:sz w:val="24"/>
          <w:szCs w:val="24"/>
        </w:rPr>
        <w:t>WEST COVE</w:t>
      </w:r>
      <w:r w:rsidRPr="00BB6193">
        <w:rPr>
          <w:rFonts w:ascii="Times New Roman" w:hAnsi="Times New Roman"/>
          <w:b/>
          <w:sz w:val="24"/>
          <w:szCs w:val="24"/>
        </w:rPr>
        <w:t>, IN THE PROVINCE OF ALBERTA, TO AUTHORIZE THE SEVERAL RATES OF TAXATION IMPOSED FOR ALL PURPOSES FOR THE YEAR 20</w:t>
      </w:r>
      <w:r w:rsidR="00026E48" w:rsidRPr="00BB6193">
        <w:rPr>
          <w:rFonts w:ascii="Times New Roman" w:hAnsi="Times New Roman"/>
          <w:b/>
          <w:sz w:val="24"/>
          <w:szCs w:val="24"/>
        </w:rPr>
        <w:t>2</w:t>
      </w:r>
      <w:r w:rsidR="00173E1F">
        <w:rPr>
          <w:rFonts w:ascii="Times New Roman" w:hAnsi="Times New Roman"/>
          <w:b/>
          <w:sz w:val="24"/>
          <w:szCs w:val="24"/>
        </w:rPr>
        <w:t>6</w:t>
      </w:r>
      <w:r w:rsidRPr="00BB6193">
        <w:rPr>
          <w:rFonts w:ascii="Times New Roman" w:hAnsi="Times New Roman"/>
          <w:b/>
          <w:sz w:val="24"/>
          <w:szCs w:val="24"/>
        </w:rPr>
        <w:t>.</w:t>
      </w:r>
    </w:p>
    <w:p w14:paraId="1B41112D" w14:textId="77777777" w:rsidR="00775669" w:rsidRPr="00BB6193" w:rsidRDefault="003D7CA2" w:rsidP="00775669">
      <w:pPr>
        <w:pStyle w:val="Heading2"/>
        <w:spacing w:before="0" w:after="0" w:line="276" w:lineRule="auto"/>
        <w:jc w:val="center"/>
        <w:rPr>
          <w:rFonts w:ascii="Calibri" w:hAnsi="Calibri" w:cs="Calibri"/>
          <w:i w:val="0"/>
        </w:rPr>
      </w:pPr>
      <w:r w:rsidRPr="00BB6193">
        <w:rPr>
          <w:rFonts w:ascii="Calibri" w:hAnsi="Calibri" w:cs="Calibri"/>
          <w:i w:val="0"/>
          <w:noProof/>
        </w:rPr>
        <mc:AlternateContent>
          <mc:Choice Requires="wps">
            <w:drawing>
              <wp:anchor distT="4294967295" distB="4294967295" distL="0" distR="0" simplePos="0" relativeHeight="251656192" behindDoc="0" locked="0" layoutInCell="1" allowOverlap="1" wp14:anchorId="7F94B115" wp14:editId="065A6B0B">
                <wp:simplePos x="0" y="0"/>
                <wp:positionH relativeFrom="page">
                  <wp:posOffset>857885</wp:posOffset>
                </wp:positionH>
                <wp:positionV relativeFrom="paragraph">
                  <wp:posOffset>62864</wp:posOffset>
                </wp:positionV>
                <wp:extent cx="5980430" cy="0"/>
                <wp:effectExtent l="0" t="0" r="0" b="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766C6" id="Straight Connector 3"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7.55pt,4.95pt" to="538.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" strokeweight="1pt">
                <w10:wrap type="topAndBottom" anchorx="page"/>
              </v:line>
            </w:pict>
          </mc:Fallback>
        </mc:AlternateContent>
      </w:r>
    </w:p>
    <w:p w14:paraId="2A3CA4BF" w14:textId="77777777" w:rsidR="00E00DC7" w:rsidRPr="00BB6193" w:rsidRDefault="00E00DC7" w:rsidP="00775669">
      <w:pPr>
        <w:ind w:left="720"/>
        <w:jc w:val="both"/>
        <w:rPr>
          <w:rFonts w:cs="Tahoma"/>
          <w:szCs w:val="22"/>
        </w:rPr>
      </w:pPr>
      <w:r w:rsidRPr="00BB6193">
        <w:rPr>
          <w:rFonts w:cs="Tahoma"/>
          <w:b/>
          <w:szCs w:val="22"/>
        </w:rPr>
        <w:t xml:space="preserve">WHEREAS </w:t>
      </w:r>
      <w:r w:rsidRPr="00BB6193">
        <w:rPr>
          <w:rFonts w:cs="Tahoma"/>
          <w:szCs w:val="22"/>
        </w:rPr>
        <w:t xml:space="preserve">the total requirements of the Summer Village of </w:t>
      </w:r>
      <w:r w:rsidR="00BF3DE2" w:rsidRPr="00BB6193">
        <w:rPr>
          <w:rFonts w:cs="Tahoma"/>
          <w:szCs w:val="22"/>
        </w:rPr>
        <w:t>West Cove</w:t>
      </w:r>
      <w:r w:rsidRPr="00BB6193">
        <w:rPr>
          <w:rFonts w:cs="Tahoma"/>
          <w:szCs w:val="22"/>
        </w:rPr>
        <w:t xml:space="preserve"> in the Province of Alberta as shown in the budget estimates are as follows:</w:t>
      </w:r>
    </w:p>
    <w:p w14:paraId="7388EC1B" w14:textId="77777777" w:rsidR="00E00DC7" w:rsidRPr="00BB6193" w:rsidRDefault="00E00DC7">
      <w:pPr>
        <w:ind w:left="720"/>
        <w:rPr>
          <w:rFonts w:cs="Tahoma"/>
          <w:b/>
          <w:szCs w:val="22"/>
        </w:rPr>
      </w:pPr>
    </w:p>
    <w:p w14:paraId="66D6B4E7" w14:textId="4DAEF2AB" w:rsidR="00E00DC7" w:rsidRPr="00AF2D0A" w:rsidRDefault="00AC4775" w:rsidP="00AC4775">
      <w:pPr>
        <w:ind w:left="720" w:firstLine="720"/>
        <w:rPr>
          <w:rFonts w:cs="Tahoma"/>
          <w:szCs w:val="22"/>
        </w:rPr>
      </w:pPr>
      <w:r w:rsidRPr="00AF2D0A">
        <w:rPr>
          <w:rFonts w:cs="Tahoma"/>
          <w:szCs w:val="22"/>
        </w:rPr>
        <w:t>Munic</w:t>
      </w:r>
      <w:r w:rsidR="00D367BF" w:rsidRPr="00AF2D0A">
        <w:rPr>
          <w:rFonts w:cs="Tahoma"/>
          <w:szCs w:val="22"/>
        </w:rPr>
        <w:t>ipal General</w:t>
      </w:r>
      <w:r w:rsidR="00D367BF" w:rsidRPr="00AF2D0A">
        <w:rPr>
          <w:rFonts w:cs="Tahoma"/>
          <w:szCs w:val="22"/>
        </w:rPr>
        <w:tab/>
      </w:r>
      <w:r w:rsidR="00D367BF" w:rsidRPr="00AF2D0A">
        <w:rPr>
          <w:rFonts w:cs="Tahoma"/>
          <w:szCs w:val="22"/>
        </w:rPr>
        <w:tab/>
      </w:r>
      <w:r w:rsidR="00D367BF" w:rsidRPr="00AF2D0A">
        <w:rPr>
          <w:rFonts w:cs="Tahoma"/>
          <w:szCs w:val="22"/>
        </w:rPr>
        <w:tab/>
      </w:r>
      <w:r w:rsidR="00D367BF" w:rsidRPr="00AF2D0A">
        <w:rPr>
          <w:rFonts w:cs="Tahoma"/>
          <w:szCs w:val="22"/>
        </w:rPr>
        <w:tab/>
      </w:r>
      <w:r w:rsidR="00D367BF" w:rsidRPr="00AF2D0A">
        <w:rPr>
          <w:rFonts w:cs="Tahoma"/>
          <w:szCs w:val="22"/>
        </w:rPr>
        <w:tab/>
      </w:r>
      <w:r w:rsidR="00E10128" w:rsidRPr="00AF2D0A">
        <w:rPr>
          <w:rFonts w:cs="Tahoma"/>
          <w:szCs w:val="22"/>
        </w:rPr>
        <w:tab/>
      </w:r>
      <w:r w:rsidR="00510C49" w:rsidRPr="00AF2D0A">
        <w:rPr>
          <w:rFonts w:cs="Tahoma"/>
          <w:szCs w:val="22"/>
        </w:rPr>
        <w:t>3</w:t>
      </w:r>
      <w:r w:rsidR="009075AD" w:rsidRPr="00AF2D0A">
        <w:rPr>
          <w:rFonts w:cs="Tahoma"/>
          <w:szCs w:val="22"/>
        </w:rPr>
        <w:t>02,046.30</w:t>
      </w:r>
    </w:p>
    <w:p w14:paraId="55E6EDBD" w14:textId="1A2038DE" w:rsidR="00934C89" w:rsidRPr="00AF2D0A" w:rsidRDefault="00934C89" w:rsidP="00AC4775">
      <w:pPr>
        <w:ind w:left="720" w:firstLine="720"/>
        <w:rPr>
          <w:rFonts w:cs="Tahoma"/>
          <w:szCs w:val="22"/>
        </w:rPr>
      </w:pPr>
      <w:r w:rsidRPr="00AF2D0A">
        <w:rPr>
          <w:rFonts w:cs="Tahoma"/>
          <w:szCs w:val="22"/>
        </w:rPr>
        <w:t>Minimum Municipal</w:t>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proofErr w:type="gramStart"/>
      <w:r w:rsidR="00E10128" w:rsidRPr="00AF2D0A">
        <w:rPr>
          <w:rFonts w:cs="Tahoma"/>
          <w:szCs w:val="22"/>
        </w:rPr>
        <w:tab/>
        <w:t xml:space="preserve"> </w:t>
      </w:r>
      <w:r w:rsidR="00DA45A4" w:rsidRPr="00AF2D0A">
        <w:rPr>
          <w:rFonts w:cs="Tahoma"/>
          <w:szCs w:val="22"/>
        </w:rPr>
        <w:t xml:space="preserve"> </w:t>
      </w:r>
      <w:r w:rsidR="009075AD" w:rsidRPr="00AF2D0A">
        <w:rPr>
          <w:rFonts w:cs="Tahoma"/>
          <w:szCs w:val="22"/>
        </w:rPr>
        <w:t>81,533.70</w:t>
      </w:r>
      <w:proofErr w:type="gramEnd"/>
    </w:p>
    <w:p w14:paraId="1FFA6586" w14:textId="0DEFAA6B" w:rsidR="009A2BEE" w:rsidRPr="00AF2D0A" w:rsidRDefault="009A2BEE" w:rsidP="00AC4775">
      <w:pPr>
        <w:ind w:left="720" w:firstLine="720"/>
        <w:rPr>
          <w:rFonts w:cs="Tahoma"/>
          <w:szCs w:val="22"/>
        </w:rPr>
      </w:pPr>
      <w:r w:rsidRPr="00AF2D0A">
        <w:rPr>
          <w:rFonts w:cs="Tahoma"/>
          <w:szCs w:val="22"/>
        </w:rPr>
        <w:t>Special Tax</w:t>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proofErr w:type="gramStart"/>
      <w:r w:rsidRPr="00AF2D0A">
        <w:rPr>
          <w:rFonts w:cs="Tahoma"/>
          <w:szCs w:val="22"/>
        </w:rPr>
        <w:tab/>
        <w:t xml:space="preserve">  </w:t>
      </w:r>
      <w:r w:rsidR="00C11921" w:rsidRPr="00AF2D0A">
        <w:rPr>
          <w:rFonts w:cs="Tahoma"/>
          <w:szCs w:val="22"/>
        </w:rPr>
        <w:t>42,500.</w:t>
      </w:r>
      <w:r w:rsidR="003234B6" w:rsidRPr="00AF2D0A">
        <w:rPr>
          <w:rFonts w:cs="Tahoma"/>
          <w:szCs w:val="22"/>
        </w:rPr>
        <w:t>00</w:t>
      </w:r>
      <w:proofErr w:type="gramEnd"/>
    </w:p>
    <w:p w14:paraId="173B541D" w14:textId="34A748EE" w:rsidR="00E00DC7" w:rsidRPr="00AF2D0A" w:rsidRDefault="00E00DC7">
      <w:pPr>
        <w:ind w:left="720" w:firstLine="720"/>
        <w:rPr>
          <w:rFonts w:cs="Tahoma"/>
          <w:szCs w:val="22"/>
        </w:rPr>
      </w:pPr>
      <w:r w:rsidRPr="00AF2D0A">
        <w:rPr>
          <w:rFonts w:cs="Tahoma"/>
          <w:szCs w:val="22"/>
        </w:rPr>
        <w:t>Lac Ste</w:t>
      </w:r>
      <w:r w:rsidR="00D367BF" w:rsidRPr="00AF2D0A">
        <w:rPr>
          <w:rFonts w:cs="Tahoma"/>
          <w:szCs w:val="22"/>
        </w:rPr>
        <w:t>. Anne Foundation</w:t>
      </w:r>
      <w:r w:rsidR="005758CC" w:rsidRPr="00AF2D0A">
        <w:rPr>
          <w:rFonts w:cs="Tahoma"/>
          <w:szCs w:val="22"/>
        </w:rPr>
        <w:t xml:space="preserve"> Requisition</w:t>
      </w:r>
      <w:r w:rsidR="00D367BF" w:rsidRPr="00AF2D0A">
        <w:rPr>
          <w:rFonts w:cs="Tahoma"/>
          <w:szCs w:val="22"/>
        </w:rPr>
        <w:tab/>
      </w:r>
      <w:r w:rsidR="00D367BF" w:rsidRPr="00AF2D0A">
        <w:rPr>
          <w:rFonts w:cs="Tahoma"/>
          <w:szCs w:val="22"/>
        </w:rPr>
        <w:tab/>
      </w:r>
      <w:proofErr w:type="gramStart"/>
      <w:r w:rsidR="00E10128" w:rsidRPr="00AF2D0A">
        <w:rPr>
          <w:rFonts w:cs="Tahoma"/>
          <w:szCs w:val="22"/>
        </w:rPr>
        <w:tab/>
        <w:t xml:space="preserve"> </w:t>
      </w:r>
      <w:r w:rsidR="00DA45A4" w:rsidRPr="00AF2D0A">
        <w:rPr>
          <w:rFonts w:cs="Tahoma"/>
          <w:szCs w:val="22"/>
        </w:rPr>
        <w:t xml:space="preserve"> </w:t>
      </w:r>
      <w:r w:rsidR="009C01CA" w:rsidRPr="00AF2D0A">
        <w:rPr>
          <w:rFonts w:cs="Tahoma"/>
          <w:szCs w:val="22"/>
        </w:rPr>
        <w:t>1</w:t>
      </w:r>
      <w:r w:rsidR="002F6707" w:rsidRPr="00AF2D0A">
        <w:rPr>
          <w:rFonts w:cs="Tahoma"/>
          <w:szCs w:val="22"/>
        </w:rPr>
        <w:t>4,</w:t>
      </w:r>
      <w:r w:rsidR="00173E1F" w:rsidRPr="00AF2D0A">
        <w:rPr>
          <w:rFonts w:cs="Tahoma"/>
          <w:szCs w:val="22"/>
        </w:rPr>
        <w:t>450.01</w:t>
      </w:r>
      <w:proofErr w:type="gramEnd"/>
    </w:p>
    <w:p w14:paraId="5A1697F4" w14:textId="24C8799C" w:rsidR="00E00DC7" w:rsidRPr="00AF2D0A" w:rsidRDefault="00E00DC7">
      <w:pPr>
        <w:ind w:left="720" w:firstLine="720"/>
        <w:rPr>
          <w:rFonts w:cs="Tahoma"/>
          <w:szCs w:val="22"/>
        </w:rPr>
      </w:pPr>
      <w:r w:rsidRPr="00AF2D0A">
        <w:rPr>
          <w:rFonts w:cs="Tahoma"/>
          <w:szCs w:val="22"/>
        </w:rPr>
        <w:t>ASFF Residential School Req</w:t>
      </w:r>
      <w:r w:rsidR="004D02A6" w:rsidRPr="00AF2D0A">
        <w:rPr>
          <w:rFonts w:cs="Tahoma"/>
          <w:szCs w:val="22"/>
        </w:rPr>
        <w:t>u</w:t>
      </w:r>
      <w:r w:rsidR="00D367BF" w:rsidRPr="00AF2D0A">
        <w:rPr>
          <w:rFonts w:cs="Tahoma"/>
          <w:szCs w:val="22"/>
        </w:rPr>
        <w:t>isition</w:t>
      </w:r>
      <w:r w:rsidR="00D367BF" w:rsidRPr="00AF2D0A">
        <w:rPr>
          <w:rFonts w:cs="Tahoma"/>
          <w:szCs w:val="22"/>
        </w:rPr>
        <w:tab/>
      </w:r>
      <w:r w:rsidR="00D367BF" w:rsidRPr="00AF2D0A">
        <w:rPr>
          <w:rFonts w:cs="Tahoma"/>
          <w:szCs w:val="22"/>
        </w:rPr>
        <w:tab/>
      </w:r>
      <w:r w:rsidR="00D367BF" w:rsidRPr="00AF2D0A">
        <w:rPr>
          <w:rFonts w:cs="Tahoma"/>
          <w:szCs w:val="22"/>
        </w:rPr>
        <w:tab/>
      </w:r>
      <w:r w:rsidR="00E10128" w:rsidRPr="00AF2D0A">
        <w:rPr>
          <w:rFonts w:cs="Tahoma"/>
          <w:sz w:val="24"/>
          <w:szCs w:val="24"/>
        </w:rPr>
        <w:tab/>
      </w:r>
      <w:r w:rsidR="00173E1F" w:rsidRPr="00AF2D0A">
        <w:rPr>
          <w:rFonts w:cs="Tahoma"/>
          <w:szCs w:val="22"/>
        </w:rPr>
        <w:t>175,215.23</w:t>
      </w:r>
    </w:p>
    <w:p w14:paraId="2FD0470E" w14:textId="518F1D36" w:rsidR="00E00DC7" w:rsidRPr="00AF2D0A" w:rsidRDefault="00E00DC7">
      <w:pPr>
        <w:ind w:left="720" w:firstLine="720"/>
        <w:rPr>
          <w:rFonts w:cs="Tahoma"/>
          <w:szCs w:val="22"/>
        </w:rPr>
      </w:pPr>
      <w:r w:rsidRPr="00AF2D0A">
        <w:rPr>
          <w:rFonts w:cs="Tahoma"/>
          <w:szCs w:val="22"/>
        </w:rPr>
        <w:t>ASFF Non-Residential School Requisition</w:t>
      </w:r>
      <w:r w:rsidRPr="00AF2D0A">
        <w:rPr>
          <w:rFonts w:cs="Tahoma"/>
          <w:szCs w:val="22"/>
        </w:rPr>
        <w:tab/>
      </w:r>
      <w:r w:rsidRPr="00AF2D0A">
        <w:rPr>
          <w:rFonts w:cs="Tahoma"/>
          <w:szCs w:val="22"/>
        </w:rPr>
        <w:tab/>
      </w:r>
      <w:r w:rsidR="00E10128" w:rsidRPr="00AF2D0A">
        <w:rPr>
          <w:rFonts w:cs="Tahoma"/>
          <w:szCs w:val="22"/>
        </w:rPr>
        <w:tab/>
        <w:t xml:space="preserve">      </w:t>
      </w:r>
      <w:r w:rsidR="00173E1F" w:rsidRPr="00AF2D0A">
        <w:rPr>
          <w:rFonts w:cs="Tahoma"/>
          <w:szCs w:val="22"/>
        </w:rPr>
        <w:t>974.86</w:t>
      </w:r>
    </w:p>
    <w:p w14:paraId="58262538" w14:textId="04A991FA" w:rsidR="006D2FA4" w:rsidRPr="00AF2D0A" w:rsidRDefault="009075AD">
      <w:pPr>
        <w:ind w:left="720" w:firstLine="720"/>
        <w:rPr>
          <w:rFonts w:cs="Tahoma"/>
          <w:szCs w:val="22"/>
        </w:rPr>
      </w:pPr>
      <w:r w:rsidRPr="00AF2D0A">
        <w:rPr>
          <w:rFonts w:cs="Tahoma"/>
          <w:szCs w:val="22"/>
        </w:rPr>
        <w:t xml:space="preserve">Provincial </w:t>
      </w:r>
      <w:r w:rsidR="006D2FA4" w:rsidRPr="00AF2D0A">
        <w:rPr>
          <w:rFonts w:cs="Tahoma"/>
          <w:szCs w:val="22"/>
        </w:rPr>
        <w:t xml:space="preserve">Policing </w:t>
      </w:r>
      <w:r w:rsidR="006D2FA4" w:rsidRPr="00AF2D0A">
        <w:rPr>
          <w:rFonts w:cs="Tahoma"/>
          <w:szCs w:val="22"/>
        </w:rPr>
        <w:tab/>
      </w:r>
      <w:r w:rsidR="006D2FA4" w:rsidRPr="00AF2D0A">
        <w:rPr>
          <w:rFonts w:cs="Tahoma"/>
          <w:szCs w:val="22"/>
        </w:rPr>
        <w:tab/>
      </w:r>
      <w:r w:rsidR="006D2FA4" w:rsidRPr="00AF2D0A">
        <w:rPr>
          <w:rFonts w:cs="Tahoma"/>
          <w:szCs w:val="22"/>
        </w:rPr>
        <w:tab/>
      </w:r>
      <w:r w:rsidR="006D2FA4" w:rsidRPr="00AF2D0A">
        <w:rPr>
          <w:rFonts w:cs="Tahoma"/>
          <w:szCs w:val="22"/>
        </w:rPr>
        <w:tab/>
      </w:r>
      <w:r w:rsidR="006D2FA4" w:rsidRPr="00AF2D0A">
        <w:rPr>
          <w:rFonts w:cs="Tahoma"/>
          <w:szCs w:val="22"/>
        </w:rPr>
        <w:tab/>
      </w:r>
      <w:proofErr w:type="gramStart"/>
      <w:r w:rsidR="006D2FA4" w:rsidRPr="00AF2D0A">
        <w:rPr>
          <w:rFonts w:cs="Tahoma"/>
          <w:szCs w:val="22"/>
        </w:rPr>
        <w:tab/>
        <w:t xml:space="preserve">  20,753.00</w:t>
      </w:r>
      <w:proofErr w:type="gramEnd"/>
    </w:p>
    <w:p w14:paraId="6442AEA3" w14:textId="2DA09EAC" w:rsidR="005758CC" w:rsidRPr="00AF2D0A" w:rsidRDefault="005758CC">
      <w:pPr>
        <w:ind w:left="720" w:firstLine="720"/>
        <w:rPr>
          <w:rFonts w:cs="Tahoma"/>
          <w:szCs w:val="22"/>
          <w:u w:val="single"/>
        </w:rPr>
      </w:pPr>
      <w:r w:rsidRPr="00AF2D0A">
        <w:rPr>
          <w:rFonts w:cs="Tahoma"/>
          <w:szCs w:val="22"/>
        </w:rPr>
        <w:t>Designated Industrial Property Tax Requisition</w:t>
      </w:r>
      <w:r w:rsidRPr="00AF2D0A">
        <w:rPr>
          <w:rFonts w:cs="Tahoma"/>
          <w:szCs w:val="22"/>
        </w:rPr>
        <w:tab/>
      </w:r>
      <w:r w:rsidR="00E10128" w:rsidRPr="00AF2D0A">
        <w:rPr>
          <w:rFonts w:cs="Tahoma"/>
          <w:szCs w:val="22"/>
          <w:u w:val="single"/>
        </w:rPr>
        <w:tab/>
        <w:t xml:space="preserve">        </w:t>
      </w:r>
      <w:r w:rsidR="00173E1F" w:rsidRPr="00AF2D0A">
        <w:rPr>
          <w:rFonts w:cs="Tahoma"/>
          <w:szCs w:val="22"/>
          <w:u w:val="single"/>
        </w:rPr>
        <w:t>1</w:t>
      </w:r>
      <w:r w:rsidR="006D2FA4" w:rsidRPr="00AF2D0A">
        <w:rPr>
          <w:rFonts w:cs="Tahoma"/>
          <w:szCs w:val="22"/>
          <w:u w:val="single"/>
        </w:rPr>
        <w:t>7</w:t>
      </w:r>
      <w:r w:rsidR="00173E1F" w:rsidRPr="00AF2D0A">
        <w:rPr>
          <w:rFonts w:cs="Tahoma"/>
          <w:szCs w:val="22"/>
          <w:u w:val="single"/>
        </w:rPr>
        <w:t>.1</w:t>
      </w:r>
      <w:r w:rsidR="006D2FA4" w:rsidRPr="00AF2D0A">
        <w:rPr>
          <w:rFonts w:cs="Tahoma"/>
          <w:szCs w:val="22"/>
          <w:u w:val="single"/>
        </w:rPr>
        <w:t>4</w:t>
      </w:r>
    </w:p>
    <w:p w14:paraId="6D329926" w14:textId="0E60A336" w:rsidR="00E00DC7" w:rsidRPr="00BB6193" w:rsidRDefault="00E00DC7" w:rsidP="00AC4775">
      <w:pPr>
        <w:ind w:left="720" w:firstLine="720"/>
        <w:rPr>
          <w:rFonts w:cs="Tahoma"/>
          <w:szCs w:val="22"/>
        </w:rPr>
      </w:pPr>
      <w:r w:rsidRPr="00AF2D0A">
        <w:rPr>
          <w:rFonts w:cs="Tahoma"/>
          <w:szCs w:val="22"/>
        </w:rPr>
        <w:t>Total:</w:t>
      </w:r>
      <w:r w:rsidRPr="00AF2D0A">
        <w:rPr>
          <w:rFonts w:cs="Tahoma"/>
          <w:szCs w:val="22"/>
        </w:rPr>
        <w:tab/>
      </w:r>
      <w:r w:rsidRPr="00AF2D0A">
        <w:rPr>
          <w:rFonts w:cs="Tahoma"/>
          <w:szCs w:val="22"/>
        </w:rPr>
        <w:tab/>
      </w:r>
      <w:r w:rsidRPr="00AF2D0A">
        <w:rPr>
          <w:rFonts w:cs="Tahoma"/>
          <w:szCs w:val="22"/>
        </w:rPr>
        <w:tab/>
      </w:r>
      <w:r w:rsidRPr="00AF2D0A">
        <w:rPr>
          <w:rFonts w:cs="Tahoma"/>
          <w:szCs w:val="22"/>
        </w:rPr>
        <w:tab/>
      </w:r>
      <w:r w:rsidR="00E10128" w:rsidRPr="00AF2D0A">
        <w:rPr>
          <w:rFonts w:cs="Tahoma"/>
          <w:szCs w:val="22"/>
        </w:rPr>
        <w:tab/>
      </w:r>
      <w:r w:rsidR="00E10128" w:rsidRPr="00AF2D0A">
        <w:rPr>
          <w:rFonts w:cs="Tahoma"/>
          <w:szCs w:val="22"/>
        </w:rPr>
        <w:tab/>
      </w:r>
      <w:r w:rsidRPr="00AF2D0A">
        <w:rPr>
          <w:rFonts w:cs="Tahoma"/>
          <w:szCs w:val="22"/>
        </w:rPr>
        <w:tab/>
      </w:r>
      <w:r w:rsidR="00E10128" w:rsidRPr="00AF2D0A">
        <w:rPr>
          <w:rFonts w:cs="Tahoma"/>
          <w:szCs w:val="22"/>
        </w:rPr>
        <w:t xml:space="preserve">   </w:t>
      </w:r>
      <w:r w:rsidRPr="00AF2D0A">
        <w:rPr>
          <w:rFonts w:cs="Tahoma"/>
          <w:b/>
          <w:szCs w:val="22"/>
        </w:rPr>
        <w:t xml:space="preserve">$   </w:t>
      </w:r>
      <w:r w:rsidR="00711777" w:rsidRPr="00AF2D0A">
        <w:rPr>
          <w:rFonts w:cs="Tahoma"/>
          <w:b/>
          <w:szCs w:val="22"/>
        </w:rPr>
        <w:t>6</w:t>
      </w:r>
      <w:r w:rsidR="009075AD" w:rsidRPr="00AF2D0A">
        <w:rPr>
          <w:rFonts w:cs="Tahoma"/>
          <w:b/>
          <w:szCs w:val="22"/>
        </w:rPr>
        <w:t>37,490.24</w:t>
      </w:r>
    </w:p>
    <w:p w14:paraId="492A4343" w14:textId="77777777" w:rsidR="00E00DC7" w:rsidRPr="00BB6193" w:rsidRDefault="00E00DC7">
      <w:pPr>
        <w:ind w:left="720"/>
        <w:rPr>
          <w:rFonts w:cs="Tahoma"/>
          <w:b/>
          <w:szCs w:val="22"/>
        </w:rPr>
      </w:pPr>
    </w:p>
    <w:p w14:paraId="75632FF0" w14:textId="77777777" w:rsidR="00E00DC7" w:rsidRPr="00BB6193" w:rsidRDefault="00E00DC7">
      <w:pPr>
        <w:ind w:left="720"/>
        <w:rPr>
          <w:rFonts w:cs="Tahoma"/>
          <w:szCs w:val="22"/>
        </w:rPr>
      </w:pPr>
      <w:r w:rsidRPr="00BB6193">
        <w:rPr>
          <w:rFonts w:cs="Tahoma"/>
          <w:b/>
          <w:szCs w:val="22"/>
        </w:rPr>
        <w:t xml:space="preserve">WHEREAS </w:t>
      </w:r>
      <w:r w:rsidRPr="00BB6193">
        <w:rPr>
          <w:rFonts w:cs="Tahoma"/>
          <w:szCs w:val="22"/>
        </w:rPr>
        <w:t>the total taxable assessment of land, buildings and improvements amounts to:</w:t>
      </w:r>
    </w:p>
    <w:p w14:paraId="7932F8C7" w14:textId="77777777" w:rsidR="00E00DC7" w:rsidRPr="00BB6193" w:rsidRDefault="00E00DC7">
      <w:pPr>
        <w:ind w:left="720"/>
        <w:rPr>
          <w:rFonts w:cs="Tahoma"/>
          <w:b/>
          <w:szCs w:val="22"/>
        </w:rPr>
      </w:pPr>
    </w:p>
    <w:tbl>
      <w:tblPr>
        <w:tblW w:w="7800" w:type="dxa"/>
        <w:tblInd w:w="801" w:type="dxa"/>
        <w:tblLook w:val="0000" w:firstRow="0" w:lastRow="0" w:firstColumn="0" w:lastColumn="0" w:noHBand="0" w:noVBand="0"/>
      </w:tblPr>
      <w:tblGrid>
        <w:gridCol w:w="810"/>
        <w:gridCol w:w="4320"/>
        <w:gridCol w:w="791"/>
        <w:gridCol w:w="1879"/>
      </w:tblGrid>
      <w:tr w:rsidR="00E00DC7" w:rsidRPr="00BB6193" w14:paraId="0EA2E8C6" w14:textId="77777777">
        <w:trPr>
          <w:trHeight w:val="255"/>
        </w:trPr>
        <w:tc>
          <w:tcPr>
            <w:tcW w:w="810" w:type="dxa"/>
            <w:tcBorders>
              <w:top w:val="nil"/>
              <w:left w:val="nil"/>
              <w:bottom w:val="nil"/>
              <w:right w:val="nil"/>
            </w:tcBorders>
            <w:noWrap/>
            <w:vAlign w:val="center"/>
          </w:tcPr>
          <w:p w14:paraId="337EEE65" w14:textId="77777777" w:rsidR="00E00DC7" w:rsidRPr="00BB6193" w:rsidRDefault="00E00DC7">
            <w:pPr>
              <w:rPr>
                <w:rFonts w:cs="Tahoma"/>
                <w:color w:val="000000"/>
                <w:szCs w:val="22"/>
              </w:rPr>
            </w:pPr>
          </w:p>
        </w:tc>
        <w:tc>
          <w:tcPr>
            <w:tcW w:w="4320" w:type="dxa"/>
            <w:tcBorders>
              <w:top w:val="nil"/>
              <w:left w:val="nil"/>
              <w:bottom w:val="nil"/>
              <w:right w:val="nil"/>
            </w:tcBorders>
            <w:noWrap/>
            <w:vAlign w:val="center"/>
          </w:tcPr>
          <w:p w14:paraId="278C5529" w14:textId="77777777" w:rsidR="00E00DC7" w:rsidRPr="00BB6193" w:rsidRDefault="00E00DC7">
            <w:pPr>
              <w:rPr>
                <w:rFonts w:cs="Tahoma"/>
                <w:color w:val="000000"/>
                <w:szCs w:val="22"/>
              </w:rPr>
            </w:pPr>
            <w:r w:rsidRPr="00BB6193">
              <w:rPr>
                <w:rFonts w:cs="Tahoma"/>
                <w:color w:val="000000"/>
                <w:szCs w:val="22"/>
              </w:rPr>
              <w:t>Assessment Description</w:t>
            </w:r>
          </w:p>
        </w:tc>
        <w:tc>
          <w:tcPr>
            <w:tcW w:w="791" w:type="dxa"/>
            <w:tcBorders>
              <w:top w:val="nil"/>
              <w:left w:val="nil"/>
              <w:bottom w:val="nil"/>
              <w:right w:val="nil"/>
            </w:tcBorders>
            <w:noWrap/>
            <w:vAlign w:val="bottom"/>
          </w:tcPr>
          <w:p w14:paraId="4DABCFC6" w14:textId="77777777" w:rsidR="00E00DC7" w:rsidRPr="00BB6193" w:rsidRDefault="00E00DC7">
            <w:pPr>
              <w:rPr>
                <w:rFonts w:cs="Tahoma"/>
                <w:color w:val="000000"/>
                <w:szCs w:val="22"/>
              </w:rPr>
            </w:pPr>
          </w:p>
        </w:tc>
        <w:tc>
          <w:tcPr>
            <w:tcW w:w="1879" w:type="dxa"/>
            <w:tcBorders>
              <w:top w:val="nil"/>
              <w:left w:val="nil"/>
              <w:bottom w:val="nil"/>
              <w:right w:val="nil"/>
            </w:tcBorders>
            <w:noWrap/>
            <w:vAlign w:val="center"/>
          </w:tcPr>
          <w:p w14:paraId="534EBC84" w14:textId="77777777" w:rsidR="00E00DC7" w:rsidRPr="00BB6193" w:rsidRDefault="00E00DC7">
            <w:pPr>
              <w:jc w:val="right"/>
              <w:rPr>
                <w:rFonts w:cs="Tahoma"/>
                <w:color w:val="000000"/>
                <w:szCs w:val="22"/>
              </w:rPr>
            </w:pPr>
            <w:r w:rsidRPr="00BB6193">
              <w:rPr>
                <w:rFonts w:cs="Tahoma"/>
                <w:color w:val="000000"/>
                <w:szCs w:val="22"/>
              </w:rPr>
              <w:t>Total</w:t>
            </w:r>
          </w:p>
        </w:tc>
      </w:tr>
      <w:tr w:rsidR="00E00DC7" w:rsidRPr="00BB6193" w14:paraId="4909AB35" w14:textId="77777777">
        <w:trPr>
          <w:trHeight w:val="255"/>
        </w:trPr>
        <w:tc>
          <w:tcPr>
            <w:tcW w:w="810" w:type="dxa"/>
            <w:tcBorders>
              <w:top w:val="nil"/>
              <w:left w:val="nil"/>
              <w:bottom w:val="nil"/>
              <w:right w:val="nil"/>
            </w:tcBorders>
            <w:noWrap/>
            <w:vAlign w:val="center"/>
          </w:tcPr>
          <w:p w14:paraId="1AC8BF16" w14:textId="77777777" w:rsidR="00E00DC7" w:rsidRPr="00BB6193" w:rsidRDefault="00E00DC7">
            <w:pPr>
              <w:rPr>
                <w:rFonts w:cs="Tahoma"/>
                <w:color w:val="000000"/>
                <w:szCs w:val="22"/>
              </w:rPr>
            </w:pPr>
          </w:p>
        </w:tc>
        <w:tc>
          <w:tcPr>
            <w:tcW w:w="4320" w:type="dxa"/>
            <w:tcBorders>
              <w:top w:val="nil"/>
              <w:left w:val="nil"/>
              <w:bottom w:val="nil"/>
              <w:right w:val="nil"/>
            </w:tcBorders>
            <w:noWrap/>
            <w:vAlign w:val="center"/>
          </w:tcPr>
          <w:p w14:paraId="22576997" w14:textId="77777777" w:rsidR="00E00DC7" w:rsidRPr="00BB6193" w:rsidRDefault="00E00DC7">
            <w:pPr>
              <w:rPr>
                <w:rFonts w:cs="Tahoma"/>
                <w:color w:val="000000"/>
                <w:szCs w:val="22"/>
              </w:rPr>
            </w:pPr>
            <w:r w:rsidRPr="00BB6193">
              <w:rPr>
                <w:rFonts w:cs="Tahoma"/>
                <w:color w:val="000000"/>
                <w:szCs w:val="22"/>
              </w:rPr>
              <w:t>RESIDENTIAL</w:t>
            </w:r>
            <w:r w:rsidR="009D35AC">
              <w:rPr>
                <w:rFonts w:cs="Tahoma"/>
                <w:color w:val="000000"/>
                <w:szCs w:val="22"/>
              </w:rPr>
              <w:t xml:space="preserve"> VACANT</w:t>
            </w:r>
          </w:p>
        </w:tc>
        <w:tc>
          <w:tcPr>
            <w:tcW w:w="791" w:type="dxa"/>
            <w:tcBorders>
              <w:top w:val="nil"/>
              <w:left w:val="nil"/>
              <w:bottom w:val="nil"/>
              <w:right w:val="nil"/>
            </w:tcBorders>
            <w:noWrap/>
            <w:vAlign w:val="bottom"/>
          </w:tcPr>
          <w:p w14:paraId="0E7A7AFC" w14:textId="77777777" w:rsidR="00E00DC7" w:rsidRPr="00BB6193" w:rsidRDefault="00E00DC7">
            <w:pPr>
              <w:rPr>
                <w:rFonts w:cs="Tahoma"/>
                <w:color w:val="000000"/>
                <w:szCs w:val="22"/>
              </w:rPr>
            </w:pPr>
          </w:p>
        </w:tc>
        <w:tc>
          <w:tcPr>
            <w:tcW w:w="1879" w:type="dxa"/>
            <w:tcBorders>
              <w:top w:val="nil"/>
              <w:left w:val="nil"/>
              <w:bottom w:val="nil"/>
              <w:right w:val="nil"/>
            </w:tcBorders>
            <w:noWrap/>
            <w:vAlign w:val="center"/>
          </w:tcPr>
          <w:p w14:paraId="0BCCC0B6" w14:textId="43A65B8F" w:rsidR="00E00DC7" w:rsidRPr="00BB6193" w:rsidRDefault="00CE5627">
            <w:pPr>
              <w:jc w:val="right"/>
              <w:rPr>
                <w:rFonts w:cs="Tahoma"/>
                <w:color w:val="000000"/>
                <w:szCs w:val="22"/>
              </w:rPr>
            </w:pPr>
            <w:r>
              <w:rPr>
                <w:rFonts w:cs="Tahoma"/>
                <w:color w:val="000000"/>
                <w:szCs w:val="22"/>
              </w:rPr>
              <w:t>2,</w:t>
            </w:r>
            <w:r w:rsidR="00BB4CFE">
              <w:rPr>
                <w:rFonts w:cs="Tahoma"/>
                <w:color w:val="000000"/>
                <w:szCs w:val="22"/>
              </w:rPr>
              <w:t>288,260</w:t>
            </w:r>
          </w:p>
        </w:tc>
      </w:tr>
      <w:tr w:rsidR="00E00DC7" w:rsidRPr="00BB6193" w14:paraId="104638C4" w14:textId="77777777">
        <w:trPr>
          <w:trHeight w:val="255"/>
        </w:trPr>
        <w:tc>
          <w:tcPr>
            <w:tcW w:w="810" w:type="dxa"/>
            <w:tcBorders>
              <w:top w:val="nil"/>
              <w:left w:val="nil"/>
              <w:bottom w:val="nil"/>
              <w:right w:val="nil"/>
            </w:tcBorders>
            <w:noWrap/>
            <w:vAlign w:val="center"/>
          </w:tcPr>
          <w:p w14:paraId="12F9E6B9" w14:textId="77777777" w:rsidR="00E00DC7" w:rsidRPr="00BB6193" w:rsidRDefault="00E00DC7">
            <w:pPr>
              <w:rPr>
                <w:rFonts w:cs="Tahoma"/>
                <w:color w:val="000000"/>
                <w:szCs w:val="22"/>
              </w:rPr>
            </w:pPr>
          </w:p>
        </w:tc>
        <w:tc>
          <w:tcPr>
            <w:tcW w:w="4320" w:type="dxa"/>
            <w:tcBorders>
              <w:top w:val="nil"/>
              <w:left w:val="nil"/>
              <w:bottom w:val="nil"/>
              <w:right w:val="nil"/>
            </w:tcBorders>
            <w:noWrap/>
            <w:vAlign w:val="center"/>
          </w:tcPr>
          <w:p w14:paraId="18151237" w14:textId="77777777" w:rsidR="00E00DC7" w:rsidRPr="00BB6193" w:rsidRDefault="00E00DC7">
            <w:pPr>
              <w:rPr>
                <w:rFonts w:cs="Tahoma"/>
                <w:color w:val="000000"/>
                <w:szCs w:val="22"/>
              </w:rPr>
            </w:pPr>
            <w:r w:rsidRPr="00BB6193">
              <w:rPr>
                <w:rFonts w:cs="Tahoma"/>
                <w:color w:val="000000"/>
                <w:szCs w:val="22"/>
              </w:rPr>
              <w:t>RESIDENTIAL</w:t>
            </w:r>
            <w:r w:rsidR="009D35AC">
              <w:rPr>
                <w:rFonts w:cs="Tahoma"/>
                <w:color w:val="000000"/>
                <w:szCs w:val="22"/>
              </w:rPr>
              <w:t xml:space="preserve"> IMPROVED</w:t>
            </w:r>
          </w:p>
        </w:tc>
        <w:tc>
          <w:tcPr>
            <w:tcW w:w="791" w:type="dxa"/>
            <w:tcBorders>
              <w:top w:val="nil"/>
              <w:left w:val="nil"/>
              <w:bottom w:val="nil"/>
              <w:right w:val="nil"/>
            </w:tcBorders>
            <w:noWrap/>
            <w:vAlign w:val="bottom"/>
          </w:tcPr>
          <w:p w14:paraId="7B6874A2" w14:textId="77777777" w:rsidR="00E00DC7" w:rsidRPr="00BB6193" w:rsidRDefault="00E00DC7">
            <w:pPr>
              <w:rPr>
                <w:rFonts w:cs="Tahoma"/>
                <w:color w:val="000000"/>
                <w:szCs w:val="22"/>
              </w:rPr>
            </w:pPr>
          </w:p>
        </w:tc>
        <w:tc>
          <w:tcPr>
            <w:tcW w:w="1879" w:type="dxa"/>
            <w:tcBorders>
              <w:top w:val="nil"/>
              <w:left w:val="nil"/>
              <w:bottom w:val="nil"/>
              <w:right w:val="nil"/>
            </w:tcBorders>
            <w:noWrap/>
            <w:vAlign w:val="center"/>
          </w:tcPr>
          <w:p w14:paraId="714F74F1" w14:textId="61F3CB9B" w:rsidR="00E00DC7" w:rsidRPr="00BB6193" w:rsidRDefault="00BB4CFE">
            <w:pPr>
              <w:jc w:val="right"/>
              <w:rPr>
                <w:rFonts w:cs="Tahoma"/>
                <w:color w:val="000000"/>
                <w:szCs w:val="22"/>
              </w:rPr>
            </w:pPr>
            <w:r>
              <w:rPr>
                <w:rFonts w:cs="Tahoma"/>
                <w:color w:val="000000"/>
                <w:szCs w:val="22"/>
              </w:rPr>
              <w:t>63,662,780</w:t>
            </w:r>
          </w:p>
        </w:tc>
      </w:tr>
      <w:tr w:rsidR="00E00DC7" w:rsidRPr="00BB6193" w14:paraId="2C1CDF0F" w14:textId="77777777" w:rsidTr="003339C6">
        <w:trPr>
          <w:trHeight w:val="255"/>
        </w:trPr>
        <w:tc>
          <w:tcPr>
            <w:tcW w:w="810" w:type="dxa"/>
            <w:tcBorders>
              <w:top w:val="nil"/>
              <w:left w:val="nil"/>
              <w:bottom w:val="nil"/>
              <w:right w:val="nil"/>
            </w:tcBorders>
            <w:noWrap/>
            <w:vAlign w:val="center"/>
          </w:tcPr>
          <w:p w14:paraId="70FC6A60" w14:textId="77777777" w:rsidR="00E00DC7" w:rsidRPr="00BB6193" w:rsidRDefault="00E00DC7">
            <w:pPr>
              <w:rPr>
                <w:rFonts w:cs="Tahoma"/>
                <w:color w:val="000000"/>
                <w:szCs w:val="22"/>
              </w:rPr>
            </w:pPr>
          </w:p>
        </w:tc>
        <w:tc>
          <w:tcPr>
            <w:tcW w:w="4320" w:type="dxa"/>
            <w:tcBorders>
              <w:top w:val="nil"/>
              <w:left w:val="nil"/>
              <w:bottom w:val="nil"/>
              <w:right w:val="nil"/>
            </w:tcBorders>
            <w:noWrap/>
            <w:vAlign w:val="center"/>
          </w:tcPr>
          <w:p w14:paraId="1E89E767" w14:textId="77777777" w:rsidR="00E00DC7" w:rsidRPr="00BB6193" w:rsidRDefault="00E00DC7">
            <w:pPr>
              <w:rPr>
                <w:rFonts w:cs="Tahoma"/>
                <w:color w:val="000000"/>
                <w:szCs w:val="22"/>
              </w:rPr>
            </w:pPr>
            <w:r w:rsidRPr="00BB6193">
              <w:rPr>
                <w:rFonts w:cs="Tahoma"/>
                <w:color w:val="000000"/>
                <w:szCs w:val="22"/>
              </w:rPr>
              <w:t xml:space="preserve">NON-RESIDENTIAL </w:t>
            </w:r>
            <w:r w:rsidRPr="009D35AC">
              <w:rPr>
                <w:rFonts w:cs="Tahoma"/>
                <w:i/>
                <w:iCs/>
                <w:color w:val="000000"/>
                <w:szCs w:val="22"/>
              </w:rPr>
              <w:t>(LINEAR)</w:t>
            </w:r>
          </w:p>
        </w:tc>
        <w:tc>
          <w:tcPr>
            <w:tcW w:w="791" w:type="dxa"/>
            <w:tcBorders>
              <w:top w:val="nil"/>
              <w:left w:val="nil"/>
              <w:bottom w:val="nil"/>
              <w:right w:val="nil"/>
            </w:tcBorders>
            <w:noWrap/>
            <w:vAlign w:val="bottom"/>
          </w:tcPr>
          <w:p w14:paraId="2B7F1E14" w14:textId="77777777" w:rsidR="00E00DC7" w:rsidRPr="00BB6193" w:rsidRDefault="00E00DC7">
            <w:pPr>
              <w:rPr>
                <w:rFonts w:cs="Tahoma"/>
                <w:color w:val="000000"/>
                <w:szCs w:val="22"/>
              </w:rPr>
            </w:pPr>
          </w:p>
        </w:tc>
        <w:tc>
          <w:tcPr>
            <w:tcW w:w="1879" w:type="dxa"/>
            <w:tcBorders>
              <w:top w:val="nil"/>
              <w:left w:val="nil"/>
              <w:right w:val="nil"/>
            </w:tcBorders>
            <w:noWrap/>
            <w:vAlign w:val="center"/>
          </w:tcPr>
          <w:p w14:paraId="46B1BFEE" w14:textId="3B356532" w:rsidR="00E00DC7" w:rsidRPr="00BB6193" w:rsidRDefault="00BB4CFE">
            <w:pPr>
              <w:jc w:val="right"/>
              <w:rPr>
                <w:rFonts w:cs="Tahoma"/>
                <w:color w:val="000000"/>
                <w:szCs w:val="22"/>
              </w:rPr>
            </w:pPr>
            <w:r>
              <w:rPr>
                <w:rFonts w:cs="Tahoma"/>
                <w:color w:val="000000"/>
                <w:szCs w:val="22"/>
              </w:rPr>
              <w:t>235,490</w:t>
            </w:r>
          </w:p>
        </w:tc>
      </w:tr>
      <w:tr w:rsidR="00E00DC7" w:rsidRPr="00BB6193" w14:paraId="155FEF16" w14:textId="77777777" w:rsidTr="003339C6">
        <w:trPr>
          <w:trHeight w:val="255"/>
        </w:trPr>
        <w:tc>
          <w:tcPr>
            <w:tcW w:w="810" w:type="dxa"/>
            <w:tcBorders>
              <w:top w:val="nil"/>
              <w:left w:val="nil"/>
              <w:right w:val="nil"/>
            </w:tcBorders>
            <w:noWrap/>
            <w:vAlign w:val="center"/>
          </w:tcPr>
          <w:p w14:paraId="6AA614DE" w14:textId="77777777" w:rsidR="00E00DC7" w:rsidRPr="00BB6193" w:rsidRDefault="00E00DC7">
            <w:pPr>
              <w:rPr>
                <w:rFonts w:cs="Tahoma"/>
                <w:color w:val="000000"/>
                <w:szCs w:val="22"/>
              </w:rPr>
            </w:pPr>
          </w:p>
        </w:tc>
        <w:tc>
          <w:tcPr>
            <w:tcW w:w="4320" w:type="dxa"/>
            <w:tcBorders>
              <w:top w:val="nil"/>
              <w:left w:val="nil"/>
              <w:right w:val="nil"/>
            </w:tcBorders>
            <w:noWrap/>
            <w:vAlign w:val="center"/>
          </w:tcPr>
          <w:p w14:paraId="007B815D" w14:textId="77777777" w:rsidR="00E00DC7" w:rsidRPr="00BB6193" w:rsidRDefault="00E00DC7">
            <w:pPr>
              <w:rPr>
                <w:rFonts w:cs="Tahoma"/>
                <w:color w:val="000000"/>
                <w:szCs w:val="22"/>
              </w:rPr>
            </w:pPr>
            <w:r w:rsidRPr="00BB6193">
              <w:rPr>
                <w:rFonts w:cs="Tahoma"/>
                <w:color w:val="000000"/>
                <w:szCs w:val="22"/>
              </w:rPr>
              <w:t>MUNICIPAL EXEMPT</w:t>
            </w:r>
          </w:p>
        </w:tc>
        <w:tc>
          <w:tcPr>
            <w:tcW w:w="791" w:type="dxa"/>
            <w:tcBorders>
              <w:top w:val="nil"/>
              <w:left w:val="nil"/>
              <w:right w:val="nil"/>
            </w:tcBorders>
            <w:noWrap/>
            <w:vAlign w:val="bottom"/>
          </w:tcPr>
          <w:p w14:paraId="1D1E71CD" w14:textId="77777777" w:rsidR="00E00DC7" w:rsidRPr="00BB6193" w:rsidRDefault="00E00DC7">
            <w:pPr>
              <w:rPr>
                <w:rFonts w:cs="Tahoma"/>
                <w:color w:val="000000"/>
                <w:szCs w:val="22"/>
              </w:rPr>
            </w:pPr>
          </w:p>
        </w:tc>
        <w:tc>
          <w:tcPr>
            <w:tcW w:w="1879" w:type="dxa"/>
            <w:tcBorders>
              <w:top w:val="nil"/>
              <w:left w:val="nil"/>
              <w:bottom w:val="single" w:sz="4" w:space="0" w:color="auto"/>
              <w:right w:val="nil"/>
            </w:tcBorders>
            <w:noWrap/>
            <w:vAlign w:val="center"/>
          </w:tcPr>
          <w:p w14:paraId="340094F9" w14:textId="756F40BA" w:rsidR="00E00DC7" w:rsidRPr="00BB6193" w:rsidRDefault="00BB4CFE">
            <w:pPr>
              <w:jc w:val="right"/>
              <w:rPr>
                <w:rFonts w:cs="Tahoma"/>
                <w:color w:val="000000"/>
                <w:szCs w:val="22"/>
              </w:rPr>
            </w:pPr>
            <w:r>
              <w:rPr>
                <w:rFonts w:cs="Tahoma"/>
                <w:color w:val="000000"/>
                <w:szCs w:val="22"/>
              </w:rPr>
              <w:t>1,995,530</w:t>
            </w:r>
          </w:p>
        </w:tc>
      </w:tr>
      <w:tr w:rsidR="00E00DC7" w:rsidRPr="00BB6193" w14:paraId="56068FD1" w14:textId="77777777" w:rsidTr="003339C6">
        <w:trPr>
          <w:trHeight w:val="395"/>
        </w:trPr>
        <w:tc>
          <w:tcPr>
            <w:tcW w:w="810" w:type="dxa"/>
            <w:tcBorders>
              <w:left w:val="nil"/>
              <w:right w:val="nil"/>
            </w:tcBorders>
            <w:noWrap/>
            <w:vAlign w:val="bottom"/>
          </w:tcPr>
          <w:p w14:paraId="1C63D9ED" w14:textId="77777777" w:rsidR="00E00DC7" w:rsidRPr="00BB6193" w:rsidRDefault="00E00DC7">
            <w:pPr>
              <w:rPr>
                <w:rFonts w:cs="Tahoma"/>
                <w:color w:val="000000"/>
                <w:szCs w:val="22"/>
              </w:rPr>
            </w:pPr>
          </w:p>
        </w:tc>
        <w:tc>
          <w:tcPr>
            <w:tcW w:w="4320" w:type="dxa"/>
            <w:tcBorders>
              <w:left w:val="nil"/>
              <w:right w:val="nil"/>
            </w:tcBorders>
            <w:noWrap/>
            <w:vAlign w:val="bottom"/>
          </w:tcPr>
          <w:p w14:paraId="3DAC1A66" w14:textId="77777777" w:rsidR="00E00DC7" w:rsidRPr="00BB6193" w:rsidRDefault="00E10128">
            <w:pPr>
              <w:rPr>
                <w:rFonts w:cs="Tahoma"/>
                <w:color w:val="000000"/>
                <w:szCs w:val="22"/>
              </w:rPr>
            </w:pPr>
            <w:r w:rsidRPr="00BB6193">
              <w:rPr>
                <w:rFonts w:cs="Tahoma"/>
                <w:szCs w:val="22"/>
              </w:rPr>
              <w:t>Total:</w:t>
            </w:r>
          </w:p>
        </w:tc>
        <w:tc>
          <w:tcPr>
            <w:tcW w:w="791" w:type="dxa"/>
            <w:tcBorders>
              <w:left w:val="nil"/>
              <w:right w:val="nil"/>
            </w:tcBorders>
            <w:noWrap/>
            <w:vAlign w:val="center"/>
          </w:tcPr>
          <w:p w14:paraId="0E7D8D38" w14:textId="77777777" w:rsidR="00E00DC7" w:rsidRPr="00BB6193" w:rsidRDefault="00E00DC7" w:rsidP="00E10128">
            <w:pPr>
              <w:rPr>
                <w:rFonts w:cs="Tahoma"/>
                <w:b/>
                <w:bCs/>
                <w:color w:val="000000"/>
                <w:szCs w:val="22"/>
              </w:rPr>
            </w:pPr>
          </w:p>
        </w:tc>
        <w:tc>
          <w:tcPr>
            <w:tcW w:w="1879" w:type="dxa"/>
            <w:tcBorders>
              <w:top w:val="single" w:sz="4" w:space="0" w:color="auto"/>
              <w:left w:val="nil"/>
              <w:right w:val="nil"/>
            </w:tcBorders>
            <w:noWrap/>
            <w:vAlign w:val="center"/>
          </w:tcPr>
          <w:p w14:paraId="019F4429" w14:textId="63883160" w:rsidR="00E00DC7" w:rsidRPr="00BB6193" w:rsidRDefault="00E10128">
            <w:pPr>
              <w:jc w:val="right"/>
              <w:rPr>
                <w:rFonts w:cs="Tahoma"/>
                <w:b/>
                <w:bCs/>
                <w:color w:val="000000"/>
                <w:szCs w:val="22"/>
              </w:rPr>
            </w:pPr>
            <w:r w:rsidRPr="00BB6193">
              <w:rPr>
                <w:rFonts w:cs="Tahoma"/>
                <w:b/>
                <w:bCs/>
                <w:color w:val="000000"/>
                <w:szCs w:val="22"/>
              </w:rPr>
              <w:t xml:space="preserve">$   </w:t>
            </w:r>
            <w:r w:rsidR="0061063B">
              <w:rPr>
                <w:rFonts w:cs="Tahoma"/>
                <w:b/>
                <w:bCs/>
                <w:color w:val="000000"/>
                <w:szCs w:val="22"/>
              </w:rPr>
              <w:t>68,182,060</w:t>
            </w:r>
          </w:p>
        </w:tc>
      </w:tr>
    </w:tbl>
    <w:p w14:paraId="54C8243C" w14:textId="77777777" w:rsidR="00E00DC7" w:rsidRPr="00BB6193" w:rsidRDefault="00E00DC7">
      <w:pPr>
        <w:ind w:left="720"/>
        <w:rPr>
          <w:rFonts w:cs="Tahoma"/>
          <w:b/>
          <w:szCs w:val="22"/>
        </w:rPr>
      </w:pPr>
    </w:p>
    <w:p w14:paraId="1D22F8E7" w14:textId="3520111B" w:rsidR="00E00DC7" w:rsidRPr="00BB6193" w:rsidRDefault="00E00DC7" w:rsidP="00AD0341">
      <w:pPr>
        <w:ind w:left="720"/>
        <w:jc w:val="both"/>
        <w:rPr>
          <w:rFonts w:cs="Tahoma"/>
          <w:szCs w:val="22"/>
        </w:rPr>
      </w:pPr>
      <w:proofErr w:type="gramStart"/>
      <w:r w:rsidRPr="00AF2D0A">
        <w:rPr>
          <w:rFonts w:cs="Tahoma"/>
          <w:b/>
          <w:bCs/>
          <w:szCs w:val="22"/>
        </w:rPr>
        <w:t>WHEREAS</w:t>
      </w:r>
      <w:r w:rsidRPr="00AF2D0A">
        <w:rPr>
          <w:rFonts w:cs="Tahoma"/>
          <w:bCs/>
          <w:szCs w:val="22"/>
        </w:rPr>
        <w:t>,</w:t>
      </w:r>
      <w:proofErr w:type="gramEnd"/>
      <w:r w:rsidRPr="00AF2D0A">
        <w:rPr>
          <w:rFonts w:cs="Tahoma"/>
          <w:szCs w:val="22"/>
        </w:rPr>
        <w:t xml:space="preserve"> the estimated municipal expenditures and transfers set out in the budget for the Summer Village of </w:t>
      </w:r>
      <w:r w:rsidR="00293905" w:rsidRPr="00AF2D0A">
        <w:rPr>
          <w:rFonts w:cs="Tahoma"/>
          <w:szCs w:val="22"/>
        </w:rPr>
        <w:t>West Cove</w:t>
      </w:r>
      <w:r w:rsidR="00746025" w:rsidRPr="00AF2D0A">
        <w:rPr>
          <w:rFonts w:cs="Tahoma"/>
          <w:szCs w:val="22"/>
        </w:rPr>
        <w:t xml:space="preserve"> for 20</w:t>
      </w:r>
      <w:r w:rsidR="00CA5E17" w:rsidRPr="00AF2D0A">
        <w:rPr>
          <w:rFonts w:cs="Tahoma"/>
          <w:szCs w:val="22"/>
        </w:rPr>
        <w:t>2</w:t>
      </w:r>
      <w:r w:rsidR="0061063B" w:rsidRPr="00AF2D0A">
        <w:rPr>
          <w:rFonts w:cs="Tahoma"/>
          <w:szCs w:val="22"/>
        </w:rPr>
        <w:t>6</w:t>
      </w:r>
      <w:r w:rsidR="00F84C93" w:rsidRPr="00AF2D0A">
        <w:rPr>
          <w:rFonts w:cs="Tahoma"/>
          <w:szCs w:val="22"/>
        </w:rPr>
        <w:t xml:space="preserve"> total $</w:t>
      </w:r>
      <w:r w:rsidR="00D54992" w:rsidRPr="00AF2D0A">
        <w:rPr>
          <w:rFonts w:cs="Tahoma"/>
          <w:szCs w:val="22"/>
        </w:rPr>
        <w:t>49</w:t>
      </w:r>
      <w:r w:rsidR="009075AD" w:rsidRPr="00AF2D0A">
        <w:rPr>
          <w:rFonts w:cs="Tahoma"/>
          <w:szCs w:val="22"/>
        </w:rPr>
        <w:t>4</w:t>
      </w:r>
      <w:r w:rsidR="00D54992" w:rsidRPr="00AF2D0A">
        <w:rPr>
          <w:rFonts w:cs="Tahoma"/>
          <w:szCs w:val="22"/>
        </w:rPr>
        <w:t>,</w:t>
      </w:r>
      <w:r w:rsidR="009075AD" w:rsidRPr="00AF2D0A">
        <w:rPr>
          <w:rFonts w:cs="Tahoma"/>
          <w:szCs w:val="22"/>
        </w:rPr>
        <w:t>26</w:t>
      </w:r>
      <w:r w:rsidR="000D2C50">
        <w:rPr>
          <w:rFonts w:cs="Tahoma"/>
          <w:szCs w:val="22"/>
        </w:rPr>
        <w:t>3</w:t>
      </w:r>
      <w:r w:rsidR="00D54992" w:rsidRPr="00AF2D0A">
        <w:rPr>
          <w:rFonts w:cs="Tahoma"/>
          <w:szCs w:val="22"/>
        </w:rPr>
        <w:t>.</w:t>
      </w:r>
      <w:r w:rsidR="000D2C50">
        <w:rPr>
          <w:rFonts w:cs="Tahoma"/>
          <w:szCs w:val="22"/>
        </w:rPr>
        <w:t>00</w:t>
      </w:r>
      <w:r w:rsidRPr="00AF2D0A">
        <w:rPr>
          <w:rFonts w:cs="Tahoma"/>
          <w:szCs w:val="22"/>
        </w:rPr>
        <w:t xml:space="preserve"> and</w:t>
      </w:r>
    </w:p>
    <w:p w14:paraId="61B366FF" w14:textId="77777777" w:rsidR="00E27265" w:rsidRPr="00BB6193" w:rsidRDefault="00E27265">
      <w:pPr>
        <w:ind w:left="720"/>
        <w:jc w:val="both"/>
        <w:rPr>
          <w:rFonts w:cs="Tahoma"/>
          <w:bCs/>
          <w:szCs w:val="22"/>
        </w:rPr>
      </w:pPr>
    </w:p>
    <w:p w14:paraId="3A831D81" w14:textId="3DDCF897" w:rsidR="00E00DC7" w:rsidRPr="00BB6193" w:rsidRDefault="00E00DC7" w:rsidP="00AC4775">
      <w:pPr>
        <w:ind w:left="720"/>
        <w:jc w:val="both"/>
        <w:rPr>
          <w:rFonts w:cs="Tahoma"/>
          <w:szCs w:val="22"/>
        </w:rPr>
      </w:pPr>
      <w:proofErr w:type="gramStart"/>
      <w:r w:rsidRPr="00BB6193">
        <w:rPr>
          <w:rFonts w:cs="Tahoma"/>
          <w:b/>
          <w:bCs/>
          <w:szCs w:val="22"/>
        </w:rPr>
        <w:t>WHEREAS</w:t>
      </w:r>
      <w:r w:rsidRPr="00BB6193">
        <w:rPr>
          <w:rFonts w:cs="Tahoma"/>
          <w:bCs/>
          <w:szCs w:val="22"/>
        </w:rPr>
        <w:t>,</w:t>
      </w:r>
      <w:proofErr w:type="gramEnd"/>
      <w:r w:rsidRPr="00BB6193">
        <w:rPr>
          <w:rFonts w:cs="Tahoma"/>
          <w:szCs w:val="22"/>
        </w:rPr>
        <w:t xml:space="preserve"> the estimated municipal revenues and transfers from all sources other than t</w:t>
      </w:r>
      <w:r w:rsidR="000F0D32" w:rsidRPr="00BB6193">
        <w:rPr>
          <w:rFonts w:cs="Tahoma"/>
          <w:szCs w:val="22"/>
        </w:rPr>
        <w:t>axation is estimated at $</w:t>
      </w:r>
      <w:r w:rsidR="009075AD">
        <w:rPr>
          <w:rFonts w:cs="Tahoma"/>
          <w:szCs w:val="22"/>
        </w:rPr>
        <w:t>68,183.00</w:t>
      </w:r>
      <w:r w:rsidRPr="00BB6193">
        <w:rPr>
          <w:rFonts w:cs="Tahoma"/>
          <w:szCs w:val="22"/>
        </w:rPr>
        <w:t xml:space="preserve"> and $</w:t>
      </w:r>
      <w:r w:rsidR="009075AD">
        <w:rPr>
          <w:rFonts w:cs="Tahoma"/>
          <w:szCs w:val="22"/>
        </w:rPr>
        <w:t>81,533.70</w:t>
      </w:r>
      <w:r w:rsidRPr="00BB6193">
        <w:rPr>
          <w:rFonts w:cs="Tahoma"/>
          <w:szCs w:val="22"/>
        </w:rPr>
        <w:t xml:space="preserve"> from “</w:t>
      </w:r>
      <w:r w:rsidR="00EA2C6C" w:rsidRPr="00BB6193">
        <w:rPr>
          <w:rFonts w:cs="Tahoma"/>
          <w:szCs w:val="22"/>
        </w:rPr>
        <w:t>Minimum Municipal Tax</w:t>
      </w:r>
      <w:r w:rsidRPr="00BB6193">
        <w:rPr>
          <w:rFonts w:cs="Tahoma"/>
          <w:szCs w:val="22"/>
        </w:rPr>
        <w:t>”</w:t>
      </w:r>
      <w:r w:rsidR="00066291">
        <w:rPr>
          <w:rFonts w:cs="Tahoma"/>
          <w:szCs w:val="22"/>
        </w:rPr>
        <w:t xml:space="preserve"> and $</w:t>
      </w:r>
      <w:r w:rsidR="00766549">
        <w:rPr>
          <w:rFonts w:cs="Tahoma"/>
          <w:szCs w:val="22"/>
        </w:rPr>
        <w:t>42,500.</w:t>
      </w:r>
      <w:r w:rsidR="003234B6">
        <w:rPr>
          <w:rFonts w:cs="Tahoma"/>
          <w:szCs w:val="22"/>
        </w:rPr>
        <w:t>00</w:t>
      </w:r>
      <w:r w:rsidR="005462B7">
        <w:rPr>
          <w:rFonts w:cs="Tahoma"/>
          <w:szCs w:val="22"/>
        </w:rPr>
        <w:t xml:space="preserve"> from “Special Tax”</w:t>
      </w:r>
      <w:r w:rsidRPr="00BB6193">
        <w:rPr>
          <w:rFonts w:cs="Tahoma"/>
          <w:szCs w:val="22"/>
        </w:rPr>
        <w:t xml:space="preserve"> </w:t>
      </w:r>
      <w:r w:rsidR="00934C89" w:rsidRPr="00BB6193">
        <w:rPr>
          <w:rFonts w:cs="Tahoma"/>
          <w:szCs w:val="22"/>
        </w:rPr>
        <w:t xml:space="preserve">and </w:t>
      </w:r>
      <w:r w:rsidRPr="00BB6193">
        <w:rPr>
          <w:rFonts w:cs="Tahoma"/>
          <w:szCs w:val="22"/>
        </w:rPr>
        <w:t>the balance of $</w:t>
      </w:r>
      <w:r w:rsidR="00C90255">
        <w:rPr>
          <w:rFonts w:cs="Tahoma"/>
          <w:szCs w:val="22"/>
        </w:rPr>
        <w:t>3</w:t>
      </w:r>
      <w:r w:rsidR="009075AD">
        <w:rPr>
          <w:rFonts w:cs="Tahoma"/>
          <w:szCs w:val="22"/>
        </w:rPr>
        <w:t>02,046.30</w:t>
      </w:r>
      <w:r w:rsidRPr="00BB6193">
        <w:rPr>
          <w:rFonts w:cs="Tahoma"/>
          <w:szCs w:val="22"/>
        </w:rPr>
        <w:t xml:space="preserve"> is to be raised by general municipal taxation; and</w:t>
      </w:r>
    </w:p>
    <w:p w14:paraId="530FA1AC" w14:textId="77777777" w:rsidR="003339C6" w:rsidRPr="00BB6193" w:rsidRDefault="003339C6" w:rsidP="00AC4775">
      <w:pPr>
        <w:ind w:left="720"/>
        <w:jc w:val="both"/>
        <w:rPr>
          <w:rFonts w:cs="Tahoma"/>
          <w:szCs w:val="22"/>
        </w:rPr>
      </w:pPr>
    </w:p>
    <w:p w14:paraId="19BA2C16" w14:textId="3640469A" w:rsidR="003339C6" w:rsidRPr="00BB6193" w:rsidRDefault="003339C6" w:rsidP="003339C6">
      <w:pPr>
        <w:ind w:left="720"/>
        <w:jc w:val="both"/>
        <w:rPr>
          <w:rFonts w:cs="Tahoma"/>
          <w:bCs/>
          <w:szCs w:val="22"/>
        </w:rPr>
      </w:pPr>
      <w:proofErr w:type="gramStart"/>
      <w:r w:rsidRPr="00824C6D">
        <w:rPr>
          <w:rFonts w:cs="Tahoma"/>
          <w:b/>
          <w:bCs/>
          <w:szCs w:val="22"/>
        </w:rPr>
        <w:t>WHEREAS</w:t>
      </w:r>
      <w:r w:rsidRPr="00BB6193">
        <w:rPr>
          <w:rFonts w:cs="Tahoma"/>
          <w:b/>
          <w:bCs/>
          <w:szCs w:val="22"/>
        </w:rPr>
        <w:t>,</w:t>
      </w:r>
      <w:proofErr w:type="gramEnd"/>
      <w:r w:rsidRPr="00BB6193">
        <w:rPr>
          <w:rFonts w:cs="Tahoma"/>
          <w:b/>
          <w:bCs/>
          <w:szCs w:val="22"/>
        </w:rPr>
        <w:t xml:space="preserve"> </w:t>
      </w:r>
      <w:r w:rsidRPr="00BB6193">
        <w:rPr>
          <w:rFonts w:cs="Tahoma"/>
          <w:bCs/>
          <w:szCs w:val="22"/>
        </w:rPr>
        <w:t>the</w:t>
      </w:r>
      <w:r w:rsidRPr="00BB6193">
        <w:rPr>
          <w:rFonts w:cs="Tahoma"/>
          <w:b/>
          <w:bCs/>
          <w:szCs w:val="22"/>
        </w:rPr>
        <w:t xml:space="preserve"> </w:t>
      </w:r>
      <w:r w:rsidRPr="00BB6193">
        <w:rPr>
          <w:rFonts w:cs="Tahoma"/>
          <w:bCs/>
          <w:szCs w:val="22"/>
        </w:rPr>
        <w:t>estimated amount to be collected for requisitions total $</w:t>
      </w:r>
      <w:r w:rsidR="0061063B">
        <w:rPr>
          <w:rFonts w:cs="Tahoma"/>
          <w:bCs/>
          <w:szCs w:val="22"/>
        </w:rPr>
        <w:t>211,410.2</w:t>
      </w:r>
      <w:r w:rsidR="009075AD">
        <w:rPr>
          <w:rFonts w:cs="Tahoma"/>
          <w:bCs/>
          <w:szCs w:val="22"/>
        </w:rPr>
        <w:t>4</w:t>
      </w:r>
      <w:r w:rsidRPr="00BB6193">
        <w:rPr>
          <w:rFonts w:cs="Tahoma"/>
          <w:bCs/>
          <w:szCs w:val="22"/>
        </w:rPr>
        <w:t xml:space="preserve"> (School $1</w:t>
      </w:r>
      <w:r w:rsidR="0061063B">
        <w:rPr>
          <w:rFonts w:cs="Tahoma"/>
          <w:bCs/>
          <w:szCs w:val="22"/>
        </w:rPr>
        <w:t>76,190.</w:t>
      </w:r>
      <w:r w:rsidR="009075AD">
        <w:rPr>
          <w:rFonts w:cs="Tahoma"/>
          <w:bCs/>
          <w:szCs w:val="22"/>
        </w:rPr>
        <w:t>09</w:t>
      </w:r>
      <w:proofErr w:type="gramStart"/>
      <w:r w:rsidRPr="00BB6193">
        <w:rPr>
          <w:rFonts w:cs="Tahoma"/>
          <w:bCs/>
          <w:szCs w:val="22"/>
        </w:rPr>
        <w:t>;  Senior</w:t>
      </w:r>
      <w:proofErr w:type="gramEnd"/>
      <w:r w:rsidRPr="00BB6193">
        <w:rPr>
          <w:rFonts w:cs="Tahoma"/>
          <w:bCs/>
          <w:szCs w:val="22"/>
        </w:rPr>
        <w:t xml:space="preserve"> </w:t>
      </w:r>
      <w:r w:rsidR="00BA56F1">
        <w:rPr>
          <w:rFonts w:cs="Tahoma"/>
          <w:bCs/>
          <w:szCs w:val="22"/>
        </w:rPr>
        <w:t xml:space="preserve">Foundation </w:t>
      </w:r>
      <w:r w:rsidRPr="00BB6193">
        <w:rPr>
          <w:rFonts w:cs="Tahoma"/>
          <w:bCs/>
          <w:szCs w:val="22"/>
        </w:rPr>
        <w:t>$1</w:t>
      </w:r>
      <w:r w:rsidR="00151E3A">
        <w:rPr>
          <w:rFonts w:cs="Tahoma"/>
          <w:bCs/>
          <w:szCs w:val="22"/>
        </w:rPr>
        <w:t>4,</w:t>
      </w:r>
      <w:r w:rsidR="0061063B">
        <w:rPr>
          <w:rFonts w:cs="Tahoma"/>
          <w:bCs/>
          <w:szCs w:val="22"/>
        </w:rPr>
        <w:t xml:space="preserve">450.01; </w:t>
      </w:r>
      <w:r w:rsidR="009075AD">
        <w:rPr>
          <w:rFonts w:cs="Tahoma"/>
          <w:bCs/>
          <w:szCs w:val="22"/>
        </w:rPr>
        <w:t xml:space="preserve">Provincial </w:t>
      </w:r>
      <w:r w:rsidR="0061063B">
        <w:rPr>
          <w:rFonts w:cs="Tahoma"/>
          <w:bCs/>
          <w:szCs w:val="22"/>
        </w:rPr>
        <w:t xml:space="preserve">Policing $20,753.00; </w:t>
      </w:r>
      <w:r w:rsidRPr="00BB6193">
        <w:rPr>
          <w:rFonts w:cs="Tahoma"/>
          <w:bCs/>
          <w:szCs w:val="22"/>
        </w:rPr>
        <w:t>Designated Industrial $1</w:t>
      </w:r>
      <w:r w:rsidR="0061063B">
        <w:rPr>
          <w:rFonts w:cs="Tahoma"/>
          <w:bCs/>
          <w:szCs w:val="22"/>
        </w:rPr>
        <w:t>7.14</w:t>
      </w:r>
      <w:r w:rsidRPr="00BB6193">
        <w:rPr>
          <w:rFonts w:cs="Tahoma"/>
          <w:bCs/>
          <w:szCs w:val="22"/>
        </w:rPr>
        <w:t>); and</w:t>
      </w:r>
    </w:p>
    <w:p w14:paraId="163A115A" w14:textId="77777777" w:rsidR="003339C6" w:rsidRPr="00BB6193" w:rsidRDefault="003339C6" w:rsidP="003339C6">
      <w:pPr>
        <w:ind w:left="720"/>
        <w:jc w:val="both"/>
        <w:rPr>
          <w:rFonts w:cs="Tahoma"/>
          <w:szCs w:val="22"/>
        </w:rPr>
      </w:pPr>
    </w:p>
    <w:p w14:paraId="38B86027" w14:textId="77777777" w:rsidR="00E00DC7" w:rsidRPr="00BB6193" w:rsidRDefault="00E00DC7">
      <w:pPr>
        <w:ind w:left="720"/>
        <w:jc w:val="both"/>
        <w:rPr>
          <w:rFonts w:cs="Tahoma"/>
          <w:szCs w:val="22"/>
        </w:rPr>
      </w:pPr>
      <w:r w:rsidRPr="00BB6193">
        <w:rPr>
          <w:rFonts w:cs="Tahoma"/>
          <w:b/>
          <w:szCs w:val="22"/>
        </w:rPr>
        <w:t xml:space="preserve">WHEREAS </w:t>
      </w:r>
      <w:r w:rsidRPr="00BB6193">
        <w:rPr>
          <w:rFonts w:cs="Tahoma"/>
          <w:szCs w:val="22"/>
        </w:rPr>
        <w:t xml:space="preserve">the rates hereinafter set out are deemed necessary to provide the amounts required for municipal school and other purposes, after </w:t>
      </w:r>
      <w:proofErr w:type="gramStart"/>
      <w:r w:rsidRPr="00BB6193">
        <w:rPr>
          <w:rFonts w:cs="Tahoma"/>
          <w:szCs w:val="22"/>
        </w:rPr>
        <w:t>making due</w:t>
      </w:r>
      <w:proofErr w:type="gramEnd"/>
      <w:r w:rsidRPr="00BB6193">
        <w:rPr>
          <w:rFonts w:cs="Tahoma"/>
          <w:szCs w:val="22"/>
        </w:rPr>
        <w:t xml:space="preserve"> allowance </w:t>
      </w:r>
      <w:proofErr w:type="gramStart"/>
      <w:r w:rsidRPr="00BB6193">
        <w:rPr>
          <w:rFonts w:cs="Tahoma"/>
          <w:szCs w:val="22"/>
        </w:rPr>
        <w:t>for the amount of</w:t>
      </w:r>
      <w:proofErr w:type="gramEnd"/>
      <w:r w:rsidRPr="00BB6193">
        <w:rPr>
          <w:rFonts w:cs="Tahoma"/>
          <w:szCs w:val="22"/>
        </w:rPr>
        <w:t xml:space="preserve"> taxes which may reasonably be expected to remain </w:t>
      </w:r>
      <w:proofErr w:type="gramStart"/>
      <w:r w:rsidRPr="00BB6193">
        <w:rPr>
          <w:rFonts w:cs="Tahoma"/>
          <w:szCs w:val="22"/>
        </w:rPr>
        <w:t>unpaid;</w:t>
      </w:r>
      <w:proofErr w:type="gramEnd"/>
    </w:p>
    <w:p w14:paraId="144D8B6B" w14:textId="77777777" w:rsidR="00E27265" w:rsidRPr="00BB6193" w:rsidRDefault="00E27265">
      <w:pPr>
        <w:ind w:left="720"/>
        <w:jc w:val="both"/>
        <w:rPr>
          <w:rFonts w:cs="Tahoma"/>
          <w:b/>
          <w:szCs w:val="22"/>
        </w:rPr>
      </w:pPr>
    </w:p>
    <w:p w14:paraId="7DEA33C7" w14:textId="77777777" w:rsidR="00E00DC7" w:rsidRPr="00BB6193" w:rsidRDefault="00E00DC7">
      <w:pPr>
        <w:ind w:left="720"/>
        <w:jc w:val="both"/>
        <w:rPr>
          <w:rFonts w:cs="Tahoma"/>
          <w:szCs w:val="22"/>
        </w:rPr>
      </w:pPr>
      <w:r w:rsidRPr="00BB6193">
        <w:rPr>
          <w:rStyle w:val="Strong"/>
          <w:rFonts w:cs="Tahoma"/>
          <w:szCs w:val="22"/>
        </w:rPr>
        <w:lastRenderedPageBreak/>
        <w:t>WHEREAS,</w:t>
      </w:r>
      <w:r w:rsidRPr="00BB6193">
        <w:rPr>
          <w:rFonts w:cs="Tahoma"/>
          <w:szCs w:val="22"/>
        </w:rPr>
        <w:t xml:space="preserve"> the Council is authorized to classify assessed property, and to establish different rates of taxation in respect to each class of property, subject to the </w:t>
      </w:r>
      <w:r w:rsidRPr="00BB6193">
        <w:rPr>
          <w:rFonts w:cs="Tahoma"/>
          <w:i/>
          <w:szCs w:val="22"/>
        </w:rPr>
        <w:t>Municipal Government Act</w:t>
      </w:r>
      <w:r w:rsidR="00B52223" w:rsidRPr="00BB6193">
        <w:rPr>
          <w:rFonts w:cs="Tahoma"/>
          <w:i/>
          <w:szCs w:val="22"/>
        </w:rPr>
        <w:t xml:space="preserve"> </w:t>
      </w:r>
      <w:r w:rsidR="00B52223" w:rsidRPr="00BB6193">
        <w:rPr>
          <w:rFonts w:cs="Tahoma"/>
          <w:szCs w:val="22"/>
        </w:rPr>
        <w:t xml:space="preserve">RSA 2000 Chapter M-26 </w:t>
      </w:r>
      <w:r w:rsidR="00B41319" w:rsidRPr="00BB6193">
        <w:rPr>
          <w:rFonts w:cs="Tahoma"/>
          <w:szCs w:val="22"/>
        </w:rPr>
        <w:t>Part 10 Division 2</w:t>
      </w:r>
      <w:r w:rsidRPr="00BB6193">
        <w:rPr>
          <w:rFonts w:cs="Tahoma"/>
          <w:szCs w:val="22"/>
        </w:rPr>
        <w:t>; and</w:t>
      </w:r>
    </w:p>
    <w:p w14:paraId="1CD14411" w14:textId="77777777" w:rsidR="00E00DC7" w:rsidRPr="00BB6193" w:rsidRDefault="00E00DC7">
      <w:pPr>
        <w:ind w:left="720"/>
        <w:jc w:val="both"/>
        <w:rPr>
          <w:rFonts w:cs="Tahoma"/>
          <w:szCs w:val="22"/>
        </w:rPr>
      </w:pPr>
    </w:p>
    <w:p w14:paraId="232D13DF" w14:textId="77777777" w:rsidR="00E27265" w:rsidRPr="00BB6193" w:rsidRDefault="00E27265">
      <w:pPr>
        <w:ind w:left="720"/>
        <w:jc w:val="both"/>
        <w:rPr>
          <w:rFonts w:cs="Tahoma"/>
          <w:szCs w:val="22"/>
        </w:rPr>
      </w:pPr>
    </w:p>
    <w:p w14:paraId="136027BC" w14:textId="77777777" w:rsidR="00E00DC7" w:rsidRPr="00BB6193" w:rsidRDefault="00E00DC7">
      <w:pPr>
        <w:pStyle w:val="BodyTextIndent"/>
        <w:numPr>
          <w:ilvl w:val="0"/>
          <w:numId w:val="1"/>
        </w:numPr>
        <w:tabs>
          <w:tab w:val="clear" w:pos="1800"/>
          <w:tab w:val="num" w:pos="1080"/>
        </w:tabs>
        <w:ind w:left="1080"/>
        <w:jc w:val="both"/>
        <w:rPr>
          <w:rFonts w:cs="Tahoma"/>
          <w:sz w:val="22"/>
          <w:szCs w:val="22"/>
        </w:rPr>
      </w:pPr>
      <w:r w:rsidRPr="00BB6193">
        <w:rPr>
          <w:rFonts w:cs="Tahoma"/>
          <w:sz w:val="22"/>
          <w:szCs w:val="22"/>
        </w:rPr>
        <w:t>The Municipal Administrator is hereby authorized and required to levy the following rates of taxation on the assessed value of all land, buildings and improvements as shown on the assessment and tax roll:</w:t>
      </w:r>
    </w:p>
    <w:p w14:paraId="6AE102FA" w14:textId="77777777" w:rsidR="001738A5" w:rsidRPr="00BB6193" w:rsidRDefault="001738A5">
      <w:pPr>
        <w:pStyle w:val="BodyTextIndent"/>
        <w:rPr>
          <w:rFonts w:cs="Tahoma"/>
          <w:sz w:val="22"/>
          <w:szCs w:val="22"/>
        </w:rPr>
      </w:pPr>
    </w:p>
    <w:p w14:paraId="553C2D0D" w14:textId="77777777" w:rsidR="001738A5" w:rsidRPr="00BB6193" w:rsidRDefault="001738A5">
      <w:pPr>
        <w:pStyle w:val="BodyTextIndent"/>
        <w:rPr>
          <w:rFonts w:cs="Tahoma"/>
          <w:sz w:val="22"/>
          <w:szCs w:val="22"/>
        </w:rPr>
      </w:pPr>
    </w:p>
    <w:p w14:paraId="00992BDC" w14:textId="77777777" w:rsidR="00E00DC7" w:rsidRPr="006812BF" w:rsidRDefault="00E00DC7">
      <w:pPr>
        <w:rPr>
          <w:rFonts w:cs="Tahoma"/>
          <w:szCs w:val="22"/>
          <w:u w:val="single"/>
        </w:rPr>
      </w:pPr>
      <w:r w:rsidRPr="00BB6193">
        <w:rPr>
          <w:rFonts w:cs="Tahoma"/>
          <w:szCs w:val="22"/>
        </w:rPr>
        <w:tab/>
      </w:r>
      <w:r w:rsidRPr="00BB6193">
        <w:rPr>
          <w:rFonts w:cs="Tahoma"/>
          <w:szCs w:val="22"/>
        </w:rPr>
        <w:tab/>
      </w:r>
      <w:r w:rsidRPr="00BB6193">
        <w:rPr>
          <w:rFonts w:cs="Tahoma"/>
          <w:szCs w:val="22"/>
        </w:rPr>
        <w:tab/>
      </w:r>
      <w:r w:rsidRPr="00BB6193">
        <w:rPr>
          <w:rFonts w:cs="Tahoma"/>
          <w:szCs w:val="22"/>
        </w:rPr>
        <w:tab/>
      </w:r>
      <w:r w:rsidRPr="00BB6193">
        <w:rPr>
          <w:rFonts w:cs="Tahoma"/>
          <w:szCs w:val="22"/>
        </w:rPr>
        <w:tab/>
      </w:r>
      <w:r w:rsidRPr="006812BF">
        <w:rPr>
          <w:rFonts w:cs="Tahoma"/>
          <w:b/>
          <w:szCs w:val="22"/>
          <w:u w:val="single"/>
        </w:rPr>
        <w:t>TAX LEVY</w:t>
      </w:r>
      <w:r w:rsidRPr="006812BF">
        <w:rPr>
          <w:rFonts w:cs="Tahoma"/>
          <w:b/>
          <w:szCs w:val="22"/>
        </w:rPr>
        <w:tab/>
        <w:t xml:space="preserve">     </w:t>
      </w:r>
      <w:r w:rsidRPr="006812BF">
        <w:rPr>
          <w:rFonts w:cs="Tahoma"/>
          <w:b/>
          <w:szCs w:val="22"/>
          <w:u w:val="single"/>
        </w:rPr>
        <w:t>ASSESSMENT</w:t>
      </w:r>
      <w:r w:rsidRPr="006812BF">
        <w:rPr>
          <w:rFonts w:cs="Tahoma"/>
          <w:b/>
          <w:szCs w:val="22"/>
        </w:rPr>
        <w:tab/>
      </w:r>
      <w:r w:rsidRPr="006812BF">
        <w:rPr>
          <w:rFonts w:cs="Tahoma"/>
          <w:b/>
          <w:szCs w:val="22"/>
          <w:u w:val="single"/>
        </w:rPr>
        <w:t>TAX RATE</w:t>
      </w:r>
      <w:r w:rsidR="00B55A67" w:rsidRPr="006812BF">
        <w:rPr>
          <w:rFonts w:cs="Tahoma"/>
          <w:b/>
          <w:szCs w:val="22"/>
          <w:u w:val="single"/>
        </w:rPr>
        <w:t xml:space="preserve"> (in mills)</w:t>
      </w:r>
    </w:p>
    <w:p w14:paraId="0F344C20" w14:textId="77777777" w:rsidR="00E00DC7" w:rsidRPr="006812BF" w:rsidRDefault="00E00DC7" w:rsidP="00B55A67">
      <w:pPr>
        <w:rPr>
          <w:rFonts w:cs="Tahoma"/>
          <w:b/>
          <w:szCs w:val="22"/>
        </w:rPr>
      </w:pPr>
      <w:r w:rsidRPr="006812BF">
        <w:rPr>
          <w:rFonts w:cs="Tahoma"/>
          <w:szCs w:val="22"/>
        </w:rPr>
        <w:tab/>
      </w:r>
      <w:r w:rsidRPr="006812BF">
        <w:rPr>
          <w:rFonts w:cs="Tahoma"/>
          <w:b/>
          <w:szCs w:val="22"/>
        </w:rPr>
        <w:t xml:space="preserve">General Municipal </w:t>
      </w:r>
    </w:p>
    <w:p w14:paraId="645919C0" w14:textId="5952E61C" w:rsidR="00E00DC7" w:rsidRPr="006812BF" w:rsidRDefault="0031684D" w:rsidP="00AC4775">
      <w:pPr>
        <w:ind w:firstLine="720"/>
        <w:rPr>
          <w:rFonts w:cs="Tahoma"/>
          <w:szCs w:val="22"/>
        </w:rPr>
      </w:pPr>
      <w:r w:rsidRPr="006812BF">
        <w:rPr>
          <w:rFonts w:cs="Tahoma"/>
          <w:szCs w:val="22"/>
        </w:rPr>
        <w:t>Residential</w:t>
      </w:r>
      <w:r w:rsidRPr="006812BF">
        <w:rPr>
          <w:rFonts w:cs="Tahoma"/>
          <w:szCs w:val="22"/>
        </w:rPr>
        <w:tab/>
      </w:r>
      <w:r w:rsidRPr="006812BF">
        <w:rPr>
          <w:rFonts w:cs="Tahoma"/>
          <w:szCs w:val="22"/>
        </w:rPr>
        <w:tab/>
      </w:r>
      <w:r w:rsidRPr="006812BF">
        <w:rPr>
          <w:rFonts w:cs="Tahoma"/>
          <w:szCs w:val="22"/>
        </w:rPr>
        <w:tab/>
      </w:r>
      <w:r w:rsidR="0061063B">
        <w:rPr>
          <w:rFonts w:cs="Tahoma"/>
          <w:szCs w:val="22"/>
        </w:rPr>
        <w:t>299,563.7</w:t>
      </w:r>
      <w:r w:rsidR="009075AD">
        <w:rPr>
          <w:rFonts w:cs="Tahoma"/>
          <w:szCs w:val="22"/>
        </w:rPr>
        <w:t>2</w:t>
      </w:r>
      <w:r w:rsidR="00627C5B" w:rsidRPr="006812BF">
        <w:rPr>
          <w:rFonts w:cs="Tahoma"/>
          <w:szCs w:val="22"/>
        </w:rPr>
        <w:tab/>
        <w:t xml:space="preserve">     </w:t>
      </w:r>
      <w:r w:rsidR="00627C5B" w:rsidRPr="006812BF">
        <w:rPr>
          <w:rFonts w:cs="Tahoma"/>
          <w:sz w:val="26"/>
          <w:szCs w:val="26"/>
        </w:rPr>
        <w:t xml:space="preserve">   </w:t>
      </w:r>
      <w:r w:rsidR="0061063B">
        <w:rPr>
          <w:rFonts w:cs="Tahoma"/>
          <w:szCs w:val="22"/>
        </w:rPr>
        <w:t>65,951,040</w:t>
      </w:r>
      <w:r w:rsidR="00627C5B" w:rsidRPr="006812BF">
        <w:rPr>
          <w:rFonts w:cs="Tahoma"/>
          <w:szCs w:val="22"/>
        </w:rPr>
        <w:tab/>
        <w:t xml:space="preserve">  </w:t>
      </w:r>
      <w:r w:rsidR="00BC3F37" w:rsidRPr="006812BF">
        <w:rPr>
          <w:rFonts w:cs="Tahoma"/>
          <w:szCs w:val="22"/>
        </w:rPr>
        <w:t xml:space="preserve">  </w:t>
      </w:r>
      <w:r w:rsidR="00627C5B" w:rsidRPr="006812BF">
        <w:rPr>
          <w:rFonts w:cs="Tahoma"/>
          <w:szCs w:val="22"/>
        </w:rPr>
        <w:t xml:space="preserve">      </w:t>
      </w:r>
      <w:r w:rsidR="00AA6E35" w:rsidRPr="006812BF">
        <w:rPr>
          <w:rFonts w:cs="Tahoma"/>
          <w:szCs w:val="22"/>
        </w:rPr>
        <w:t xml:space="preserve">  </w:t>
      </w:r>
      <w:r w:rsidR="0061063B">
        <w:rPr>
          <w:rFonts w:cs="Tahoma"/>
          <w:szCs w:val="22"/>
        </w:rPr>
        <w:t>4.54221400</w:t>
      </w:r>
    </w:p>
    <w:p w14:paraId="493DD3F2" w14:textId="6A60BA70" w:rsidR="00E00DC7" w:rsidRPr="006812BF" w:rsidRDefault="00E00DC7" w:rsidP="00096E29">
      <w:pPr>
        <w:ind w:firstLine="720"/>
        <w:rPr>
          <w:rFonts w:cs="Tahoma"/>
          <w:szCs w:val="22"/>
        </w:rPr>
      </w:pPr>
      <w:r w:rsidRPr="006812BF">
        <w:rPr>
          <w:rFonts w:cs="Tahoma"/>
          <w:szCs w:val="22"/>
        </w:rPr>
        <w:t>Non-residential</w:t>
      </w:r>
      <w:r w:rsidRPr="006812BF">
        <w:rPr>
          <w:rFonts w:cs="Tahoma"/>
          <w:szCs w:val="22"/>
        </w:rPr>
        <w:tab/>
      </w:r>
      <w:r w:rsidR="00A36536" w:rsidRPr="006812BF">
        <w:rPr>
          <w:rFonts w:cs="Tahoma"/>
          <w:szCs w:val="22"/>
        </w:rPr>
        <w:tab/>
      </w:r>
      <w:r w:rsidRPr="006812BF">
        <w:rPr>
          <w:rFonts w:cs="Tahoma"/>
          <w:sz w:val="24"/>
          <w:szCs w:val="24"/>
        </w:rPr>
        <w:t xml:space="preserve">   </w:t>
      </w:r>
      <w:r w:rsidR="0061063B">
        <w:rPr>
          <w:rFonts w:cs="Tahoma"/>
          <w:szCs w:val="22"/>
        </w:rPr>
        <w:t>2,482.5</w:t>
      </w:r>
      <w:r w:rsidR="009075AD">
        <w:rPr>
          <w:rFonts w:cs="Tahoma"/>
          <w:szCs w:val="22"/>
        </w:rPr>
        <w:t>8</w:t>
      </w:r>
      <w:r w:rsidR="00627C5B" w:rsidRPr="006812BF">
        <w:rPr>
          <w:rFonts w:cs="Tahoma"/>
          <w:szCs w:val="22"/>
        </w:rPr>
        <w:tab/>
        <w:t xml:space="preserve">         </w:t>
      </w:r>
      <w:r w:rsidRPr="006812BF">
        <w:rPr>
          <w:rFonts w:cs="Tahoma"/>
          <w:szCs w:val="22"/>
        </w:rPr>
        <w:t xml:space="preserve">    </w:t>
      </w:r>
      <w:r w:rsidR="007A7047" w:rsidRPr="006812BF">
        <w:rPr>
          <w:rFonts w:cs="Tahoma"/>
          <w:szCs w:val="22"/>
        </w:rPr>
        <w:t>2</w:t>
      </w:r>
      <w:r w:rsidR="000B3AA8">
        <w:rPr>
          <w:rFonts w:cs="Tahoma"/>
          <w:szCs w:val="22"/>
        </w:rPr>
        <w:t>3</w:t>
      </w:r>
      <w:r w:rsidR="0061063B">
        <w:rPr>
          <w:rFonts w:cs="Tahoma"/>
          <w:szCs w:val="22"/>
        </w:rPr>
        <w:t>5</w:t>
      </w:r>
      <w:r w:rsidR="000B3AA8">
        <w:rPr>
          <w:rFonts w:cs="Tahoma"/>
          <w:szCs w:val="22"/>
        </w:rPr>
        <w:t>,</w:t>
      </w:r>
      <w:r w:rsidR="0061063B">
        <w:rPr>
          <w:rFonts w:cs="Tahoma"/>
          <w:szCs w:val="22"/>
        </w:rPr>
        <w:t>49</w:t>
      </w:r>
      <w:r w:rsidR="000B3AA8">
        <w:rPr>
          <w:rFonts w:cs="Tahoma"/>
          <w:szCs w:val="22"/>
        </w:rPr>
        <w:t>0</w:t>
      </w:r>
      <w:r w:rsidR="00BC3F37" w:rsidRPr="006812BF">
        <w:rPr>
          <w:rFonts w:cs="Tahoma"/>
          <w:szCs w:val="22"/>
        </w:rPr>
        <w:tab/>
        <w:t xml:space="preserve">   </w:t>
      </w:r>
      <w:r w:rsidR="00627C5B" w:rsidRPr="006812BF">
        <w:rPr>
          <w:rFonts w:cs="Tahoma"/>
          <w:szCs w:val="22"/>
        </w:rPr>
        <w:t xml:space="preserve">    </w:t>
      </w:r>
      <w:r w:rsidR="003A3552" w:rsidRPr="006812BF">
        <w:rPr>
          <w:rFonts w:cs="Tahoma"/>
          <w:szCs w:val="22"/>
        </w:rPr>
        <w:t xml:space="preserve"> </w:t>
      </w:r>
      <w:r w:rsidR="00AA6E35" w:rsidRPr="006812BF">
        <w:rPr>
          <w:rFonts w:cs="Tahoma"/>
          <w:szCs w:val="22"/>
        </w:rPr>
        <w:t xml:space="preserve">  </w:t>
      </w:r>
      <w:r w:rsidR="00BC3F37" w:rsidRPr="006812BF">
        <w:rPr>
          <w:rFonts w:cs="Tahoma"/>
          <w:szCs w:val="22"/>
        </w:rPr>
        <w:t>1</w:t>
      </w:r>
      <w:r w:rsidR="0061063B">
        <w:rPr>
          <w:rFonts w:cs="Tahoma"/>
          <w:szCs w:val="22"/>
        </w:rPr>
        <w:t>0.54221400</w:t>
      </w:r>
    </w:p>
    <w:p w14:paraId="63F8D05D" w14:textId="77777777" w:rsidR="00E00DC7" w:rsidRPr="006812BF" w:rsidRDefault="00E00DC7">
      <w:pPr>
        <w:rPr>
          <w:rFonts w:cs="Tahoma"/>
          <w:szCs w:val="22"/>
        </w:rPr>
      </w:pPr>
    </w:p>
    <w:p w14:paraId="5B5E7DBD" w14:textId="12DE3211" w:rsidR="00E00DC7" w:rsidRPr="006812BF" w:rsidRDefault="00033447" w:rsidP="00566710">
      <w:pPr>
        <w:ind w:left="720" w:firstLine="720"/>
        <w:rPr>
          <w:rFonts w:cs="Tahoma"/>
          <w:b/>
          <w:szCs w:val="22"/>
        </w:rPr>
      </w:pPr>
      <w:r w:rsidRPr="006812BF">
        <w:rPr>
          <w:rFonts w:cs="Tahoma"/>
          <w:b/>
          <w:szCs w:val="22"/>
        </w:rPr>
        <w:t>TOTAL</w:t>
      </w:r>
      <w:r w:rsidR="00486035" w:rsidRPr="006812BF">
        <w:rPr>
          <w:rFonts w:cs="Tahoma"/>
          <w:b/>
          <w:szCs w:val="22"/>
        </w:rPr>
        <w:tab/>
      </w:r>
      <w:r w:rsidR="00566710" w:rsidRPr="006812BF">
        <w:rPr>
          <w:rFonts w:cs="Tahoma"/>
          <w:b/>
          <w:szCs w:val="22"/>
        </w:rPr>
        <w:tab/>
      </w:r>
      <w:r w:rsidR="0044565D" w:rsidRPr="006812BF">
        <w:rPr>
          <w:rFonts w:cs="Tahoma"/>
          <w:b/>
          <w:szCs w:val="22"/>
        </w:rPr>
        <w:t xml:space="preserve">       $</w:t>
      </w:r>
      <w:r w:rsidR="00CF20FD">
        <w:rPr>
          <w:rFonts w:cs="Tahoma"/>
          <w:b/>
          <w:szCs w:val="22"/>
        </w:rPr>
        <w:t>302,046.3</w:t>
      </w:r>
      <w:r w:rsidR="009075AD">
        <w:rPr>
          <w:rFonts w:cs="Tahoma"/>
          <w:b/>
          <w:szCs w:val="22"/>
        </w:rPr>
        <w:t>0</w:t>
      </w:r>
      <w:r w:rsidR="00CF20FD">
        <w:rPr>
          <w:rFonts w:cs="Tahoma"/>
          <w:b/>
          <w:szCs w:val="22"/>
        </w:rPr>
        <w:t xml:space="preserve">         </w:t>
      </w:r>
      <w:r w:rsidR="004A5CCF">
        <w:rPr>
          <w:rFonts w:cs="Tahoma"/>
          <w:b/>
          <w:szCs w:val="22"/>
        </w:rPr>
        <w:t xml:space="preserve">  66,186,530</w:t>
      </w:r>
      <w:r w:rsidR="00CF20FD">
        <w:rPr>
          <w:rFonts w:cs="Tahoma"/>
          <w:b/>
          <w:szCs w:val="22"/>
        </w:rPr>
        <w:t xml:space="preserve">        </w:t>
      </w:r>
    </w:p>
    <w:p w14:paraId="530AA276" w14:textId="77777777" w:rsidR="001738A5" w:rsidRPr="006812BF" w:rsidRDefault="001738A5" w:rsidP="00C736B8">
      <w:pPr>
        <w:rPr>
          <w:rFonts w:cs="Tahoma"/>
          <w:szCs w:val="22"/>
        </w:rPr>
      </w:pPr>
    </w:p>
    <w:p w14:paraId="5A076ACC" w14:textId="77777777" w:rsidR="00102781" w:rsidRPr="006812BF" w:rsidRDefault="00102781" w:rsidP="00C736B8">
      <w:pPr>
        <w:rPr>
          <w:rFonts w:cs="Tahoma"/>
          <w:szCs w:val="22"/>
        </w:rPr>
      </w:pPr>
    </w:p>
    <w:p w14:paraId="6998FD75" w14:textId="77777777" w:rsidR="00E00DC7" w:rsidRPr="006812BF" w:rsidRDefault="00E00DC7" w:rsidP="00C736B8">
      <w:pPr>
        <w:rPr>
          <w:rFonts w:cs="Tahoma"/>
          <w:szCs w:val="22"/>
          <w:u w:val="single"/>
        </w:rPr>
      </w:pPr>
      <w:r w:rsidRPr="006812BF">
        <w:rPr>
          <w:rFonts w:cs="Tahoma"/>
          <w:szCs w:val="22"/>
        </w:rPr>
        <w:tab/>
      </w:r>
      <w:r w:rsidRPr="006812BF">
        <w:rPr>
          <w:rFonts w:cs="Tahoma"/>
          <w:szCs w:val="22"/>
        </w:rPr>
        <w:tab/>
      </w:r>
      <w:r w:rsidRPr="006812BF">
        <w:rPr>
          <w:rFonts w:cs="Tahoma"/>
          <w:szCs w:val="22"/>
        </w:rPr>
        <w:tab/>
      </w:r>
      <w:r w:rsidRPr="006812BF">
        <w:rPr>
          <w:rFonts w:cs="Tahoma"/>
          <w:szCs w:val="22"/>
        </w:rPr>
        <w:tab/>
      </w:r>
      <w:r w:rsidR="00A7155D" w:rsidRPr="006812BF">
        <w:rPr>
          <w:rFonts w:cs="Tahoma"/>
          <w:szCs w:val="22"/>
        </w:rPr>
        <w:tab/>
      </w:r>
      <w:r w:rsidRPr="006812BF">
        <w:rPr>
          <w:rFonts w:cs="Tahoma"/>
          <w:b/>
          <w:szCs w:val="22"/>
          <w:u w:val="single"/>
        </w:rPr>
        <w:t>TAX LEVY</w:t>
      </w:r>
      <w:r w:rsidRPr="006812BF">
        <w:rPr>
          <w:rFonts w:cs="Tahoma"/>
          <w:b/>
          <w:szCs w:val="22"/>
        </w:rPr>
        <w:tab/>
        <w:t xml:space="preserve">     </w:t>
      </w:r>
      <w:r w:rsidRPr="006812BF">
        <w:rPr>
          <w:rFonts w:cs="Tahoma"/>
          <w:b/>
          <w:szCs w:val="22"/>
          <w:u w:val="single"/>
        </w:rPr>
        <w:t>ASSESSMENT</w:t>
      </w:r>
      <w:r w:rsidRPr="006812BF">
        <w:rPr>
          <w:rFonts w:cs="Tahoma"/>
          <w:b/>
          <w:szCs w:val="22"/>
        </w:rPr>
        <w:tab/>
        <w:t xml:space="preserve"> </w:t>
      </w:r>
      <w:r w:rsidRPr="006812BF">
        <w:rPr>
          <w:rFonts w:cs="Tahoma"/>
          <w:b/>
          <w:szCs w:val="22"/>
          <w:u w:val="single"/>
        </w:rPr>
        <w:t>TAX RATE</w:t>
      </w:r>
      <w:r w:rsidR="00B55A67" w:rsidRPr="006812BF">
        <w:rPr>
          <w:rFonts w:cs="Tahoma"/>
          <w:b/>
          <w:szCs w:val="22"/>
          <w:u w:val="single"/>
        </w:rPr>
        <w:t xml:space="preserve"> (in mills)</w:t>
      </w:r>
    </w:p>
    <w:p w14:paraId="2D405A2E" w14:textId="77777777" w:rsidR="00E00DC7" w:rsidRPr="006812BF" w:rsidRDefault="00AD1C89" w:rsidP="007752AF">
      <w:pPr>
        <w:spacing w:before="120"/>
        <w:ind w:firstLine="720"/>
        <w:rPr>
          <w:rFonts w:cs="Tahoma"/>
          <w:b/>
          <w:szCs w:val="22"/>
        </w:rPr>
      </w:pPr>
      <w:r w:rsidRPr="006812BF">
        <w:rPr>
          <w:rFonts w:cs="Tahoma"/>
          <w:b/>
          <w:szCs w:val="22"/>
        </w:rPr>
        <w:t>Alberta School Foundation Fund</w:t>
      </w:r>
    </w:p>
    <w:p w14:paraId="18D06709" w14:textId="4E079297" w:rsidR="008F7AB2" w:rsidRPr="006812BF" w:rsidRDefault="00E00DC7" w:rsidP="008F7AB2">
      <w:pPr>
        <w:ind w:firstLine="720"/>
        <w:rPr>
          <w:rFonts w:cs="Tahoma"/>
          <w:szCs w:val="22"/>
        </w:rPr>
      </w:pPr>
      <w:r w:rsidRPr="006812BF">
        <w:rPr>
          <w:rFonts w:cs="Tahoma"/>
          <w:szCs w:val="22"/>
        </w:rPr>
        <w:t>Residential</w:t>
      </w:r>
      <w:r w:rsidRPr="006812BF">
        <w:rPr>
          <w:rFonts w:cs="Tahoma"/>
          <w:szCs w:val="22"/>
        </w:rPr>
        <w:tab/>
      </w:r>
      <w:r w:rsidRPr="006812BF">
        <w:rPr>
          <w:rFonts w:cs="Tahoma"/>
          <w:szCs w:val="22"/>
        </w:rPr>
        <w:tab/>
      </w:r>
      <w:r w:rsidRPr="006812BF">
        <w:rPr>
          <w:rFonts w:cs="Tahoma"/>
          <w:sz w:val="18"/>
          <w:szCs w:val="18"/>
        </w:rPr>
        <w:tab/>
      </w:r>
      <w:r w:rsidR="00A74D97" w:rsidRPr="006812BF">
        <w:rPr>
          <w:rFonts w:cs="Tahoma"/>
          <w:szCs w:val="22"/>
        </w:rPr>
        <w:t>1</w:t>
      </w:r>
      <w:r w:rsidR="004A5CCF">
        <w:rPr>
          <w:rFonts w:cs="Tahoma"/>
          <w:szCs w:val="22"/>
        </w:rPr>
        <w:t>75,215.23</w:t>
      </w:r>
      <w:r w:rsidRPr="006812BF">
        <w:rPr>
          <w:rFonts w:cs="Tahoma"/>
          <w:szCs w:val="22"/>
        </w:rPr>
        <w:tab/>
      </w:r>
      <w:r w:rsidR="00326081" w:rsidRPr="006812BF">
        <w:rPr>
          <w:rFonts w:cs="Tahoma"/>
          <w:szCs w:val="22"/>
        </w:rPr>
        <w:t xml:space="preserve">     </w:t>
      </w:r>
      <w:r w:rsidR="00326081" w:rsidRPr="006812BF">
        <w:rPr>
          <w:rFonts w:cs="Tahoma"/>
          <w:sz w:val="26"/>
          <w:szCs w:val="26"/>
        </w:rPr>
        <w:t xml:space="preserve">   </w:t>
      </w:r>
      <w:r w:rsidR="000C4A15">
        <w:rPr>
          <w:rFonts w:cs="Tahoma"/>
          <w:szCs w:val="22"/>
        </w:rPr>
        <w:t>6</w:t>
      </w:r>
      <w:r w:rsidR="004A5CCF">
        <w:rPr>
          <w:rFonts w:cs="Tahoma"/>
          <w:szCs w:val="22"/>
        </w:rPr>
        <w:t>5,951,040</w:t>
      </w:r>
      <w:r w:rsidR="008F7AB2" w:rsidRPr="006812BF">
        <w:rPr>
          <w:rFonts w:cs="Tahoma"/>
          <w:szCs w:val="22"/>
        </w:rPr>
        <w:tab/>
      </w:r>
      <w:r w:rsidR="008F7AB2" w:rsidRPr="006812BF">
        <w:rPr>
          <w:rFonts w:cs="Tahoma"/>
          <w:szCs w:val="22"/>
        </w:rPr>
        <w:tab/>
      </w:r>
      <w:r w:rsidR="00F6366B">
        <w:rPr>
          <w:rFonts w:cs="Tahoma"/>
          <w:szCs w:val="22"/>
        </w:rPr>
        <w:t>2.</w:t>
      </w:r>
      <w:r w:rsidR="004A5CCF">
        <w:rPr>
          <w:rFonts w:cs="Tahoma"/>
          <w:szCs w:val="22"/>
        </w:rPr>
        <w:t>6567470</w:t>
      </w:r>
    </w:p>
    <w:p w14:paraId="0E0D9352" w14:textId="0164D03B" w:rsidR="00D61EC3" w:rsidRPr="006812BF" w:rsidRDefault="00A7155D" w:rsidP="003A3552">
      <w:pPr>
        <w:ind w:firstLine="720"/>
        <w:rPr>
          <w:rFonts w:cs="Tahoma"/>
          <w:szCs w:val="22"/>
        </w:rPr>
      </w:pPr>
      <w:r w:rsidRPr="006812BF">
        <w:rPr>
          <w:rFonts w:cs="Tahoma"/>
          <w:szCs w:val="22"/>
        </w:rPr>
        <w:t>Non-residential</w:t>
      </w:r>
      <w:r w:rsidR="00A36536" w:rsidRPr="006812BF">
        <w:rPr>
          <w:rFonts w:cs="Tahoma"/>
          <w:szCs w:val="22"/>
        </w:rPr>
        <w:tab/>
      </w:r>
      <w:r w:rsidR="00A36536" w:rsidRPr="006812BF">
        <w:rPr>
          <w:rFonts w:cs="Tahoma"/>
          <w:szCs w:val="22"/>
        </w:rPr>
        <w:tab/>
        <w:t xml:space="preserve">      </w:t>
      </w:r>
      <w:r w:rsidR="004A5CCF">
        <w:rPr>
          <w:rFonts w:cs="Tahoma"/>
          <w:szCs w:val="22"/>
        </w:rPr>
        <w:t>974.86</w:t>
      </w:r>
      <w:r w:rsidR="00326081" w:rsidRPr="006812BF">
        <w:rPr>
          <w:rFonts w:cs="Tahoma"/>
          <w:szCs w:val="22"/>
        </w:rPr>
        <w:tab/>
        <w:t xml:space="preserve">             </w:t>
      </w:r>
      <w:r w:rsidR="002B32B9" w:rsidRPr="006812BF">
        <w:rPr>
          <w:rFonts w:cs="Tahoma"/>
          <w:szCs w:val="22"/>
        </w:rPr>
        <w:t>2</w:t>
      </w:r>
      <w:r w:rsidR="004A5CCF">
        <w:rPr>
          <w:rFonts w:cs="Tahoma"/>
          <w:szCs w:val="22"/>
        </w:rPr>
        <w:t>35,490</w:t>
      </w:r>
      <w:r w:rsidR="00326081" w:rsidRPr="006812BF">
        <w:rPr>
          <w:rFonts w:cs="Tahoma"/>
          <w:szCs w:val="22"/>
        </w:rPr>
        <w:tab/>
      </w:r>
      <w:r w:rsidR="00326081" w:rsidRPr="006812BF">
        <w:rPr>
          <w:rFonts w:cs="Tahoma"/>
          <w:szCs w:val="22"/>
        </w:rPr>
        <w:tab/>
      </w:r>
      <w:r w:rsidR="004A5CCF">
        <w:rPr>
          <w:rFonts w:cs="Tahoma"/>
          <w:szCs w:val="22"/>
        </w:rPr>
        <w:t>4.1397087</w:t>
      </w:r>
    </w:p>
    <w:p w14:paraId="39D97C78" w14:textId="77777777" w:rsidR="008F7AB2" w:rsidRPr="006812BF" w:rsidRDefault="008F7AB2" w:rsidP="00271F04">
      <w:pPr>
        <w:ind w:firstLine="720"/>
        <w:rPr>
          <w:rFonts w:cs="Tahoma"/>
          <w:szCs w:val="22"/>
        </w:rPr>
      </w:pPr>
    </w:p>
    <w:p w14:paraId="6788CC9A" w14:textId="5D763676" w:rsidR="00E00DC7" w:rsidRPr="006812BF" w:rsidRDefault="00E00DC7" w:rsidP="00AD1C89">
      <w:pPr>
        <w:ind w:firstLine="720"/>
        <w:rPr>
          <w:rFonts w:cs="Tahoma"/>
          <w:b/>
          <w:szCs w:val="22"/>
        </w:rPr>
      </w:pPr>
      <w:r w:rsidRPr="006812BF">
        <w:rPr>
          <w:rFonts w:cs="Tahoma"/>
          <w:b/>
          <w:szCs w:val="22"/>
        </w:rPr>
        <w:t xml:space="preserve">             TOTAL</w:t>
      </w:r>
      <w:r w:rsidRPr="006812BF">
        <w:rPr>
          <w:rFonts w:cs="Tahoma"/>
          <w:szCs w:val="22"/>
        </w:rPr>
        <w:tab/>
      </w:r>
      <w:r w:rsidR="00E10128" w:rsidRPr="006812BF">
        <w:rPr>
          <w:rFonts w:cs="Tahoma"/>
          <w:szCs w:val="22"/>
        </w:rPr>
        <w:t xml:space="preserve">       </w:t>
      </w:r>
      <w:r w:rsidR="00627C5B" w:rsidRPr="006812BF">
        <w:rPr>
          <w:rFonts w:cs="Tahoma"/>
          <w:b/>
          <w:szCs w:val="22"/>
        </w:rPr>
        <w:t>$</w:t>
      </w:r>
      <w:r w:rsidR="004A5CCF">
        <w:rPr>
          <w:rFonts w:cs="Tahoma"/>
          <w:b/>
          <w:szCs w:val="22"/>
        </w:rPr>
        <w:t>176,190.09</w:t>
      </w:r>
      <w:r w:rsidRPr="006812BF">
        <w:rPr>
          <w:rFonts w:cs="Tahoma"/>
          <w:b/>
          <w:szCs w:val="22"/>
        </w:rPr>
        <w:tab/>
        <w:t xml:space="preserve">     </w:t>
      </w:r>
      <w:r w:rsidR="00271F04" w:rsidRPr="006812BF">
        <w:rPr>
          <w:rFonts w:cs="Tahoma"/>
          <w:b/>
          <w:szCs w:val="22"/>
        </w:rPr>
        <w:t xml:space="preserve"> </w:t>
      </w:r>
      <w:r w:rsidR="003A3552" w:rsidRPr="006812BF">
        <w:rPr>
          <w:rFonts w:cs="Tahoma"/>
          <w:b/>
          <w:szCs w:val="22"/>
        </w:rPr>
        <w:t>$</w:t>
      </w:r>
      <w:r w:rsidR="00797068">
        <w:rPr>
          <w:rFonts w:cs="Tahoma"/>
          <w:b/>
          <w:szCs w:val="22"/>
        </w:rPr>
        <w:t>6</w:t>
      </w:r>
      <w:r w:rsidR="004A5CCF">
        <w:rPr>
          <w:rFonts w:cs="Tahoma"/>
          <w:b/>
          <w:szCs w:val="22"/>
        </w:rPr>
        <w:t>6,186,530</w:t>
      </w:r>
    </w:p>
    <w:p w14:paraId="061E14F4" w14:textId="77777777" w:rsidR="00271F04" w:rsidRPr="00DB3FB5" w:rsidRDefault="00271F04" w:rsidP="00102781">
      <w:pPr>
        <w:rPr>
          <w:rFonts w:cs="Tahoma"/>
          <w:b/>
          <w:szCs w:val="22"/>
          <w:highlight w:val="yellow"/>
        </w:rPr>
      </w:pPr>
    </w:p>
    <w:p w14:paraId="4B16826C" w14:textId="77777777" w:rsidR="00E00DC7" w:rsidRPr="00C73240" w:rsidRDefault="00E00DC7" w:rsidP="003A3552">
      <w:pPr>
        <w:rPr>
          <w:rFonts w:cs="Tahoma"/>
          <w:szCs w:val="22"/>
        </w:rPr>
      </w:pPr>
    </w:p>
    <w:p w14:paraId="39964266" w14:textId="77777777" w:rsidR="00E00DC7" w:rsidRPr="00C73240" w:rsidRDefault="00E00DC7">
      <w:pPr>
        <w:ind w:firstLine="720"/>
        <w:rPr>
          <w:rFonts w:cs="Tahoma"/>
          <w:szCs w:val="22"/>
          <w:u w:val="single"/>
        </w:rPr>
      </w:pPr>
      <w:r w:rsidRPr="00C73240">
        <w:rPr>
          <w:rFonts w:cs="Tahoma"/>
          <w:szCs w:val="22"/>
        </w:rPr>
        <w:tab/>
      </w:r>
      <w:r w:rsidRPr="00C73240">
        <w:rPr>
          <w:rFonts w:cs="Tahoma"/>
          <w:szCs w:val="22"/>
        </w:rPr>
        <w:tab/>
      </w:r>
      <w:r w:rsidRPr="00C73240">
        <w:rPr>
          <w:rFonts w:cs="Tahoma"/>
          <w:szCs w:val="22"/>
        </w:rPr>
        <w:tab/>
      </w:r>
      <w:r w:rsidRPr="00C73240">
        <w:rPr>
          <w:rFonts w:cs="Tahoma"/>
          <w:szCs w:val="22"/>
        </w:rPr>
        <w:tab/>
      </w:r>
      <w:r w:rsidRPr="00C73240">
        <w:rPr>
          <w:rFonts w:cs="Tahoma"/>
          <w:b/>
          <w:szCs w:val="22"/>
          <w:u w:val="single"/>
        </w:rPr>
        <w:t>TAX LEVY</w:t>
      </w:r>
      <w:r w:rsidRPr="00C73240">
        <w:rPr>
          <w:rFonts w:cs="Tahoma"/>
          <w:b/>
          <w:szCs w:val="22"/>
        </w:rPr>
        <w:tab/>
        <w:t xml:space="preserve">     </w:t>
      </w:r>
      <w:r w:rsidRPr="00C73240">
        <w:rPr>
          <w:rFonts w:cs="Tahoma"/>
          <w:b/>
          <w:szCs w:val="22"/>
          <w:u w:val="single"/>
        </w:rPr>
        <w:t>ASSESSMENT</w:t>
      </w:r>
      <w:r w:rsidRPr="00C73240">
        <w:rPr>
          <w:rFonts w:cs="Tahoma"/>
          <w:b/>
          <w:szCs w:val="22"/>
        </w:rPr>
        <w:tab/>
        <w:t xml:space="preserve"> </w:t>
      </w:r>
      <w:r w:rsidRPr="00C73240">
        <w:rPr>
          <w:rFonts w:cs="Tahoma"/>
          <w:b/>
          <w:szCs w:val="22"/>
          <w:u w:val="single"/>
        </w:rPr>
        <w:t>TAX RATE</w:t>
      </w:r>
      <w:r w:rsidR="00B55A67" w:rsidRPr="00C73240">
        <w:rPr>
          <w:rFonts w:cs="Tahoma"/>
          <w:b/>
          <w:szCs w:val="22"/>
          <w:u w:val="single"/>
        </w:rPr>
        <w:t xml:space="preserve"> (in mills)</w:t>
      </w:r>
    </w:p>
    <w:p w14:paraId="547E22BD" w14:textId="77777777" w:rsidR="00E00DC7" w:rsidRPr="00C73240" w:rsidRDefault="00E00DC7">
      <w:pPr>
        <w:ind w:firstLine="720"/>
        <w:rPr>
          <w:rFonts w:cs="Tahoma"/>
          <w:b/>
          <w:szCs w:val="22"/>
        </w:rPr>
      </w:pPr>
      <w:r w:rsidRPr="00C73240">
        <w:rPr>
          <w:rFonts w:cs="Tahoma"/>
          <w:b/>
          <w:szCs w:val="22"/>
        </w:rPr>
        <w:t>LSA Seniors Foundation</w:t>
      </w:r>
    </w:p>
    <w:p w14:paraId="060784C8" w14:textId="79D5D6BF" w:rsidR="00E00DC7" w:rsidRPr="00C73240" w:rsidRDefault="00A7155D" w:rsidP="006479EE">
      <w:pPr>
        <w:ind w:firstLine="720"/>
        <w:rPr>
          <w:rFonts w:cs="Tahoma"/>
          <w:szCs w:val="22"/>
        </w:rPr>
      </w:pPr>
      <w:r w:rsidRPr="00C73240">
        <w:rPr>
          <w:rFonts w:cs="Tahoma"/>
          <w:szCs w:val="22"/>
        </w:rPr>
        <w:t>Residential</w:t>
      </w:r>
      <w:r w:rsidRPr="00C73240">
        <w:rPr>
          <w:rFonts w:cs="Tahoma"/>
          <w:szCs w:val="22"/>
        </w:rPr>
        <w:tab/>
        <w:t xml:space="preserve">   </w:t>
      </w:r>
      <w:proofErr w:type="gramStart"/>
      <w:r w:rsidRPr="00C73240">
        <w:rPr>
          <w:rFonts w:cs="Tahoma"/>
          <w:szCs w:val="22"/>
        </w:rPr>
        <w:tab/>
        <w:t xml:space="preserve">  </w:t>
      </w:r>
      <w:r w:rsidRPr="00C73240">
        <w:rPr>
          <w:rFonts w:cs="Tahoma"/>
          <w:szCs w:val="22"/>
        </w:rPr>
        <w:tab/>
      </w:r>
      <w:proofErr w:type="gramEnd"/>
      <w:r w:rsidRPr="00C73240">
        <w:rPr>
          <w:rFonts w:cs="Tahoma"/>
          <w:szCs w:val="22"/>
        </w:rPr>
        <w:t xml:space="preserve">  </w:t>
      </w:r>
      <w:r w:rsidR="004A5CCF">
        <w:rPr>
          <w:rFonts w:cs="Tahoma"/>
          <w:szCs w:val="22"/>
        </w:rPr>
        <w:t>14,398.60</w:t>
      </w:r>
      <w:r w:rsidR="00E00DC7" w:rsidRPr="00C73240">
        <w:rPr>
          <w:rFonts w:cs="Tahoma"/>
          <w:szCs w:val="22"/>
        </w:rPr>
        <w:tab/>
      </w:r>
      <w:r w:rsidR="00326081" w:rsidRPr="00C73240">
        <w:rPr>
          <w:rFonts w:cs="Tahoma"/>
          <w:szCs w:val="22"/>
        </w:rPr>
        <w:t xml:space="preserve">     </w:t>
      </w:r>
      <w:r w:rsidR="00326081" w:rsidRPr="00C73240">
        <w:rPr>
          <w:rFonts w:cs="Tahoma"/>
          <w:sz w:val="26"/>
          <w:szCs w:val="26"/>
        </w:rPr>
        <w:t xml:space="preserve">   </w:t>
      </w:r>
      <w:r w:rsidR="00BD724C" w:rsidRPr="00C73240">
        <w:rPr>
          <w:rFonts w:cs="Tahoma"/>
          <w:sz w:val="26"/>
          <w:szCs w:val="26"/>
        </w:rPr>
        <w:t xml:space="preserve"> </w:t>
      </w:r>
      <w:r w:rsidR="000C4A15">
        <w:rPr>
          <w:rFonts w:cs="Tahoma"/>
          <w:szCs w:val="22"/>
        </w:rPr>
        <w:t>6</w:t>
      </w:r>
      <w:r w:rsidR="004A5CCF">
        <w:rPr>
          <w:rFonts w:cs="Tahoma"/>
          <w:szCs w:val="22"/>
        </w:rPr>
        <w:t>5,951,040</w:t>
      </w:r>
      <w:r w:rsidR="00D43B93" w:rsidRPr="00C73240">
        <w:rPr>
          <w:rFonts w:cs="Tahoma"/>
          <w:szCs w:val="22"/>
        </w:rPr>
        <w:tab/>
      </w:r>
      <w:r w:rsidR="00353EA3" w:rsidRPr="00C73240">
        <w:rPr>
          <w:rFonts w:cs="Tahoma"/>
          <w:szCs w:val="22"/>
        </w:rPr>
        <w:tab/>
        <w:t xml:space="preserve"> 0.</w:t>
      </w:r>
      <w:r w:rsidR="004A5CCF">
        <w:rPr>
          <w:rFonts w:cs="Tahoma"/>
          <w:szCs w:val="22"/>
        </w:rPr>
        <w:t>2183225</w:t>
      </w:r>
    </w:p>
    <w:p w14:paraId="697D9125" w14:textId="24E1252D" w:rsidR="00E00DC7" w:rsidRPr="00C73240" w:rsidRDefault="00E00DC7" w:rsidP="006479EE">
      <w:pPr>
        <w:ind w:firstLine="720"/>
        <w:rPr>
          <w:rFonts w:cs="Tahoma"/>
          <w:szCs w:val="22"/>
        </w:rPr>
      </w:pPr>
      <w:r w:rsidRPr="00C73240">
        <w:rPr>
          <w:rFonts w:cs="Tahoma"/>
          <w:szCs w:val="22"/>
        </w:rPr>
        <w:t>Non-re</w:t>
      </w:r>
      <w:r w:rsidR="00A7155D" w:rsidRPr="00C73240">
        <w:rPr>
          <w:rFonts w:cs="Tahoma"/>
          <w:szCs w:val="22"/>
        </w:rPr>
        <w:t>sidential</w:t>
      </w:r>
      <w:r w:rsidR="00D61EC3" w:rsidRPr="00C73240">
        <w:rPr>
          <w:rFonts w:cs="Tahoma"/>
          <w:szCs w:val="22"/>
        </w:rPr>
        <w:tab/>
      </w:r>
      <w:r w:rsidR="00486035" w:rsidRPr="00C73240">
        <w:rPr>
          <w:rFonts w:cs="Tahoma"/>
          <w:szCs w:val="22"/>
        </w:rPr>
        <w:tab/>
      </w:r>
      <w:r w:rsidR="00A7155D" w:rsidRPr="00C73240">
        <w:rPr>
          <w:rFonts w:cs="Tahoma"/>
          <w:szCs w:val="22"/>
        </w:rPr>
        <w:t xml:space="preserve"> </w:t>
      </w:r>
      <w:r w:rsidR="00486035" w:rsidRPr="00C73240">
        <w:rPr>
          <w:rFonts w:cs="Tahoma"/>
          <w:szCs w:val="22"/>
        </w:rPr>
        <w:t xml:space="preserve">      </w:t>
      </w:r>
      <w:r w:rsidR="004B64A7">
        <w:rPr>
          <w:rFonts w:cs="Tahoma"/>
          <w:szCs w:val="22"/>
        </w:rPr>
        <w:t xml:space="preserve"> 5</w:t>
      </w:r>
      <w:r w:rsidR="004A5CCF">
        <w:rPr>
          <w:rFonts w:cs="Tahoma"/>
          <w:szCs w:val="22"/>
        </w:rPr>
        <w:t>1.41</w:t>
      </w:r>
      <w:r w:rsidRPr="00C73240">
        <w:rPr>
          <w:rFonts w:cs="Tahoma"/>
          <w:szCs w:val="22"/>
        </w:rPr>
        <w:tab/>
      </w:r>
      <w:r w:rsidR="00326081" w:rsidRPr="00C73240">
        <w:rPr>
          <w:rFonts w:cs="Tahoma"/>
          <w:szCs w:val="22"/>
        </w:rPr>
        <w:t xml:space="preserve">            </w:t>
      </w:r>
      <w:r w:rsidR="00BD724C" w:rsidRPr="00C73240">
        <w:rPr>
          <w:rFonts w:cs="Tahoma"/>
          <w:szCs w:val="22"/>
        </w:rPr>
        <w:t xml:space="preserve"> </w:t>
      </w:r>
      <w:r w:rsidR="00326081" w:rsidRPr="00C73240">
        <w:rPr>
          <w:rFonts w:cs="Tahoma"/>
          <w:szCs w:val="22"/>
        </w:rPr>
        <w:t xml:space="preserve"> </w:t>
      </w:r>
      <w:r w:rsidR="002B32B9" w:rsidRPr="00C73240">
        <w:rPr>
          <w:rFonts w:cs="Tahoma"/>
          <w:szCs w:val="22"/>
        </w:rPr>
        <w:t>2</w:t>
      </w:r>
      <w:r w:rsidR="004A5CCF">
        <w:rPr>
          <w:rFonts w:cs="Tahoma"/>
          <w:szCs w:val="22"/>
        </w:rPr>
        <w:t>35,490</w:t>
      </w:r>
      <w:r w:rsidR="006479EE" w:rsidRPr="00C73240">
        <w:rPr>
          <w:rFonts w:cs="Tahoma"/>
          <w:szCs w:val="22"/>
        </w:rPr>
        <w:tab/>
      </w:r>
      <w:r w:rsidR="006479EE" w:rsidRPr="00C73240">
        <w:rPr>
          <w:rFonts w:cs="Tahoma"/>
          <w:szCs w:val="22"/>
        </w:rPr>
        <w:tab/>
        <w:t xml:space="preserve"> </w:t>
      </w:r>
      <w:r w:rsidR="00627C5B" w:rsidRPr="00C73240">
        <w:rPr>
          <w:rFonts w:cs="Tahoma"/>
          <w:szCs w:val="22"/>
        </w:rPr>
        <w:t>0.</w:t>
      </w:r>
      <w:r w:rsidR="000E207F">
        <w:rPr>
          <w:rFonts w:cs="Tahoma"/>
          <w:szCs w:val="22"/>
        </w:rPr>
        <w:t>2</w:t>
      </w:r>
      <w:r w:rsidR="004A5CCF">
        <w:rPr>
          <w:rFonts w:cs="Tahoma"/>
          <w:szCs w:val="22"/>
        </w:rPr>
        <w:t>183225</w:t>
      </w:r>
    </w:p>
    <w:p w14:paraId="113623E4" w14:textId="77777777" w:rsidR="00E00DC7" w:rsidRPr="00C73240" w:rsidRDefault="00E00DC7">
      <w:pPr>
        <w:rPr>
          <w:rFonts w:cs="Tahoma"/>
          <w:b/>
          <w:szCs w:val="22"/>
        </w:rPr>
      </w:pPr>
    </w:p>
    <w:p w14:paraId="650BA76F" w14:textId="3BA9A9AA" w:rsidR="00E00DC7" w:rsidRPr="00C73240" w:rsidRDefault="00E00DC7" w:rsidP="00627C5B">
      <w:pPr>
        <w:ind w:firstLine="720"/>
        <w:rPr>
          <w:rFonts w:cs="Tahoma"/>
          <w:b/>
          <w:szCs w:val="22"/>
        </w:rPr>
      </w:pPr>
      <w:r w:rsidRPr="00C73240">
        <w:rPr>
          <w:rFonts w:cs="Tahoma"/>
          <w:b/>
          <w:szCs w:val="22"/>
        </w:rPr>
        <w:t xml:space="preserve">             TOTAL</w:t>
      </w:r>
      <w:r w:rsidRPr="00C73240">
        <w:rPr>
          <w:rFonts w:cs="Tahoma"/>
          <w:szCs w:val="22"/>
        </w:rPr>
        <w:tab/>
      </w:r>
      <w:r w:rsidR="00102781" w:rsidRPr="00C73240">
        <w:rPr>
          <w:rFonts w:cs="Tahoma"/>
          <w:szCs w:val="22"/>
        </w:rPr>
        <w:t xml:space="preserve">         </w:t>
      </w:r>
      <w:r w:rsidR="00627C5B" w:rsidRPr="00C73240">
        <w:rPr>
          <w:rFonts w:cs="Tahoma"/>
          <w:b/>
          <w:szCs w:val="22"/>
        </w:rPr>
        <w:t>$</w:t>
      </w:r>
      <w:r w:rsidR="00A11D13" w:rsidRPr="00C73240">
        <w:rPr>
          <w:rFonts w:cs="Tahoma"/>
          <w:b/>
          <w:szCs w:val="22"/>
        </w:rPr>
        <w:t>1</w:t>
      </w:r>
      <w:r w:rsidR="000E207F">
        <w:rPr>
          <w:rFonts w:cs="Tahoma"/>
          <w:b/>
          <w:szCs w:val="22"/>
        </w:rPr>
        <w:t>4,</w:t>
      </w:r>
      <w:r w:rsidR="004A5CCF">
        <w:rPr>
          <w:rFonts w:cs="Tahoma"/>
          <w:b/>
          <w:szCs w:val="22"/>
        </w:rPr>
        <w:t>450.51</w:t>
      </w:r>
      <w:r w:rsidRPr="00C73240">
        <w:rPr>
          <w:rFonts w:cs="Tahoma"/>
          <w:b/>
          <w:szCs w:val="22"/>
        </w:rPr>
        <w:tab/>
        <w:t xml:space="preserve">       </w:t>
      </w:r>
      <w:r w:rsidR="00326081" w:rsidRPr="00C73240">
        <w:rPr>
          <w:rFonts w:cs="Tahoma"/>
          <w:b/>
          <w:szCs w:val="22"/>
        </w:rPr>
        <w:t>$</w:t>
      </w:r>
      <w:r w:rsidR="00797068">
        <w:rPr>
          <w:rFonts w:cs="Tahoma"/>
          <w:b/>
          <w:szCs w:val="22"/>
        </w:rPr>
        <w:t>6</w:t>
      </w:r>
      <w:r w:rsidR="006D2FA4">
        <w:rPr>
          <w:rFonts w:cs="Tahoma"/>
          <w:b/>
          <w:szCs w:val="22"/>
        </w:rPr>
        <w:t>6</w:t>
      </w:r>
      <w:r w:rsidR="00797068">
        <w:rPr>
          <w:rFonts w:cs="Tahoma"/>
          <w:b/>
          <w:szCs w:val="22"/>
        </w:rPr>
        <w:t>,</w:t>
      </w:r>
      <w:r w:rsidR="006D2FA4">
        <w:rPr>
          <w:rFonts w:cs="Tahoma"/>
          <w:b/>
          <w:szCs w:val="22"/>
        </w:rPr>
        <w:t>186</w:t>
      </w:r>
      <w:r w:rsidR="00797068">
        <w:rPr>
          <w:rFonts w:cs="Tahoma"/>
          <w:b/>
          <w:szCs w:val="22"/>
        </w:rPr>
        <w:t>,</w:t>
      </w:r>
      <w:r w:rsidR="006D2FA4">
        <w:rPr>
          <w:rFonts w:cs="Tahoma"/>
          <w:b/>
          <w:szCs w:val="22"/>
        </w:rPr>
        <w:t>530</w:t>
      </w:r>
    </w:p>
    <w:p w14:paraId="0B2343B7" w14:textId="77777777" w:rsidR="00E00DC7" w:rsidRPr="00DB3FB5" w:rsidRDefault="00E00DC7">
      <w:pPr>
        <w:ind w:left="720"/>
        <w:rPr>
          <w:rFonts w:cs="Tahoma"/>
          <w:szCs w:val="22"/>
          <w:highlight w:val="yellow"/>
        </w:rPr>
      </w:pPr>
    </w:p>
    <w:p w14:paraId="62E976A8" w14:textId="77777777" w:rsidR="00271F04" w:rsidRPr="00DB3FB5" w:rsidRDefault="00271F04">
      <w:pPr>
        <w:ind w:left="720"/>
        <w:rPr>
          <w:rFonts w:cs="Tahoma"/>
          <w:szCs w:val="22"/>
          <w:highlight w:val="yellow"/>
        </w:rPr>
      </w:pPr>
    </w:p>
    <w:p w14:paraId="3FD31D40" w14:textId="36409132" w:rsidR="009E3904" w:rsidRPr="00AF2D0A" w:rsidRDefault="009E3904" w:rsidP="009E3904">
      <w:pPr>
        <w:ind w:firstLine="720"/>
        <w:rPr>
          <w:rFonts w:cs="Tahoma"/>
          <w:b/>
          <w:szCs w:val="22"/>
        </w:rPr>
      </w:pPr>
      <w:r w:rsidRPr="00AF2D0A">
        <w:rPr>
          <w:rFonts w:cs="Tahoma"/>
          <w:b/>
          <w:szCs w:val="22"/>
        </w:rPr>
        <w:t>Provincial Policing</w:t>
      </w:r>
    </w:p>
    <w:p w14:paraId="2115F811" w14:textId="754DE54F" w:rsidR="009E3904" w:rsidRPr="00AF2D0A" w:rsidRDefault="009E3904" w:rsidP="009E3904">
      <w:pPr>
        <w:ind w:firstLine="720"/>
        <w:rPr>
          <w:rFonts w:cs="Tahoma"/>
          <w:szCs w:val="22"/>
        </w:rPr>
      </w:pPr>
      <w:r w:rsidRPr="00AF2D0A">
        <w:rPr>
          <w:rFonts w:cs="Tahoma"/>
          <w:szCs w:val="22"/>
        </w:rPr>
        <w:t>Residential</w:t>
      </w:r>
      <w:r w:rsidRPr="00AF2D0A">
        <w:rPr>
          <w:rFonts w:cs="Tahoma"/>
          <w:szCs w:val="22"/>
        </w:rPr>
        <w:tab/>
      </w:r>
      <w:r w:rsidRPr="00AF2D0A">
        <w:rPr>
          <w:rFonts w:cs="Tahoma"/>
          <w:szCs w:val="22"/>
        </w:rPr>
        <w:tab/>
        <w:t xml:space="preserve">             20,67</w:t>
      </w:r>
      <w:r w:rsidR="006D2FA4" w:rsidRPr="00AF2D0A">
        <w:rPr>
          <w:rFonts w:cs="Tahoma"/>
          <w:szCs w:val="22"/>
        </w:rPr>
        <w:t>9</w:t>
      </w:r>
      <w:r w:rsidRPr="00AF2D0A">
        <w:rPr>
          <w:rFonts w:cs="Tahoma"/>
          <w:szCs w:val="22"/>
        </w:rPr>
        <w:t>.1</w:t>
      </w:r>
      <w:r w:rsidR="009075AD" w:rsidRPr="00AF2D0A">
        <w:rPr>
          <w:rFonts w:cs="Tahoma"/>
          <w:szCs w:val="22"/>
        </w:rPr>
        <w:t>6</w:t>
      </w:r>
      <w:r w:rsidRPr="00AF2D0A">
        <w:rPr>
          <w:rFonts w:cs="Tahoma"/>
          <w:szCs w:val="22"/>
        </w:rPr>
        <w:t xml:space="preserve">     </w:t>
      </w:r>
      <w:r w:rsidRPr="00AF2D0A">
        <w:rPr>
          <w:rFonts w:cs="Tahoma"/>
          <w:szCs w:val="22"/>
        </w:rPr>
        <w:tab/>
        <w:t>6</w:t>
      </w:r>
      <w:r w:rsidR="006D2FA4" w:rsidRPr="00AF2D0A">
        <w:rPr>
          <w:rFonts w:cs="Tahoma"/>
          <w:szCs w:val="22"/>
        </w:rPr>
        <w:t>5,951,040</w:t>
      </w:r>
      <w:r w:rsidRPr="00AF2D0A">
        <w:rPr>
          <w:rFonts w:cs="Tahoma"/>
          <w:szCs w:val="22"/>
        </w:rPr>
        <w:tab/>
        <w:t xml:space="preserve"> </w:t>
      </w:r>
      <w:r w:rsidRPr="00AF2D0A">
        <w:rPr>
          <w:rFonts w:cs="Tahoma"/>
          <w:szCs w:val="22"/>
        </w:rPr>
        <w:tab/>
        <w:t xml:space="preserve"> 0.3135532</w:t>
      </w:r>
    </w:p>
    <w:p w14:paraId="3A62A693" w14:textId="18D72A64" w:rsidR="009E3904" w:rsidRPr="00AF2D0A" w:rsidRDefault="006D2FA4" w:rsidP="009E3904">
      <w:pPr>
        <w:ind w:firstLine="720"/>
        <w:rPr>
          <w:rFonts w:cs="Tahoma"/>
          <w:szCs w:val="22"/>
        </w:rPr>
      </w:pPr>
      <w:r w:rsidRPr="00AF2D0A">
        <w:rPr>
          <w:rFonts w:cs="Tahoma"/>
          <w:szCs w:val="22"/>
        </w:rPr>
        <w:t>Non-residential</w:t>
      </w:r>
      <w:r w:rsidRPr="00AF2D0A">
        <w:rPr>
          <w:rFonts w:cs="Tahoma"/>
          <w:szCs w:val="22"/>
        </w:rPr>
        <w:tab/>
      </w:r>
      <w:r w:rsidRPr="00AF2D0A">
        <w:rPr>
          <w:rFonts w:cs="Tahoma"/>
          <w:szCs w:val="22"/>
        </w:rPr>
        <w:tab/>
        <w:t xml:space="preserve">         73.84                   23</w:t>
      </w:r>
      <w:r w:rsidR="009075AD" w:rsidRPr="00AF2D0A">
        <w:rPr>
          <w:rFonts w:cs="Tahoma"/>
          <w:szCs w:val="22"/>
        </w:rPr>
        <w:t>5,490</w:t>
      </w:r>
      <w:r w:rsidRPr="00AF2D0A">
        <w:rPr>
          <w:rFonts w:cs="Tahoma"/>
          <w:szCs w:val="22"/>
        </w:rPr>
        <w:t xml:space="preserve">                </w:t>
      </w:r>
      <w:r w:rsidR="009C3D64">
        <w:rPr>
          <w:rFonts w:cs="Tahoma"/>
          <w:szCs w:val="22"/>
        </w:rPr>
        <w:t xml:space="preserve"> 0</w:t>
      </w:r>
      <w:r w:rsidRPr="00AF2D0A">
        <w:rPr>
          <w:rFonts w:cs="Tahoma"/>
          <w:szCs w:val="22"/>
        </w:rPr>
        <w:t>.3135532</w:t>
      </w:r>
    </w:p>
    <w:p w14:paraId="62DA7984" w14:textId="77777777" w:rsidR="009E3904" w:rsidRPr="00AF2D0A" w:rsidRDefault="009E3904" w:rsidP="009E3904">
      <w:pPr>
        <w:rPr>
          <w:rFonts w:cs="Tahoma"/>
          <w:b/>
          <w:szCs w:val="22"/>
        </w:rPr>
      </w:pPr>
    </w:p>
    <w:p w14:paraId="7274B8E2" w14:textId="0430E2DE" w:rsidR="009E3904" w:rsidRPr="00BB6193" w:rsidRDefault="009E3904" w:rsidP="009E3904">
      <w:pPr>
        <w:ind w:firstLine="720"/>
        <w:rPr>
          <w:rFonts w:cs="Tahoma"/>
          <w:b/>
          <w:szCs w:val="22"/>
        </w:rPr>
      </w:pPr>
      <w:r w:rsidRPr="00AF2D0A">
        <w:rPr>
          <w:rFonts w:cs="Tahoma"/>
          <w:b/>
          <w:szCs w:val="22"/>
        </w:rPr>
        <w:t xml:space="preserve">             TOTAL</w:t>
      </w:r>
      <w:r w:rsidRPr="00AF2D0A">
        <w:rPr>
          <w:rFonts w:cs="Tahoma"/>
          <w:szCs w:val="22"/>
        </w:rPr>
        <w:tab/>
      </w:r>
      <w:r w:rsidRPr="00AF2D0A">
        <w:rPr>
          <w:rFonts w:cs="Tahoma"/>
          <w:szCs w:val="22"/>
        </w:rPr>
        <w:tab/>
        <w:t xml:space="preserve">      </w:t>
      </w:r>
      <w:r w:rsidRPr="00AF2D0A">
        <w:rPr>
          <w:rFonts w:cs="Tahoma"/>
          <w:b/>
          <w:szCs w:val="22"/>
        </w:rPr>
        <w:t>$</w:t>
      </w:r>
      <w:r w:rsidR="006D2FA4" w:rsidRPr="00AF2D0A">
        <w:rPr>
          <w:rFonts w:cs="Tahoma"/>
          <w:b/>
          <w:szCs w:val="22"/>
        </w:rPr>
        <w:t>20,753</w:t>
      </w:r>
      <w:r w:rsidRPr="00AF2D0A">
        <w:rPr>
          <w:rFonts w:cs="Tahoma"/>
          <w:b/>
          <w:szCs w:val="22"/>
        </w:rPr>
        <w:tab/>
        <w:t xml:space="preserve">        </w:t>
      </w:r>
      <w:r w:rsidR="006D2FA4" w:rsidRPr="00AF2D0A">
        <w:rPr>
          <w:rFonts w:cs="Tahoma"/>
          <w:b/>
          <w:szCs w:val="22"/>
        </w:rPr>
        <w:t>$66,186,530</w:t>
      </w:r>
    </w:p>
    <w:p w14:paraId="02E5A094" w14:textId="77777777" w:rsidR="009E3904" w:rsidRPr="00BB6193" w:rsidRDefault="009E3904" w:rsidP="009E3904">
      <w:pPr>
        <w:ind w:left="720"/>
        <w:rPr>
          <w:rFonts w:cs="Tahoma"/>
          <w:szCs w:val="22"/>
        </w:rPr>
      </w:pPr>
    </w:p>
    <w:p w14:paraId="3C5C6673" w14:textId="77777777" w:rsidR="009E3904" w:rsidRDefault="009E3904" w:rsidP="001A6041">
      <w:pPr>
        <w:ind w:firstLine="720"/>
        <w:rPr>
          <w:rFonts w:cs="Tahoma"/>
          <w:b/>
          <w:szCs w:val="22"/>
        </w:rPr>
      </w:pPr>
    </w:p>
    <w:p w14:paraId="3179E732" w14:textId="028ED3B5" w:rsidR="001A6041" w:rsidRPr="00C86F1E" w:rsidRDefault="001A6041" w:rsidP="001A6041">
      <w:pPr>
        <w:ind w:firstLine="720"/>
        <w:rPr>
          <w:rFonts w:cs="Tahoma"/>
          <w:b/>
          <w:szCs w:val="22"/>
        </w:rPr>
      </w:pPr>
      <w:r w:rsidRPr="00C86F1E">
        <w:rPr>
          <w:rFonts w:cs="Tahoma"/>
          <w:b/>
          <w:szCs w:val="22"/>
        </w:rPr>
        <w:t>Designated Industrial Property</w:t>
      </w:r>
    </w:p>
    <w:p w14:paraId="2CA72CAD" w14:textId="3EFAC4D5" w:rsidR="001A6041" w:rsidRPr="00C86F1E" w:rsidRDefault="00566710" w:rsidP="001A6041">
      <w:pPr>
        <w:ind w:firstLine="720"/>
        <w:rPr>
          <w:rFonts w:cs="Tahoma"/>
          <w:szCs w:val="22"/>
        </w:rPr>
      </w:pPr>
      <w:r w:rsidRPr="00C86F1E">
        <w:rPr>
          <w:rFonts w:cs="Tahoma"/>
          <w:szCs w:val="22"/>
        </w:rPr>
        <w:t>Non-Residential</w:t>
      </w:r>
      <w:r w:rsidR="00D61EC3" w:rsidRPr="00C86F1E">
        <w:rPr>
          <w:rFonts w:cs="Tahoma"/>
          <w:szCs w:val="22"/>
        </w:rPr>
        <w:tab/>
      </w:r>
      <w:r w:rsidR="001A6041" w:rsidRPr="00C86F1E">
        <w:rPr>
          <w:rFonts w:cs="Tahoma"/>
          <w:szCs w:val="22"/>
        </w:rPr>
        <w:tab/>
        <w:t xml:space="preserve">    </w:t>
      </w:r>
      <w:r w:rsidRPr="00C86F1E">
        <w:rPr>
          <w:rFonts w:cs="Tahoma"/>
          <w:szCs w:val="22"/>
        </w:rPr>
        <w:t xml:space="preserve">   </w:t>
      </w:r>
      <w:r w:rsidR="001A6041" w:rsidRPr="00C86F1E">
        <w:rPr>
          <w:rFonts w:cs="Tahoma"/>
          <w:szCs w:val="22"/>
        </w:rPr>
        <w:t xml:space="preserve"> </w:t>
      </w:r>
      <w:r w:rsidR="00E10FF4" w:rsidRPr="00C86F1E">
        <w:rPr>
          <w:rFonts w:cs="Tahoma"/>
          <w:szCs w:val="22"/>
        </w:rPr>
        <w:t>1</w:t>
      </w:r>
      <w:r w:rsidR="004A5CCF">
        <w:rPr>
          <w:rFonts w:cs="Tahoma"/>
          <w:szCs w:val="22"/>
        </w:rPr>
        <w:t>7.14</w:t>
      </w:r>
      <w:r w:rsidR="001A6041" w:rsidRPr="00C86F1E">
        <w:rPr>
          <w:rFonts w:cs="Tahoma"/>
          <w:szCs w:val="22"/>
        </w:rPr>
        <w:tab/>
        <w:t xml:space="preserve">        </w:t>
      </w:r>
      <w:r w:rsidR="00271F04" w:rsidRPr="00C86F1E">
        <w:rPr>
          <w:rFonts w:cs="Tahoma"/>
          <w:szCs w:val="22"/>
        </w:rPr>
        <w:t xml:space="preserve">   </w:t>
      </w:r>
      <w:r w:rsidR="001A6041" w:rsidRPr="00C86F1E">
        <w:rPr>
          <w:rFonts w:cs="Tahoma"/>
          <w:szCs w:val="22"/>
        </w:rPr>
        <w:t xml:space="preserve">    </w:t>
      </w:r>
      <w:r w:rsidR="004B74CB" w:rsidRPr="00C86F1E">
        <w:rPr>
          <w:rFonts w:cs="Tahoma"/>
          <w:szCs w:val="22"/>
        </w:rPr>
        <w:t>2</w:t>
      </w:r>
      <w:r w:rsidR="000E207F">
        <w:rPr>
          <w:rFonts w:cs="Tahoma"/>
          <w:szCs w:val="22"/>
        </w:rPr>
        <w:t>3</w:t>
      </w:r>
      <w:r w:rsidR="00A53373">
        <w:rPr>
          <w:rFonts w:cs="Tahoma"/>
          <w:szCs w:val="22"/>
        </w:rPr>
        <w:t>5</w:t>
      </w:r>
      <w:r w:rsidR="000E207F">
        <w:rPr>
          <w:rFonts w:cs="Tahoma"/>
          <w:szCs w:val="22"/>
        </w:rPr>
        <w:t>,</w:t>
      </w:r>
      <w:r w:rsidR="009075AD">
        <w:rPr>
          <w:rFonts w:cs="Tahoma"/>
          <w:szCs w:val="22"/>
        </w:rPr>
        <w:t>490</w:t>
      </w:r>
      <w:r w:rsidR="001A6041" w:rsidRPr="00C86F1E">
        <w:rPr>
          <w:rFonts w:cs="Tahoma"/>
          <w:szCs w:val="22"/>
        </w:rPr>
        <w:tab/>
      </w:r>
      <w:r w:rsidR="00271F04" w:rsidRPr="00C86F1E">
        <w:rPr>
          <w:rFonts w:cs="Tahoma"/>
          <w:szCs w:val="22"/>
        </w:rPr>
        <w:t xml:space="preserve"> </w:t>
      </w:r>
      <w:r w:rsidR="00C86F1E" w:rsidRPr="00C86F1E">
        <w:rPr>
          <w:rFonts w:cs="Tahoma"/>
          <w:szCs w:val="22"/>
        </w:rPr>
        <w:tab/>
      </w:r>
      <w:r w:rsidR="00271F04" w:rsidRPr="00C86F1E">
        <w:rPr>
          <w:rFonts w:cs="Tahoma"/>
          <w:szCs w:val="22"/>
        </w:rPr>
        <w:t xml:space="preserve"> </w:t>
      </w:r>
      <w:r w:rsidR="001A6041" w:rsidRPr="00C86F1E">
        <w:rPr>
          <w:rFonts w:cs="Tahoma"/>
          <w:szCs w:val="22"/>
        </w:rPr>
        <w:t>0.</w:t>
      </w:r>
      <w:r w:rsidRPr="00C86F1E">
        <w:rPr>
          <w:rFonts w:cs="Tahoma"/>
          <w:szCs w:val="22"/>
        </w:rPr>
        <w:t>0</w:t>
      </w:r>
      <w:r w:rsidR="00AD1C89" w:rsidRPr="00C86F1E">
        <w:rPr>
          <w:rFonts w:cs="Tahoma"/>
          <w:szCs w:val="22"/>
        </w:rPr>
        <w:t>7</w:t>
      </w:r>
      <w:r w:rsidR="00A24992">
        <w:rPr>
          <w:rFonts w:cs="Tahoma"/>
          <w:szCs w:val="22"/>
        </w:rPr>
        <w:t>28</w:t>
      </w:r>
    </w:p>
    <w:p w14:paraId="2469B594" w14:textId="77777777" w:rsidR="001A6041" w:rsidRPr="00C86F1E" w:rsidRDefault="001A6041" w:rsidP="001A6041">
      <w:pPr>
        <w:rPr>
          <w:rFonts w:cs="Tahoma"/>
          <w:b/>
          <w:szCs w:val="22"/>
        </w:rPr>
      </w:pPr>
    </w:p>
    <w:p w14:paraId="0667A23F" w14:textId="1895CBE2" w:rsidR="001A6041" w:rsidRPr="00BB6193" w:rsidRDefault="001A6041" w:rsidP="001A6041">
      <w:pPr>
        <w:ind w:firstLine="720"/>
        <w:rPr>
          <w:rFonts w:cs="Tahoma"/>
          <w:b/>
          <w:szCs w:val="22"/>
        </w:rPr>
      </w:pPr>
      <w:r w:rsidRPr="00C86F1E">
        <w:rPr>
          <w:rFonts w:cs="Tahoma"/>
          <w:b/>
          <w:szCs w:val="22"/>
        </w:rPr>
        <w:t xml:space="preserve">             TOTAL</w:t>
      </w:r>
      <w:r w:rsidRPr="00C86F1E">
        <w:rPr>
          <w:rFonts w:cs="Tahoma"/>
          <w:szCs w:val="22"/>
        </w:rPr>
        <w:tab/>
      </w:r>
      <w:r w:rsidR="00A11D13" w:rsidRPr="00C86F1E">
        <w:rPr>
          <w:rFonts w:cs="Tahoma"/>
          <w:szCs w:val="22"/>
        </w:rPr>
        <w:tab/>
        <w:t xml:space="preserve">      </w:t>
      </w:r>
      <w:r w:rsidRPr="00C86F1E">
        <w:rPr>
          <w:rFonts w:cs="Tahoma"/>
          <w:b/>
          <w:szCs w:val="22"/>
        </w:rPr>
        <w:t>$</w:t>
      </w:r>
      <w:r w:rsidR="00C86F1E" w:rsidRPr="00C86F1E">
        <w:rPr>
          <w:rFonts w:cs="Tahoma"/>
          <w:b/>
          <w:szCs w:val="22"/>
        </w:rPr>
        <w:t>1</w:t>
      </w:r>
      <w:r w:rsidR="004A5CCF">
        <w:rPr>
          <w:rFonts w:cs="Tahoma"/>
          <w:b/>
          <w:szCs w:val="22"/>
        </w:rPr>
        <w:t>7.14</w:t>
      </w:r>
      <w:r w:rsidRPr="00C86F1E">
        <w:rPr>
          <w:rFonts w:cs="Tahoma"/>
          <w:b/>
          <w:szCs w:val="22"/>
        </w:rPr>
        <w:tab/>
        <w:t xml:space="preserve"> </w:t>
      </w:r>
      <w:r w:rsidR="00566710" w:rsidRPr="00C86F1E">
        <w:rPr>
          <w:rFonts w:cs="Tahoma"/>
          <w:b/>
          <w:szCs w:val="22"/>
        </w:rPr>
        <w:t xml:space="preserve">  </w:t>
      </w:r>
      <w:r w:rsidRPr="00C86F1E">
        <w:rPr>
          <w:rFonts w:cs="Tahoma"/>
          <w:b/>
          <w:szCs w:val="22"/>
        </w:rPr>
        <w:t xml:space="preserve">  </w:t>
      </w:r>
      <w:r w:rsidR="00271F04" w:rsidRPr="00C86F1E">
        <w:rPr>
          <w:rFonts w:cs="Tahoma"/>
          <w:b/>
          <w:szCs w:val="22"/>
        </w:rPr>
        <w:t xml:space="preserve"> </w:t>
      </w:r>
      <w:r w:rsidR="00566710" w:rsidRPr="00C86F1E">
        <w:rPr>
          <w:rFonts w:cs="Tahoma"/>
          <w:b/>
          <w:szCs w:val="22"/>
        </w:rPr>
        <w:t xml:space="preserve">  </w:t>
      </w:r>
      <w:r w:rsidRPr="00C86F1E">
        <w:rPr>
          <w:rFonts w:cs="Tahoma"/>
          <w:b/>
          <w:szCs w:val="22"/>
        </w:rPr>
        <w:t xml:space="preserve">    $</w:t>
      </w:r>
      <w:r w:rsidR="004B74CB" w:rsidRPr="00C86F1E">
        <w:rPr>
          <w:rFonts w:cs="Tahoma"/>
          <w:b/>
          <w:szCs w:val="22"/>
        </w:rPr>
        <w:t>2</w:t>
      </w:r>
      <w:r w:rsidR="009075AD">
        <w:rPr>
          <w:rFonts w:cs="Tahoma"/>
          <w:b/>
          <w:szCs w:val="22"/>
        </w:rPr>
        <w:t>3</w:t>
      </w:r>
      <w:r w:rsidR="00A53373">
        <w:rPr>
          <w:rFonts w:cs="Tahoma"/>
          <w:b/>
          <w:szCs w:val="22"/>
        </w:rPr>
        <w:t>5</w:t>
      </w:r>
      <w:r w:rsidR="00B20DBE">
        <w:rPr>
          <w:rFonts w:cs="Tahoma"/>
          <w:b/>
          <w:szCs w:val="22"/>
        </w:rPr>
        <w:t>,</w:t>
      </w:r>
      <w:r w:rsidR="009075AD">
        <w:rPr>
          <w:rFonts w:cs="Tahoma"/>
          <w:b/>
          <w:szCs w:val="22"/>
        </w:rPr>
        <w:t>490</w:t>
      </w:r>
    </w:p>
    <w:p w14:paraId="4FAA1D6A" w14:textId="77777777" w:rsidR="00271F04" w:rsidRPr="00BB6193" w:rsidRDefault="00271F04" w:rsidP="00D158E6">
      <w:pPr>
        <w:rPr>
          <w:rFonts w:cs="Tahoma"/>
          <w:szCs w:val="22"/>
        </w:rPr>
      </w:pPr>
    </w:p>
    <w:p w14:paraId="4C375CF3" w14:textId="77777777" w:rsidR="00271F04" w:rsidRPr="00BB6193" w:rsidRDefault="00271F04">
      <w:pPr>
        <w:ind w:left="720"/>
        <w:rPr>
          <w:rFonts w:cs="Tahoma"/>
          <w:szCs w:val="22"/>
        </w:rPr>
      </w:pPr>
    </w:p>
    <w:p w14:paraId="02F5B045" w14:textId="77777777" w:rsidR="001E07AD" w:rsidRPr="00BB6193" w:rsidRDefault="001E07AD">
      <w:pPr>
        <w:ind w:left="720"/>
        <w:rPr>
          <w:rFonts w:cs="Tahoma"/>
          <w:szCs w:val="22"/>
        </w:rPr>
      </w:pPr>
    </w:p>
    <w:p w14:paraId="26780050" w14:textId="77777777" w:rsidR="00EA4B5F" w:rsidRPr="00BB6193" w:rsidRDefault="00EA4B5F" w:rsidP="00E10FF4">
      <w:pPr>
        <w:pStyle w:val="BodyTextIndent"/>
        <w:numPr>
          <w:ilvl w:val="0"/>
          <w:numId w:val="1"/>
        </w:numPr>
        <w:tabs>
          <w:tab w:val="clear" w:pos="1800"/>
          <w:tab w:val="num" w:pos="1080"/>
        </w:tabs>
        <w:ind w:left="1080"/>
        <w:jc w:val="both"/>
        <w:rPr>
          <w:rFonts w:cs="Tahoma"/>
          <w:sz w:val="22"/>
          <w:szCs w:val="22"/>
        </w:rPr>
      </w:pPr>
      <w:r w:rsidRPr="00BB6193">
        <w:rPr>
          <w:rFonts w:cs="Tahoma"/>
          <w:sz w:val="22"/>
          <w:szCs w:val="22"/>
        </w:rPr>
        <w:t>The minimum amount payable as property tax for general municipal purposes shall be:</w:t>
      </w:r>
    </w:p>
    <w:p w14:paraId="64B0CE36" w14:textId="77777777" w:rsidR="00EA4B5F" w:rsidRPr="00BB6193" w:rsidRDefault="00EA4B5F" w:rsidP="00EA4B5F">
      <w:pPr>
        <w:autoSpaceDE w:val="0"/>
        <w:autoSpaceDN w:val="0"/>
        <w:adjustRightInd w:val="0"/>
        <w:ind w:left="720"/>
        <w:rPr>
          <w:rFonts w:eastAsia="SimSun" w:cs="Tahoma"/>
          <w:b/>
          <w:bCs/>
          <w:szCs w:val="22"/>
          <w:lang w:eastAsia="zh-CN"/>
        </w:rPr>
      </w:pPr>
      <w:r w:rsidRPr="00BB6193">
        <w:rPr>
          <w:rFonts w:eastAsia="SimSun" w:cs="Tahoma"/>
          <w:b/>
          <w:bCs/>
          <w:szCs w:val="22"/>
          <w:lang w:eastAsia="zh-CN"/>
        </w:rPr>
        <w:tab/>
      </w:r>
      <w:r w:rsidRPr="00BB6193">
        <w:rPr>
          <w:rFonts w:eastAsia="SimSun" w:cs="Tahoma"/>
          <w:b/>
          <w:bCs/>
          <w:szCs w:val="22"/>
          <w:lang w:eastAsia="zh-CN"/>
        </w:rPr>
        <w:tab/>
      </w:r>
    </w:p>
    <w:p w14:paraId="6DE3D398" w14:textId="77777777" w:rsidR="00EA4B5F" w:rsidRPr="00BB6193" w:rsidRDefault="00EA4B5F" w:rsidP="008B47A9">
      <w:pPr>
        <w:ind w:left="3600"/>
        <w:rPr>
          <w:rFonts w:cs="Tahoma"/>
          <w:szCs w:val="22"/>
          <w:u w:val="single"/>
        </w:rPr>
      </w:pPr>
      <w:r w:rsidRPr="00BB6193">
        <w:rPr>
          <w:rFonts w:cs="Tahoma"/>
          <w:b/>
          <w:szCs w:val="22"/>
          <w:u w:val="single"/>
        </w:rPr>
        <w:t xml:space="preserve">TAX </w:t>
      </w:r>
      <w:smartTag w:uri="urn:schemas-microsoft-com:office:smarttags" w:element="date">
        <w:r w:rsidRPr="00BB6193">
          <w:rPr>
            <w:rFonts w:cs="Tahoma"/>
            <w:b/>
            <w:szCs w:val="22"/>
            <w:u w:val="single"/>
          </w:rPr>
          <w:t>RATE</w:t>
        </w:r>
      </w:smartTag>
      <w:r w:rsidR="008B47A9" w:rsidRPr="00BB6193">
        <w:rPr>
          <w:rFonts w:cs="Tahoma"/>
          <w:bCs/>
          <w:szCs w:val="22"/>
        </w:rPr>
        <w:tab/>
        <w:t xml:space="preserve">     </w:t>
      </w:r>
      <w:r w:rsidR="00882583">
        <w:rPr>
          <w:rFonts w:cs="Tahoma"/>
          <w:bCs/>
          <w:szCs w:val="22"/>
        </w:rPr>
        <w:t xml:space="preserve"> </w:t>
      </w:r>
      <w:r w:rsidR="008B47A9" w:rsidRPr="00BB6193">
        <w:rPr>
          <w:rFonts w:cs="Tahoma"/>
          <w:bCs/>
          <w:szCs w:val="22"/>
        </w:rPr>
        <w:t xml:space="preserve"> </w:t>
      </w:r>
      <w:r w:rsidRPr="00BB6193">
        <w:rPr>
          <w:rFonts w:cs="Tahoma"/>
          <w:b/>
          <w:szCs w:val="22"/>
          <w:u w:val="single"/>
        </w:rPr>
        <w:t>TAX LEVY</w:t>
      </w:r>
    </w:p>
    <w:p w14:paraId="58395039" w14:textId="77777777" w:rsidR="00EA4B5F" w:rsidRPr="00BB6193" w:rsidRDefault="00EA4B5F" w:rsidP="00EA4B5F">
      <w:pPr>
        <w:autoSpaceDE w:val="0"/>
        <w:autoSpaceDN w:val="0"/>
        <w:adjustRightInd w:val="0"/>
        <w:ind w:firstLine="720"/>
        <w:rPr>
          <w:rFonts w:eastAsia="SimSun" w:cs="Tahoma"/>
          <w:szCs w:val="22"/>
          <w:lang w:eastAsia="zh-CN"/>
        </w:rPr>
      </w:pPr>
    </w:p>
    <w:p w14:paraId="672D49BB" w14:textId="2038455D" w:rsidR="00102781" w:rsidRDefault="00102781" w:rsidP="000E23DF">
      <w:pPr>
        <w:autoSpaceDE w:val="0"/>
        <w:autoSpaceDN w:val="0"/>
        <w:adjustRightInd w:val="0"/>
        <w:ind w:firstLine="720"/>
        <w:rPr>
          <w:rFonts w:eastAsia="SimSun" w:cs="Tahoma"/>
          <w:szCs w:val="22"/>
          <w:lang w:eastAsia="zh-CN"/>
        </w:rPr>
      </w:pPr>
      <w:r>
        <w:rPr>
          <w:rFonts w:eastAsia="SimSun" w:cs="Tahoma"/>
          <w:szCs w:val="22"/>
          <w:lang w:eastAsia="zh-CN"/>
        </w:rPr>
        <w:t xml:space="preserve">Residential </w:t>
      </w:r>
      <w:r w:rsidR="00AF2D0A">
        <w:rPr>
          <w:rFonts w:eastAsia="SimSun" w:cs="Tahoma"/>
          <w:szCs w:val="22"/>
          <w:lang w:eastAsia="zh-CN"/>
        </w:rPr>
        <w:tab/>
      </w:r>
      <w:r>
        <w:rPr>
          <w:rFonts w:eastAsia="SimSun" w:cs="Tahoma"/>
          <w:szCs w:val="22"/>
          <w:lang w:eastAsia="zh-CN"/>
        </w:rPr>
        <w:tab/>
      </w:r>
      <w:r>
        <w:rPr>
          <w:rFonts w:eastAsia="SimSun" w:cs="Tahoma"/>
          <w:szCs w:val="22"/>
          <w:lang w:eastAsia="zh-CN"/>
        </w:rPr>
        <w:tab/>
        <w:t>$</w:t>
      </w:r>
      <w:r w:rsidR="00B20DBE">
        <w:rPr>
          <w:rFonts w:eastAsia="SimSun" w:cs="Tahoma"/>
          <w:szCs w:val="22"/>
          <w:lang w:eastAsia="zh-CN"/>
        </w:rPr>
        <w:t>1,0</w:t>
      </w:r>
      <w:r w:rsidR="007D0290">
        <w:rPr>
          <w:rFonts w:eastAsia="SimSun" w:cs="Tahoma"/>
          <w:szCs w:val="22"/>
          <w:lang w:eastAsia="zh-CN"/>
        </w:rPr>
        <w:t>69</w:t>
      </w:r>
      <w:r w:rsidR="00B20DBE">
        <w:rPr>
          <w:rFonts w:eastAsia="SimSun" w:cs="Tahoma"/>
          <w:szCs w:val="22"/>
          <w:lang w:eastAsia="zh-CN"/>
        </w:rPr>
        <w:t>.00</w:t>
      </w:r>
      <w:r>
        <w:rPr>
          <w:rFonts w:eastAsia="SimSun" w:cs="Tahoma"/>
          <w:szCs w:val="22"/>
          <w:lang w:eastAsia="zh-CN"/>
        </w:rPr>
        <w:tab/>
        <w:t xml:space="preserve">         </w:t>
      </w:r>
      <w:r w:rsidR="00AF2D0A">
        <w:rPr>
          <w:rFonts w:eastAsia="SimSun" w:cs="Tahoma"/>
          <w:szCs w:val="22"/>
          <w:lang w:eastAsia="zh-CN"/>
        </w:rPr>
        <w:t>80,690.09</w:t>
      </w:r>
    </w:p>
    <w:p w14:paraId="4F7281FE" w14:textId="3F888C29" w:rsidR="00DC3187" w:rsidRPr="00BB6193" w:rsidRDefault="00D5223F" w:rsidP="000E23DF">
      <w:pPr>
        <w:autoSpaceDE w:val="0"/>
        <w:autoSpaceDN w:val="0"/>
        <w:adjustRightInd w:val="0"/>
        <w:ind w:firstLine="720"/>
        <w:rPr>
          <w:rFonts w:eastAsia="SimSun" w:cs="Tahoma"/>
          <w:szCs w:val="22"/>
          <w:lang w:eastAsia="zh-CN"/>
        </w:rPr>
      </w:pPr>
      <w:r w:rsidRPr="00BB6193">
        <w:rPr>
          <w:rFonts w:eastAsia="SimSun" w:cs="Tahoma"/>
          <w:szCs w:val="22"/>
          <w:lang w:eastAsia="zh-CN"/>
        </w:rPr>
        <w:t>Non-Residential</w:t>
      </w:r>
      <w:r w:rsidR="0097226F">
        <w:rPr>
          <w:rFonts w:eastAsia="SimSun" w:cs="Tahoma"/>
          <w:szCs w:val="22"/>
          <w:lang w:eastAsia="zh-CN"/>
        </w:rPr>
        <w:tab/>
      </w:r>
      <w:r w:rsidRPr="00BB6193">
        <w:rPr>
          <w:rFonts w:eastAsia="SimSun" w:cs="Tahoma"/>
          <w:szCs w:val="22"/>
          <w:lang w:eastAsia="zh-CN"/>
        </w:rPr>
        <w:tab/>
        <w:t>$</w:t>
      </w:r>
      <w:r w:rsidR="00B20DBE">
        <w:rPr>
          <w:rFonts w:eastAsia="SimSun" w:cs="Tahoma"/>
          <w:szCs w:val="22"/>
          <w:lang w:eastAsia="zh-CN"/>
        </w:rPr>
        <w:t>1,0</w:t>
      </w:r>
      <w:r w:rsidR="007D0290">
        <w:rPr>
          <w:rFonts w:eastAsia="SimSun" w:cs="Tahoma"/>
          <w:szCs w:val="22"/>
          <w:lang w:eastAsia="zh-CN"/>
        </w:rPr>
        <w:t>69</w:t>
      </w:r>
      <w:r w:rsidR="00B20DBE">
        <w:rPr>
          <w:rFonts w:eastAsia="SimSun" w:cs="Tahoma"/>
          <w:szCs w:val="22"/>
          <w:lang w:eastAsia="zh-CN"/>
        </w:rPr>
        <w:t>.00</w:t>
      </w:r>
      <w:r w:rsidR="00DC3187" w:rsidRPr="00BB6193">
        <w:rPr>
          <w:rFonts w:eastAsia="SimSun" w:cs="Tahoma"/>
          <w:szCs w:val="22"/>
          <w:lang w:eastAsia="zh-CN"/>
        </w:rPr>
        <w:tab/>
      </w:r>
      <w:r w:rsidR="00DC3187" w:rsidRPr="00BB6193">
        <w:rPr>
          <w:rFonts w:eastAsia="SimSun" w:cs="Tahoma"/>
          <w:szCs w:val="22"/>
          <w:lang w:eastAsia="zh-CN"/>
        </w:rPr>
        <w:tab/>
      </w:r>
      <w:r w:rsidR="00A11D13" w:rsidRPr="00BB6193">
        <w:rPr>
          <w:rFonts w:eastAsia="SimSun" w:cs="Tahoma"/>
          <w:szCs w:val="22"/>
          <w:lang w:eastAsia="zh-CN"/>
        </w:rPr>
        <w:t xml:space="preserve">  </w:t>
      </w:r>
      <w:r w:rsidR="00AF2D0A">
        <w:rPr>
          <w:rFonts w:eastAsia="SimSun" w:cs="Tahoma"/>
          <w:szCs w:val="22"/>
          <w:lang w:eastAsia="zh-CN"/>
        </w:rPr>
        <w:t xml:space="preserve"> 843.61</w:t>
      </w:r>
    </w:p>
    <w:p w14:paraId="76F1DF29" w14:textId="77777777" w:rsidR="00EA4B5F" w:rsidRPr="00BB6193" w:rsidRDefault="00EA4B5F" w:rsidP="00EA4B5F">
      <w:pPr>
        <w:autoSpaceDE w:val="0"/>
        <w:autoSpaceDN w:val="0"/>
        <w:adjustRightInd w:val="0"/>
        <w:ind w:left="1440"/>
        <w:rPr>
          <w:rFonts w:eastAsia="SimSun" w:cs="Tahoma"/>
          <w:szCs w:val="22"/>
          <w:lang w:eastAsia="zh-CN"/>
        </w:rPr>
      </w:pPr>
    </w:p>
    <w:p w14:paraId="380B2BB2" w14:textId="44604E54" w:rsidR="00E00DC7" w:rsidRPr="00BB6193" w:rsidRDefault="00EA4B5F" w:rsidP="008B47A9">
      <w:pPr>
        <w:ind w:left="720" w:firstLine="720"/>
        <w:rPr>
          <w:rFonts w:cs="Tahoma"/>
          <w:b/>
          <w:szCs w:val="22"/>
        </w:rPr>
      </w:pPr>
      <w:r w:rsidRPr="00BB6193">
        <w:rPr>
          <w:rFonts w:cs="Tahoma"/>
          <w:b/>
          <w:szCs w:val="22"/>
        </w:rPr>
        <w:t xml:space="preserve">TOTAL </w:t>
      </w:r>
      <w:r w:rsidRPr="00BB6193">
        <w:rPr>
          <w:rFonts w:cs="Tahoma"/>
          <w:b/>
          <w:szCs w:val="22"/>
        </w:rPr>
        <w:tab/>
      </w:r>
      <w:r w:rsidRPr="00BB6193">
        <w:rPr>
          <w:rFonts w:cs="Tahoma"/>
          <w:b/>
          <w:szCs w:val="22"/>
        </w:rPr>
        <w:tab/>
      </w:r>
      <w:r w:rsidR="00A11D13" w:rsidRPr="00BB6193">
        <w:rPr>
          <w:rFonts w:cs="Tahoma"/>
          <w:b/>
          <w:szCs w:val="22"/>
        </w:rPr>
        <w:tab/>
      </w:r>
      <w:r w:rsidR="00A11D13" w:rsidRPr="00BB6193">
        <w:rPr>
          <w:rFonts w:cs="Tahoma"/>
          <w:b/>
          <w:szCs w:val="22"/>
        </w:rPr>
        <w:tab/>
        <w:t xml:space="preserve">      </w:t>
      </w:r>
      <w:r w:rsidRPr="00BB6193">
        <w:rPr>
          <w:rFonts w:cs="Tahoma"/>
          <w:b/>
          <w:szCs w:val="22"/>
        </w:rPr>
        <w:t>$</w:t>
      </w:r>
      <w:r w:rsidR="00AF2D0A">
        <w:rPr>
          <w:rFonts w:cs="Tahoma"/>
          <w:b/>
          <w:szCs w:val="22"/>
        </w:rPr>
        <w:t>81,533.70</w:t>
      </w:r>
    </w:p>
    <w:p w14:paraId="1F9812A0" w14:textId="77777777" w:rsidR="00271F04" w:rsidRPr="00BB6193" w:rsidRDefault="00271F04" w:rsidP="008B47A9">
      <w:pPr>
        <w:ind w:left="720" w:firstLine="720"/>
        <w:rPr>
          <w:rFonts w:cs="Tahoma"/>
          <w:b/>
          <w:szCs w:val="22"/>
        </w:rPr>
      </w:pPr>
    </w:p>
    <w:p w14:paraId="280F3821" w14:textId="77777777" w:rsidR="00271F04" w:rsidRPr="00BB6193" w:rsidRDefault="00271F04" w:rsidP="008B47A9">
      <w:pPr>
        <w:ind w:left="720" w:firstLine="720"/>
        <w:rPr>
          <w:rFonts w:cs="Tahoma"/>
          <w:b/>
          <w:szCs w:val="22"/>
        </w:rPr>
      </w:pPr>
    </w:p>
    <w:p w14:paraId="6AE8FFB6" w14:textId="0FA7D65F" w:rsidR="00747603" w:rsidRPr="00BB6193" w:rsidRDefault="00747603" w:rsidP="00E10FF4">
      <w:pPr>
        <w:pStyle w:val="BodyTextIndent"/>
        <w:numPr>
          <w:ilvl w:val="0"/>
          <w:numId w:val="1"/>
        </w:numPr>
        <w:tabs>
          <w:tab w:val="clear" w:pos="1800"/>
          <w:tab w:val="num" w:pos="1080"/>
        </w:tabs>
        <w:ind w:left="1080"/>
        <w:jc w:val="both"/>
        <w:rPr>
          <w:rFonts w:cs="Tahoma"/>
          <w:sz w:val="22"/>
          <w:szCs w:val="22"/>
        </w:rPr>
      </w:pPr>
      <w:r w:rsidRPr="00BB6193">
        <w:rPr>
          <w:rFonts w:cs="Tahoma"/>
          <w:sz w:val="22"/>
          <w:szCs w:val="22"/>
        </w:rPr>
        <w:t>THAT this BYLAW shall come into force and effective for 20</w:t>
      </w:r>
      <w:r w:rsidR="00B31D5D" w:rsidRPr="00BB6193">
        <w:rPr>
          <w:rFonts w:cs="Tahoma"/>
          <w:sz w:val="22"/>
          <w:szCs w:val="22"/>
        </w:rPr>
        <w:t>2</w:t>
      </w:r>
      <w:r w:rsidR="009E3904">
        <w:rPr>
          <w:rFonts w:cs="Tahoma"/>
          <w:sz w:val="22"/>
          <w:szCs w:val="22"/>
        </w:rPr>
        <w:t>6</w:t>
      </w:r>
      <w:r w:rsidRPr="00BB6193">
        <w:rPr>
          <w:rFonts w:cs="Tahoma"/>
          <w:sz w:val="22"/>
          <w:szCs w:val="22"/>
        </w:rPr>
        <w:t xml:space="preserve"> taxation on the date of the third and final reading.</w:t>
      </w:r>
    </w:p>
    <w:p w14:paraId="07A6CC07" w14:textId="77777777" w:rsidR="00747603" w:rsidRPr="00BB6193" w:rsidRDefault="00747603" w:rsidP="00747603">
      <w:pPr>
        <w:pStyle w:val="BodyText"/>
        <w:spacing w:line="276" w:lineRule="auto"/>
        <w:ind w:left="159" w:right="602"/>
        <w:rPr>
          <w:rFonts w:cs="Tahoma"/>
          <w:szCs w:val="22"/>
        </w:rPr>
      </w:pPr>
    </w:p>
    <w:p w14:paraId="24EDD307" w14:textId="77777777" w:rsidR="001E07AD" w:rsidRPr="00BB6193" w:rsidRDefault="001E07AD" w:rsidP="00747603">
      <w:pPr>
        <w:pStyle w:val="BodyText"/>
        <w:spacing w:line="276" w:lineRule="auto"/>
        <w:ind w:left="159" w:right="602"/>
        <w:rPr>
          <w:rFonts w:cs="Tahoma"/>
          <w:szCs w:val="22"/>
        </w:rPr>
      </w:pPr>
    </w:p>
    <w:p w14:paraId="52C58D02" w14:textId="77777777" w:rsidR="001E07AD" w:rsidRPr="00BB6193" w:rsidRDefault="001E07AD" w:rsidP="00747603">
      <w:pPr>
        <w:pStyle w:val="BodyText"/>
        <w:spacing w:line="276" w:lineRule="auto"/>
        <w:ind w:left="159" w:right="602"/>
        <w:rPr>
          <w:rFonts w:cs="Tahoma"/>
          <w:szCs w:val="22"/>
        </w:rPr>
      </w:pPr>
    </w:p>
    <w:p w14:paraId="5E0A992A" w14:textId="11630284" w:rsidR="009C29EE" w:rsidRPr="003B4090" w:rsidRDefault="009C29EE" w:rsidP="009C29EE">
      <w:pPr>
        <w:pStyle w:val="BodyText"/>
        <w:tabs>
          <w:tab w:val="left" w:pos="3490"/>
          <w:tab w:val="left" w:pos="3798"/>
          <w:tab w:val="left" w:pos="5399"/>
          <w:tab w:val="left" w:pos="5706"/>
        </w:tabs>
        <w:spacing w:line="408" w:lineRule="auto"/>
        <w:ind w:left="880" w:right="3312"/>
        <w:rPr>
          <w:rFonts w:cs="Tahoma"/>
          <w:szCs w:val="22"/>
        </w:rPr>
      </w:pPr>
      <w:r w:rsidRPr="003B4090">
        <w:rPr>
          <w:rFonts w:cs="Tahoma"/>
          <w:szCs w:val="22"/>
        </w:rPr>
        <w:t>Read a first time</w:t>
      </w:r>
      <w:r w:rsidRPr="003B4090">
        <w:rPr>
          <w:rFonts w:cs="Tahoma"/>
          <w:spacing w:val="-1"/>
          <w:szCs w:val="22"/>
        </w:rPr>
        <w:t xml:space="preserve"> </w:t>
      </w:r>
      <w:r w:rsidRPr="003B4090">
        <w:rPr>
          <w:rFonts w:cs="Tahoma"/>
          <w:szCs w:val="22"/>
        </w:rPr>
        <w:t>on</w:t>
      </w:r>
      <w:r w:rsidRPr="003B4090">
        <w:rPr>
          <w:rFonts w:cs="Tahoma"/>
          <w:spacing w:val="-2"/>
          <w:szCs w:val="22"/>
        </w:rPr>
        <w:t xml:space="preserve"> </w:t>
      </w:r>
      <w:r w:rsidRPr="003B4090">
        <w:rPr>
          <w:rFonts w:cs="Tahoma"/>
          <w:szCs w:val="22"/>
        </w:rPr>
        <w:t xml:space="preserve">this </w:t>
      </w:r>
      <w:r w:rsidR="009E3904">
        <w:rPr>
          <w:rFonts w:cs="Tahoma"/>
          <w:szCs w:val="22"/>
        </w:rPr>
        <w:t>29</w:t>
      </w:r>
      <w:r w:rsidRPr="003B4090">
        <w:rPr>
          <w:rFonts w:cs="Tahoma"/>
          <w:szCs w:val="22"/>
          <w:vertAlign w:val="superscript"/>
        </w:rPr>
        <w:t>th</w:t>
      </w:r>
      <w:r w:rsidRPr="003B4090">
        <w:rPr>
          <w:rFonts w:cs="Tahoma"/>
          <w:szCs w:val="22"/>
        </w:rPr>
        <w:t xml:space="preserve"> day</w:t>
      </w:r>
      <w:r w:rsidRPr="003B4090">
        <w:rPr>
          <w:rFonts w:cs="Tahoma"/>
          <w:spacing w:val="-4"/>
          <w:szCs w:val="22"/>
        </w:rPr>
        <w:t xml:space="preserve"> </w:t>
      </w:r>
      <w:r w:rsidRPr="003B4090">
        <w:rPr>
          <w:rFonts w:cs="Tahoma"/>
          <w:szCs w:val="22"/>
        </w:rPr>
        <w:t xml:space="preserve">of </w:t>
      </w:r>
      <w:proofErr w:type="gramStart"/>
      <w:r w:rsidRPr="003B4090">
        <w:rPr>
          <w:rFonts w:cs="Tahoma"/>
          <w:szCs w:val="22"/>
        </w:rPr>
        <w:t>April,</w:t>
      </w:r>
      <w:proofErr w:type="gramEnd"/>
      <w:r w:rsidRPr="003B4090">
        <w:rPr>
          <w:rFonts w:cs="Tahoma"/>
          <w:spacing w:val="-2"/>
          <w:szCs w:val="22"/>
        </w:rPr>
        <w:t xml:space="preserve"> </w:t>
      </w:r>
      <w:r w:rsidRPr="003B4090">
        <w:rPr>
          <w:rFonts w:cs="Tahoma"/>
          <w:szCs w:val="22"/>
        </w:rPr>
        <w:t>202</w:t>
      </w:r>
      <w:r w:rsidR="009E3904">
        <w:rPr>
          <w:rFonts w:cs="Tahoma"/>
          <w:szCs w:val="22"/>
        </w:rPr>
        <w:t>6</w:t>
      </w:r>
      <w:r w:rsidRPr="003B4090">
        <w:rPr>
          <w:rFonts w:cs="Tahoma"/>
          <w:szCs w:val="22"/>
        </w:rPr>
        <w:t>.</w:t>
      </w:r>
    </w:p>
    <w:p w14:paraId="57A2D85E" w14:textId="274BDC7C" w:rsidR="009C29EE" w:rsidRPr="003B4090" w:rsidRDefault="009C29EE" w:rsidP="009C29EE">
      <w:pPr>
        <w:pStyle w:val="BodyText"/>
        <w:tabs>
          <w:tab w:val="left" w:pos="3490"/>
          <w:tab w:val="left" w:pos="3798"/>
          <w:tab w:val="left" w:pos="5399"/>
          <w:tab w:val="left" w:pos="5706"/>
        </w:tabs>
        <w:spacing w:line="408" w:lineRule="auto"/>
        <w:ind w:left="880" w:right="3312"/>
        <w:rPr>
          <w:rFonts w:cs="Tahoma"/>
          <w:szCs w:val="22"/>
        </w:rPr>
      </w:pPr>
      <w:r w:rsidRPr="003B4090">
        <w:rPr>
          <w:rFonts w:cs="Tahoma"/>
          <w:szCs w:val="22"/>
        </w:rPr>
        <w:t>Read a second time</w:t>
      </w:r>
      <w:r w:rsidRPr="003B4090">
        <w:rPr>
          <w:rFonts w:cs="Tahoma"/>
          <w:spacing w:val="1"/>
          <w:szCs w:val="22"/>
        </w:rPr>
        <w:t xml:space="preserve"> </w:t>
      </w:r>
      <w:r w:rsidRPr="003B4090">
        <w:rPr>
          <w:rFonts w:cs="Tahoma"/>
          <w:szCs w:val="22"/>
        </w:rPr>
        <w:t>on</w:t>
      </w:r>
      <w:r w:rsidRPr="003B4090">
        <w:rPr>
          <w:rFonts w:cs="Tahoma"/>
          <w:spacing w:val="-2"/>
          <w:szCs w:val="22"/>
        </w:rPr>
        <w:t xml:space="preserve"> </w:t>
      </w:r>
      <w:r w:rsidRPr="003B4090">
        <w:rPr>
          <w:rFonts w:cs="Tahoma"/>
          <w:szCs w:val="22"/>
        </w:rPr>
        <w:t xml:space="preserve">this </w:t>
      </w:r>
      <w:r w:rsidR="009E3904">
        <w:rPr>
          <w:rFonts w:cs="Tahoma"/>
          <w:szCs w:val="22"/>
        </w:rPr>
        <w:t>29</w:t>
      </w:r>
      <w:r w:rsidRPr="003B4090">
        <w:rPr>
          <w:rFonts w:cs="Tahoma"/>
          <w:szCs w:val="22"/>
          <w:vertAlign w:val="superscript"/>
        </w:rPr>
        <w:t>th</w:t>
      </w:r>
      <w:r w:rsidRPr="003B4090">
        <w:rPr>
          <w:rFonts w:cs="Tahoma"/>
          <w:szCs w:val="22"/>
        </w:rPr>
        <w:t xml:space="preserve"> day</w:t>
      </w:r>
      <w:r w:rsidRPr="003B4090">
        <w:rPr>
          <w:rFonts w:cs="Tahoma"/>
          <w:spacing w:val="-4"/>
          <w:szCs w:val="22"/>
        </w:rPr>
        <w:t xml:space="preserve"> </w:t>
      </w:r>
      <w:r w:rsidRPr="003B4090">
        <w:rPr>
          <w:rFonts w:cs="Tahoma"/>
          <w:szCs w:val="22"/>
        </w:rPr>
        <w:t xml:space="preserve">of </w:t>
      </w:r>
      <w:proofErr w:type="gramStart"/>
      <w:r w:rsidRPr="003B4090">
        <w:rPr>
          <w:rFonts w:cs="Tahoma"/>
          <w:szCs w:val="22"/>
        </w:rPr>
        <w:t>April,</w:t>
      </w:r>
      <w:proofErr w:type="gramEnd"/>
      <w:r w:rsidRPr="003B4090">
        <w:rPr>
          <w:rFonts w:cs="Tahoma"/>
          <w:spacing w:val="-2"/>
          <w:szCs w:val="22"/>
        </w:rPr>
        <w:t xml:space="preserve"> </w:t>
      </w:r>
      <w:r w:rsidRPr="003B4090">
        <w:rPr>
          <w:rFonts w:cs="Tahoma"/>
          <w:szCs w:val="22"/>
        </w:rPr>
        <w:t>202</w:t>
      </w:r>
      <w:r w:rsidR="009E3904">
        <w:rPr>
          <w:rFonts w:cs="Tahoma"/>
          <w:szCs w:val="22"/>
        </w:rPr>
        <w:t>6</w:t>
      </w:r>
      <w:r w:rsidRPr="003B4090">
        <w:rPr>
          <w:rFonts w:cs="Tahoma"/>
          <w:szCs w:val="22"/>
        </w:rPr>
        <w:t>.</w:t>
      </w:r>
    </w:p>
    <w:p w14:paraId="1D536E82" w14:textId="044BAC6D" w:rsidR="009C29EE" w:rsidRPr="003B4090" w:rsidRDefault="009C29EE" w:rsidP="009C29EE">
      <w:pPr>
        <w:spacing w:after="240"/>
        <w:ind w:left="880"/>
      </w:pPr>
      <w:r w:rsidRPr="003B4090">
        <w:t xml:space="preserve">Unanimous Consent to proceed to third reading on this </w:t>
      </w:r>
      <w:r w:rsidR="00A53373">
        <w:rPr>
          <w:rFonts w:cs="Tahoma"/>
          <w:szCs w:val="22"/>
        </w:rPr>
        <w:t>29</w:t>
      </w:r>
      <w:r w:rsidRPr="003B4090">
        <w:rPr>
          <w:rFonts w:cs="Tahoma"/>
          <w:szCs w:val="22"/>
          <w:vertAlign w:val="superscript"/>
        </w:rPr>
        <w:t>th</w:t>
      </w:r>
      <w:r w:rsidRPr="003B4090">
        <w:rPr>
          <w:rFonts w:cs="Tahoma"/>
          <w:szCs w:val="22"/>
        </w:rPr>
        <w:t xml:space="preserve"> day</w:t>
      </w:r>
      <w:r w:rsidRPr="003B4090">
        <w:rPr>
          <w:rFonts w:cs="Tahoma"/>
          <w:spacing w:val="-4"/>
          <w:szCs w:val="22"/>
        </w:rPr>
        <w:t xml:space="preserve"> </w:t>
      </w:r>
      <w:r w:rsidRPr="003B4090">
        <w:rPr>
          <w:rFonts w:cs="Tahoma"/>
          <w:szCs w:val="22"/>
        </w:rPr>
        <w:t xml:space="preserve">of </w:t>
      </w:r>
      <w:proofErr w:type="gramStart"/>
      <w:r w:rsidRPr="003B4090">
        <w:rPr>
          <w:rFonts w:cs="Tahoma"/>
          <w:szCs w:val="22"/>
        </w:rPr>
        <w:t>April,</w:t>
      </w:r>
      <w:proofErr w:type="gramEnd"/>
      <w:r w:rsidRPr="003B4090">
        <w:rPr>
          <w:rFonts w:cs="Tahoma"/>
          <w:spacing w:val="-2"/>
          <w:szCs w:val="22"/>
        </w:rPr>
        <w:t xml:space="preserve"> </w:t>
      </w:r>
      <w:r w:rsidRPr="003B4090">
        <w:rPr>
          <w:rFonts w:cs="Tahoma"/>
          <w:szCs w:val="22"/>
        </w:rPr>
        <w:t>202</w:t>
      </w:r>
      <w:r w:rsidR="009E3904">
        <w:rPr>
          <w:rFonts w:cs="Tahoma"/>
          <w:szCs w:val="22"/>
        </w:rPr>
        <w:t>6</w:t>
      </w:r>
      <w:r w:rsidRPr="003B4090">
        <w:t>.</w:t>
      </w:r>
    </w:p>
    <w:p w14:paraId="24C33B55" w14:textId="5A3CAEEA" w:rsidR="009C29EE" w:rsidRPr="003B4090" w:rsidRDefault="009C29EE" w:rsidP="009C29EE">
      <w:pPr>
        <w:pStyle w:val="BodyText"/>
        <w:tabs>
          <w:tab w:val="left" w:pos="3490"/>
          <w:tab w:val="left" w:pos="3798"/>
          <w:tab w:val="left" w:pos="5399"/>
          <w:tab w:val="left" w:pos="5706"/>
        </w:tabs>
        <w:spacing w:line="408" w:lineRule="auto"/>
        <w:ind w:left="880" w:right="3312"/>
        <w:rPr>
          <w:rFonts w:cs="Tahoma"/>
          <w:szCs w:val="22"/>
        </w:rPr>
      </w:pPr>
      <w:r w:rsidRPr="003B4090">
        <w:rPr>
          <w:rFonts w:cs="Tahoma"/>
          <w:szCs w:val="22"/>
        </w:rPr>
        <w:t xml:space="preserve">Read a third and final time on this </w:t>
      </w:r>
      <w:r w:rsidR="009E3904">
        <w:rPr>
          <w:rFonts w:cs="Tahoma"/>
          <w:szCs w:val="22"/>
        </w:rPr>
        <w:t>29</w:t>
      </w:r>
      <w:r w:rsidRPr="003B4090">
        <w:rPr>
          <w:rFonts w:cs="Tahoma"/>
          <w:szCs w:val="22"/>
          <w:vertAlign w:val="superscript"/>
        </w:rPr>
        <w:t>th</w:t>
      </w:r>
      <w:r w:rsidRPr="003B4090">
        <w:rPr>
          <w:rFonts w:cs="Tahoma"/>
          <w:szCs w:val="22"/>
        </w:rPr>
        <w:t xml:space="preserve"> day</w:t>
      </w:r>
      <w:r w:rsidRPr="003B4090">
        <w:rPr>
          <w:rFonts w:cs="Tahoma"/>
          <w:spacing w:val="-4"/>
          <w:szCs w:val="22"/>
        </w:rPr>
        <w:t xml:space="preserve"> </w:t>
      </w:r>
      <w:r w:rsidRPr="003B4090">
        <w:rPr>
          <w:rFonts w:cs="Tahoma"/>
          <w:szCs w:val="22"/>
        </w:rPr>
        <w:t xml:space="preserve">of </w:t>
      </w:r>
      <w:proofErr w:type="gramStart"/>
      <w:r w:rsidRPr="003B4090">
        <w:rPr>
          <w:rFonts w:cs="Tahoma"/>
          <w:szCs w:val="22"/>
        </w:rPr>
        <w:t>April,</w:t>
      </w:r>
      <w:proofErr w:type="gramEnd"/>
      <w:r w:rsidRPr="003B4090">
        <w:rPr>
          <w:rFonts w:cs="Tahoma"/>
          <w:spacing w:val="-2"/>
          <w:szCs w:val="22"/>
        </w:rPr>
        <w:t xml:space="preserve"> </w:t>
      </w:r>
      <w:r w:rsidRPr="003B4090">
        <w:rPr>
          <w:rFonts w:cs="Tahoma"/>
          <w:szCs w:val="22"/>
        </w:rPr>
        <w:t>202</w:t>
      </w:r>
      <w:r w:rsidR="009E3904">
        <w:rPr>
          <w:rFonts w:cs="Tahoma"/>
          <w:szCs w:val="22"/>
        </w:rPr>
        <w:t>6</w:t>
      </w:r>
      <w:r w:rsidRPr="003B4090">
        <w:rPr>
          <w:rFonts w:cs="Tahoma"/>
          <w:szCs w:val="22"/>
        </w:rPr>
        <w:t>.</w:t>
      </w:r>
    </w:p>
    <w:p w14:paraId="70C7F801" w14:textId="57774321" w:rsidR="009C29EE" w:rsidRPr="00BB6193" w:rsidRDefault="009C29EE" w:rsidP="009C29EE">
      <w:pPr>
        <w:pStyle w:val="BodyText"/>
        <w:tabs>
          <w:tab w:val="left" w:pos="3490"/>
          <w:tab w:val="left" w:pos="3798"/>
          <w:tab w:val="left" w:pos="5399"/>
          <w:tab w:val="left" w:pos="5706"/>
        </w:tabs>
        <w:spacing w:line="408" w:lineRule="auto"/>
        <w:ind w:left="880" w:right="3312"/>
        <w:rPr>
          <w:rFonts w:cs="Tahoma"/>
          <w:szCs w:val="22"/>
        </w:rPr>
      </w:pPr>
      <w:r w:rsidRPr="003B4090">
        <w:rPr>
          <w:rFonts w:cs="Tahoma"/>
          <w:szCs w:val="22"/>
        </w:rPr>
        <w:t xml:space="preserve">Signed this </w:t>
      </w:r>
      <w:r w:rsidR="009E3904">
        <w:rPr>
          <w:rFonts w:cs="Tahoma"/>
          <w:szCs w:val="22"/>
        </w:rPr>
        <w:t>29</w:t>
      </w:r>
      <w:r w:rsidRPr="003B4090">
        <w:rPr>
          <w:rFonts w:cs="Tahoma"/>
          <w:szCs w:val="22"/>
          <w:vertAlign w:val="superscript"/>
        </w:rPr>
        <w:t>th</w:t>
      </w:r>
      <w:r w:rsidRPr="003B4090">
        <w:rPr>
          <w:rFonts w:cs="Tahoma"/>
          <w:szCs w:val="22"/>
        </w:rPr>
        <w:t xml:space="preserve"> day</w:t>
      </w:r>
      <w:r w:rsidRPr="003B4090">
        <w:rPr>
          <w:rFonts w:cs="Tahoma"/>
          <w:spacing w:val="-4"/>
          <w:szCs w:val="22"/>
        </w:rPr>
        <w:t xml:space="preserve"> </w:t>
      </w:r>
      <w:r w:rsidRPr="003B4090">
        <w:rPr>
          <w:rFonts w:cs="Tahoma"/>
          <w:szCs w:val="22"/>
        </w:rPr>
        <w:t xml:space="preserve">of </w:t>
      </w:r>
      <w:proofErr w:type="gramStart"/>
      <w:r w:rsidRPr="003B4090">
        <w:rPr>
          <w:rFonts w:cs="Tahoma"/>
          <w:szCs w:val="22"/>
        </w:rPr>
        <w:t>April,</w:t>
      </w:r>
      <w:proofErr w:type="gramEnd"/>
      <w:r w:rsidRPr="003B4090">
        <w:rPr>
          <w:rFonts w:cs="Tahoma"/>
          <w:spacing w:val="-2"/>
          <w:szCs w:val="22"/>
        </w:rPr>
        <w:t xml:space="preserve"> </w:t>
      </w:r>
      <w:r w:rsidRPr="003B4090">
        <w:rPr>
          <w:rFonts w:cs="Tahoma"/>
          <w:szCs w:val="22"/>
        </w:rPr>
        <w:t>202</w:t>
      </w:r>
      <w:r w:rsidR="00A53373">
        <w:rPr>
          <w:rFonts w:cs="Tahoma"/>
          <w:szCs w:val="22"/>
        </w:rPr>
        <w:t>6</w:t>
      </w:r>
      <w:r w:rsidRPr="003B4090">
        <w:rPr>
          <w:rFonts w:cs="Tahoma"/>
          <w:szCs w:val="22"/>
        </w:rPr>
        <w:t>.</w:t>
      </w:r>
    </w:p>
    <w:p w14:paraId="56C61FEF" w14:textId="77777777" w:rsidR="00747603" w:rsidRPr="00BB6193" w:rsidRDefault="00747603" w:rsidP="00747603">
      <w:pPr>
        <w:pStyle w:val="BodyText"/>
        <w:jc w:val="right"/>
        <w:rPr>
          <w:rFonts w:cs="Tahoma"/>
          <w:szCs w:val="22"/>
        </w:rPr>
      </w:pPr>
    </w:p>
    <w:p w14:paraId="09C3F409" w14:textId="77777777" w:rsidR="00747603" w:rsidRPr="00BB6193" w:rsidRDefault="00747603" w:rsidP="00747603">
      <w:pPr>
        <w:pStyle w:val="BodyText"/>
        <w:jc w:val="right"/>
        <w:rPr>
          <w:rFonts w:cs="Tahoma"/>
          <w:szCs w:val="22"/>
        </w:rPr>
      </w:pPr>
    </w:p>
    <w:p w14:paraId="3D75B970" w14:textId="77777777" w:rsidR="00747603" w:rsidRPr="00BB6193" w:rsidRDefault="003D7CA2" w:rsidP="00747603">
      <w:pPr>
        <w:pStyle w:val="BodyText"/>
        <w:jc w:val="right"/>
        <w:rPr>
          <w:rFonts w:cs="Tahoma"/>
          <w:szCs w:val="22"/>
        </w:rPr>
      </w:pPr>
      <w:r w:rsidRPr="00BB6193">
        <w:rPr>
          <w:rFonts w:cs="Tahoma"/>
          <w:noProof/>
          <w:szCs w:val="22"/>
        </w:rPr>
        <mc:AlternateContent>
          <mc:Choice Requires="wps">
            <w:drawing>
              <wp:anchor distT="4294967295" distB="4294967295" distL="0" distR="0" simplePos="0" relativeHeight="251658240" behindDoc="0" locked="0" layoutInCell="1" allowOverlap="1" wp14:anchorId="55C93493" wp14:editId="22F2D25B">
                <wp:simplePos x="0" y="0"/>
                <wp:positionH relativeFrom="page">
                  <wp:posOffset>4183380</wp:posOffset>
                </wp:positionH>
                <wp:positionV relativeFrom="paragraph">
                  <wp:posOffset>231139</wp:posOffset>
                </wp:positionV>
                <wp:extent cx="267589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5890"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A4AF3" id="Straight Connector 2"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4pt,18.2pt" to="540.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" strokeweight=".27489mm">
                <w10:wrap type="topAndBottom" anchorx="page"/>
              </v:line>
            </w:pict>
          </mc:Fallback>
        </mc:AlternateContent>
      </w:r>
    </w:p>
    <w:p w14:paraId="6857D20E" w14:textId="1F2194D2" w:rsidR="00747603" w:rsidRPr="00BB6193" w:rsidRDefault="00747603" w:rsidP="00747603">
      <w:pPr>
        <w:pStyle w:val="BodyText"/>
        <w:spacing w:before="5"/>
        <w:jc w:val="right"/>
        <w:rPr>
          <w:rFonts w:cs="Tahoma"/>
          <w:szCs w:val="22"/>
        </w:rPr>
      </w:pPr>
      <w:r w:rsidRPr="00BB6193">
        <w:rPr>
          <w:rFonts w:cs="Tahoma"/>
          <w:szCs w:val="22"/>
        </w:rPr>
        <w:t>Mayor,</w:t>
      </w:r>
      <w:r w:rsidRPr="00BB6193">
        <w:rPr>
          <w:rFonts w:cs="Tahoma"/>
          <w:spacing w:val="-13"/>
          <w:szCs w:val="22"/>
        </w:rPr>
        <w:t xml:space="preserve"> </w:t>
      </w:r>
      <w:r w:rsidR="00A53373">
        <w:rPr>
          <w:rFonts w:cs="Tahoma"/>
          <w:szCs w:val="22"/>
        </w:rPr>
        <w:t>Chris Kelly</w:t>
      </w:r>
    </w:p>
    <w:p w14:paraId="0C225129" w14:textId="77777777" w:rsidR="00747603" w:rsidRPr="00BB6193" w:rsidRDefault="00747603" w:rsidP="00747603">
      <w:pPr>
        <w:tabs>
          <w:tab w:val="left" w:pos="5199"/>
        </w:tabs>
        <w:spacing w:before="56"/>
        <w:ind w:left="160"/>
        <w:jc w:val="right"/>
        <w:rPr>
          <w:rFonts w:cs="Tahoma"/>
          <w:szCs w:val="22"/>
        </w:rPr>
      </w:pPr>
    </w:p>
    <w:p w14:paraId="1B903EDB" w14:textId="77777777" w:rsidR="00E10128" w:rsidRPr="00BB6193" w:rsidRDefault="00E10128" w:rsidP="00747603">
      <w:pPr>
        <w:tabs>
          <w:tab w:val="left" w:pos="5199"/>
        </w:tabs>
        <w:spacing w:before="56"/>
        <w:ind w:left="160"/>
        <w:jc w:val="right"/>
        <w:rPr>
          <w:rFonts w:cs="Tahoma"/>
          <w:szCs w:val="22"/>
        </w:rPr>
      </w:pPr>
    </w:p>
    <w:p w14:paraId="07C80A70" w14:textId="77777777" w:rsidR="00747603" w:rsidRPr="00BB6193" w:rsidRDefault="003D7CA2" w:rsidP="00747603">
      <w:pPr>
        <w:tabs>
          <w:tab w:val="left" w:pos="5199"/>
        </w:tabs>
        <w:spacing w:before="56"/>
        <w:ind w:left="160"/>
        <w:jc w:val="right"/>
        <w:rPr>
          <w:rFonts w:cs="Tahoma"/>
          <w:szCs w:val="22"/>
        </w:rPr>
      </w:pPr>
      <w:r w:rsidRPr="00BB6193">
        <w:rPr>
          <w:rFonts w:cs="Tahoma"/>
          <w:noProof/>
          <w:szCs w:val="22"/>
        </w:rPr>
        <mc:AlternateContent>
          <mc:Choice Requires="wps">
            <w:drawing>
              <wp:anchor distT="4294967295" distB="4294967295" distL="0" distR="0" simplePos="0" relativeHeight="251659264" behindDoc="0" locked="0" layoutInCell="1" allowOverlap="1" wp14:anchorId="587CB690" wp14:editId="4374936B">
                <wp:simplePos x="0" y="0"/>
                <wp:positionH relativeFrom="page">
                  <wp:posOffset>4183380</wp:posOffset>
                </wp:positionH>
                <wp:positionV relativeFrom="paragraph">
                  <wp:posOffset>213994</wp:posOffset>
                </wp:positionV>
                <wp:extent cx="271843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843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70E7" id="Straight Connector 1"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4pt,16.85pt" to="543.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" strokeweight=".27489mm">
                <w10:wrap type="topAndBottom" anchorx="page"/>
              </v:line>
            </w:pict>
          </mc:Fallback>
        </mc:AlternateContent>
      </w:r>
    </w:p>
    <w:p w14:paraId="20452AFA" w14:textId="77777777" w:rsidR="00747603" w:rsidRPr="00E10128" w:rsidRDefault="00747603" w:rsidP="00747603">
      <w:pPr>
        <w:tabs>
          <w:tab w:val="left" w:pos="5199"/>
        </w:tabs>
        <w:spacing w:before="56"/>
        <w:ind w:left="160"/>
        <w:jc w:val="right"/>
        <w:rPr>
          <w:rFonts w:cs="Tahoma"/>
          <w:szCs w:val="22"/>
        </w:rPr>
      </w:pPr>
      <w:r w:rsidRPr="00BB6193">
        <w:rPr>
          <w:rFonts w:cs="Tahoma"/>
          <w:szCs w:val="22"/>
        </w:rPr>
        <w:t>Chief Administrative Officer, Wendy</w:t>
      </w:r>
      <w:r w:rsidRPr="00BB6193">
        <w:rPr>
          <w:rFonts w:cs="Tahoma"/>
          <w:spacing w:val="-17"/>
          <w:szCs w:val="22"/>
        </w:rPr>
        <w:t xml:space="preserve"> </w:t>
      </w:r>
      <w:r w:rsidRPr="00BB6193">
        <w:rPr>
          <w:rFonts w:cs="Tahoma"/>
          <w:szCs w:val="22"/>
        </w:rPr>
        <w:t>Wildman</w:t>
      </w:r>
    </w:p>
    <w:p w14:paraId="188E8CD1" w14:textId="77777777" w:rsidR="00E00DC7" w:rsidRPr="004171D9" w:rsidRDefault="00E00DC7" w:rsidP="00747603">
      <w:pPr>
        <w:ind w:left="1440" w:hanging="720"/>
        <w:jc w:val="both"/>
        <w:rPr>
          <w:rFonts w:ascii="Calibri" w:hAnsi="Calibri" w:cs="Calibri"/>
          <w:sz w:val="24"/>
          <w:szCs w:val="24"/>
        </w:rPr>
      </w:pPr>
    </w:p>
    <w:sectPr w:rsidR="00E00DC7" w:rsidRPr="004171D9" w:rsidSect="00227E10">
      <w:headerReference w:type="default" r:id="rId7"/>
      <w:footerReference w:type="default" r:id="rId8"/>
      <w:pgSz w:w="12240" w:h="15840" w:code="1"/>
      <w:pgMar w:top="567" w:right="1440" w:bottom="56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5E760" w14:textId="77777777" w:rsidR="0072026C" w:rsidRDefault="0072026C">
      <w:r>
        <w:separator/>
      </w:r>
    </w:p>
  </w:endnote>
  <w:endnote w:type="continuationSeparator" w:id="0">
    <w:p w14:paraId="22474CFE" w14:textId="77777777" w:rsidR="0072026C" w:rsidRDefault="0072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0BF8" w14:textId="76842817" w:rsidR="003B42C5" w:rsidRPr="00E10128" w:rsidRDefault="003B42C5" w:rsidP="00583D3F">
    <w:pPr>
      <w:pStyle w:val="Footer"/>
      <w:jc w:val="right"/>
      <w:rPr>
        <w:sz w:val="16"/>
        <w:szCs w:val="16"/>
      </w:rPr>
    </w:pPr>
    <w:r w:rsidRPr="005B4A98">
      <w:rPr>
        <w:sz w:val="16"/>
        <w:szCs w:val="16"/>
      </w:rPr>
      <w:t xml:space="preserve">BYLAW NO. </w:t>
    </w:r>
    <w:r w:rsidR="005B4A98">
      <w:rPr>
        <w:sz w:val="16"/>
        <w:szCs w:val="16"/>
      </w:rPr>
      <w:t>5</w:t>
    </w:r>
    <w:r w:rsidR="009075AD">
      <w:rPr>
        <w:sz w:val="16"/>
        <w:szCs w:val="16"/>
      </w:rPr>
      <w:t>11</w:t>
    </w:r>
    <w:r w:rsidRPr="005B4A98">
      <w:rPr>
        <w:sz w:val="16"/>
        <w:szCs w:val="16"/>
      </w:rPr>
      <w:t>-20</w:t>
    </w:r>
    <w:r w:rsidR="00B31D5D" w:rsidRPr="005B4A98">
      <w:rPr>
        <w:sz w:val="16"/>
        <w:szCs w:val="16"/>
      </w:rPr>
      <w:t>2</w:t>
    </w:r>
    <w:r w:rsidR="009075AD">
      <w:rPr>
        <w:sz w:val="16"/>
        <w:szCs w:val="16"/>
      </w:rPr>
      <w:t>6</w:t>
    </w:r>
  </w:p>
  <w:p w14:paraId="798A186F" w14:textId="77777777" w:rsidR="003B42C5" w:rsidRPr="00E10128" w:rsidRDefault="004171D9" w:rsidP="003B42C5">
    <w:pPr>
      <w:pStyle w:val="Footer"/>
      <w:jc w:val="right"/>
      <w:rPr>
        <w:noProof/>
        <w:sz w:val="16"/>
        <w:szCs w:val="16"/>
      </w:rPr>
    </w:pPr>
    <w:r w:rsidRPr="00E10128">
      <w:rPr>
        <w:sz w:val="16"/>
        <w:szCs w:val="16"/>
      </w:rPr>
      <w:fldChar w:fldCharType="begin"/>
    </w:r>
    <w:r w:rsidRPr="00E10128">
      <w:rPr>
        <w:sz w:val="16"/>
        <w:szCs w:val="16"/>
      </w:rPr>
      <w:instrText xml:space="preserve"> PAGE   \* MERGEFORMAT </w:instrText>
    </w:r>
    <w:r w:rsidRPr="00E10128">
      <w:rPr>
        <w:sz w:val="16"/>
        <w:szCs w:val="16"/>
      </w:rPr>
      <w:fldChar w:fldCharType="separate"/>
    </w:r>
    <w:r w:rsidRPr="00E10128">
      <w:rPr>
        <w:noProof/>
        <w:sz w:val="16"/>
        <w:szCs w:val="16"/>
      </w:rPr>
      <w:t>2</w:t>
    </w:r>
    <w:r w:rsidRPr="00E10128">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2C7B" w14:textId="77777777" w:rsidR="0072026C" w:rsidRDefault="0072026C">
      <w:r>
        <w:separator/>
      </w:r>
    </w:p>
  </w:footnote>
  <w:footnote w:type="continuationSeparator" w:id="0">
    <w:p w14:paraId="23A1D489" w14:textId="77777777" w:rsidR="0072026C" w:rsidRDefault="00720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B1FB" w14:textId="5AF05E73" w:rsidR="00173E1F" w:rsidRPr="00173E1F" w:rsidRDefault="00775669" w:rsidP="00173E1F">
    <w:pPr>
      <w:pStyle w:val="Heading2"/>
      <w:spacing w:before="0" w:line="276" w:lineRule="auto"/>
      <w:jc w:val="right"/>
      <w:rPr>
        <w:rFonts w:ascii="Tahoma" w:hAnsi="Tahoma" w:cs="Tahoma"/>
        <w:i w:val="0"/>
        <w:sz w:val="20"/>
        <w:szCs w:val="20"/>
      </w:rPr>
    </w:pPr>
    <w:r w:rsidRPr="00345E75">
      <w:rPr>
        <w:rFonts w:ascii="Tahoma" w:hAnsi="Tahoma" w:cs="Tahoma"/>
        <w:i w:val="0"/>
        <w:sz w:val="20"/>
        <w:szCs w:val="20"/>
      </w:rPr>
      <w:t xml:space="preserve">BYLAW NO. </w:t>
    </w:r>
    <w:r w:rsidR="003B5788">
      <w:rPr>
        <w:rFonts w:ascii="Tahoma" w:hAnsi="Tahoma" w:cs="Tahoma"/>
        <w:i w:val="0"/>
        <w:sz w:val="20"/>
        <w:szCs w:val="20"/>
      </w:rPr>
      <w:t>511</w:t>
    </w:r>
    <w:r w:rsidRPr="00345E75">
      <w:rPr>
        <w:rFonts w:ascii="Tahoma" w:hAnsi="Tahoma" w:cs="Tahoma"/>
        <w:i w:val="0"/>
        <w:sz w:val="20"/>
        <w:szCs w:val="20"/>
      </w:rPr>
      <w:t>-20</w:t>
    </w:r>
    <w:r w:rsidR="00026E48" w:rsidRPr="00345E75">
      <w:rPr>
        <w:rFonts w:ascii="Tahoma" w:hAnsi="Tahoma" w:cs="Tahoma"/>
        <w:i w:val="0"/>
        <w:sz w:val="20"/>
        <w:szCs w:val="20"/>
      </w:rPr>
      <w:t>2</w:t>
    </w:r>
    <w:r w:rsidR="00173E1F">
      <w:rPr>
        <w:rFonts w:ascii="Tahoma" w:hAnsi="Tahoma" w:cs="Tahoma"/>
        <w:i w:val="0"/>
        <w:sz w:val="20"/>
        <w:szCs w:val="20"/>
      </w:rPr>
      <w:t>6</w:t>
    </w:r>
  </w:p>
  <w:p w14:paraId="197795CA" w14:textId="77777777" w:rsidR="00775669" w:rsidRPr="00E10128" w:rsidRDefault="00775669" w:rsidP="00775669">
    <w:pPr>
      <w:pStyle w:val="Heading2"/>
      <w:spacing w:before="0" w:line="276" w:lineRule="auto"/>
      <w:jc w:val="right"/>
      <w:rPr>
        <w:rFonts w:ascii="Tahoma" w:hAnsi="Tahoma" w:cs="Tahoma"/>
        <w:i w:val="0"/>
        <w:sz w:val="20"/>
        <w:szCs w:val="20"/>
      </w:rPr>
    </w:pPr>
  </w:p>
  <w:p w14:paraId="1BBA1E0F" w14:textId="77777777" w:rsidR="00775669" w:rsidRPr="00E10128" w:rsidRDefault="00775669" w:rsidP="00775669">
    <w:pPr>
      <w:pStyle w:val="Heading2"/>
      <w:spacing w:before="0" w:line="276" w:lineRule="auto"/>
      <w:jc w:val="right"/>
      <w:rPr>
        <w:rFonts w:ascii="Tahoma" w:hAnsi="Tahoma" w:cs="Tahoma"/>
        <w:i w:val="0"/>
        <w:sz w:val="20"/>
        <w:szCs w:val="20"/>
      </w:rPr>
    </w:pPr>
    <w:r w:rsidRPr="00E10128">
      <w:rPr>
        <w:rFonts w:ascii="Tahoma" w:hAnsi="Tahoma" w:cs="Tahoma"/>
        <w:i w:val="0"/>
        <w:sz w:val="20"/>
        <w:szCs w:val="20"/>
      </w:rPr>
      <w:t>Municipal Government Act RSA 2000 Chapter M-26</w:t>
    </w:r>
  </w:p>
  <w:p w14:paraId="4E1FD75A" w14:textId="77777777" w:rsidR="00775669" w:rsidRDefault="00775669" w:rsidP="00775669">
    <w:pPr>
      <w:pStyle w:val="Heading2"/>
      <w:spacing w:before="0" w:line="276" w:lineRule="auto"/>
      <w:jc w:val="right"/>
      <w:rPr>
        <w:rFonts w:ascii="Tahoma" w:hAnsi="Tahoma" w:cs="Tahoma"/>
        <w:i w:val="0"/>
        <w:sz w:val="20"/>
        <w:szCs w:val="20"/>
      </w:rPr>
    </w:pPr>
    <w:r w:rsidRPr="00E10128">
      <w:rPr>
        <w:rFonts w:ascii="Tahoma" w:hAnsi="Tahoma" w:cs="Tahoma"/>
        <w:i w:val="0"/>
        <w:sz w:val="20"/>
        <w:szCs w:val="20"/>
      </w:rPr>
      <w:t>Part 10 Division 2 Property Tax</w:t>
    </w:r>
  </w:p>
  <w:p w14:paraId="3695707C" w14:textId="77777777" w:rsidR="008A5BD2" w:rsidRPr="008A5BD2" w:rsidRDefault="008A5BD2" w:rsidP="008A5B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0CA1"/>
    <w:multiLevelType w:val="hybridMultilevel"/>
    <w:tmpl w:val="8482033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33DB0DA8"/>
    <w:multiLevelType w:val="hybridMultilevel"/>
    <w:tmpl w:val="28C6A7FA"/>
    <w:lvl w:ilvl="0" w:tplc="A2C036B8">
      <w:start w:val="1"/>
      <w:numFmt w:val="decimal"/>
      <w:lvlText w:val="%1."/>
      <w:lvlJc w:val="left"/>
      <w:pPr>
        <w:ind w:left="880" w:hanging="360"/>
      </w:pPr>
      <w:rPr>
        <w:rFonts w:hint="default"/>
        <w:spacing w:val="-4"/>
        <w:w w:val="100"/>
      </w:rPr>
    </w:lvl>
    <w:lvl w:ilvl="1" w:tplc="7840BA52">
      <w:numFmt w:val="bullet"/>
      <w:lvlText w:val=""/>
      <w:lvlJc w:val="left"/>
      <w:pPr>
        <w:ind w:left="1705" w:hanging="360"/>
      </w:pPr>
      <w:rPr>
        <w:rFonts w:ascii="Symbol" w:eastAsia="Symbol" w:hAnsi="Symbol" w:cs="Symbol" w:hint="default"/>
        <w:w w:val="100"/>
        <w:sz w:val="24"/>
        <w:szCs w:val="24"/>
      </w:rPr>
    </w:lvl>
    <w:lvl w:ilvl="2" w:tplc="4B2E8B9A">
      <w:numFmt w:val="bullet"/>
      <w:lvlText w:val="•"/>
      <w:lvlJc w:val="left"/>
      <w:pPr>
        <w:ind w:left="2586" w:hanging="360"/>
      </w:pPr>
      <w:rPr>
        <w:rFonts w:hint="default"/>
      </w:rPr>
    </w:lvl>
    <w:lvl w:ilvl="3" w:tplc="FA74EF34">
      <w:numFmt w:val="bullet"/>
      <w:lvlText w:val="•"/>
      <w:lvlJc w:val="left"/>
      <w:pPr>
        <w:ind w:left="3473" w:hanging="360"/>
      </w:pPr>
      <w:rPr>
        <w:rFonts w:hint="default"/>
      </w:rPr>
    </w:lvl>
    <w:lvl w:ilvl="4" w:tplc="24BA698C">
      <w:numFmt w:val="bullet"/>
      <w:lvlText w:val="•"/>
      <w:lvlJc w:val="left"/>
      <w:pPr>
        <w:ind w:left="4360" w:hanging="360"/>
      </w:pPr>
      <w:rPr>
        <w:rFonts w:hint="default"/>
      </w:rPr>
    </w:lvl>
    <w:lvl w:ilvl="5" w:tplc="A1F489FC">
      <w:numFmt w:val="bullet"/>
      <w:lvlText w:val="•"/>
      <w:lvlJc w:val="left"/>
      <w:pPr>
        <w:ind w:left="5246" w:hanging="360"/>
      </w:pPr>
      <w:rPr>
        <w:rFonts w:hint="default"/>
      </w:rPr>
    </w:lvl>
    <w:lvl w:ilvl="6" w:tplc="F09AF21E">
      <w:numFmt w:val="bullet"/>
      <w:lvlText w:val="•"/>
      <w:lvlJc w:val="left"/>
      <w:pPr>
        <w:ind w:left="6133" w:hanging="360"/>
      </w:pPr>
      <w:rPr>
        <w:rFonts w:hint="default"/>
      </w:rPr>
    </w:lvl>
    <w:lvl w:ilvl="7" w:tplc="ED741326">
      <w:numFmt w:val="bullet"/>
      <w:lvlText w:val="•"/>
      <w:lvlJc w:val="left"/>
      <w:pPr>
        <w:ind w:left="7020" w:hanging="360"/>
      </w:pPr>
      <w:rPr>
        <w:rFonts w:hint="default"/>
      </w:rPr>
    </w:lvl>
    <w:lvl w:ilvl="8" w:tplc="05D0558A">
      <w:numFmt w:val="bullet"/>
      <w:lvlText w:val="•"/>
      <w:lvlJc w:val="left"/>
      <w:pPr>
        <w:ind w:left="7906" w:hanging="360"/>
      </w:pPr>
      <w:rPr>
        <w:rFonts w:hint="default"/>
      </w:rPr>
    </w:lvl>
  </w:abstractNum>
  <w:num w:numId="1" w16cid:durableId="637682549">
    <w:abstractNumId w:val="0"/>
  </w:num>
  <w:num w:numId="2" w16cid:durableId="46119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D7"/>
    <w:rsid w:val="0000365E"/>
    <w:rsid w:val="0000504B"/>
    <w:rsid w:val="000051A9"/>
    <w:rsid w:val="0000624D"/>
    <w:rsid w:val="000162EE"/>
    <w:rsid w:val="00026E48"/>
    <w:rsid w:val="00032247"/>
    <w:rsid w:val="00033447"/>
    <w:rsid w:val="00036849"/>
    <w:rsid w:val="00047B1B"/>
    <w:rsid w:val="00051485"/>
    <w:rsid w:val="00057C41"/>
    <w:rsid w:val="00066291"/>
    <w:rsid w:val="0007343E"/>
    <w:rsid w:val="00073614"/>
    <w:rsid w:val="0007625B"/>
    <w:rsid w:val="00094B13"/>
    <w:rsid w:val="00096054"/>
    <w:rsid w:val="00096E29"/>
    <w:rsid w:val="000975E0"/>
    <w:rsid w:val="000A6629"/>
    <w:rsid w:val="000B3AA8"/>
    <w:rsid w:val="000C09E1"/>
    <w:rsid w:val="000C4A15"/>
    <w:rsid w:val="000D2C50"/>
    <w:rsid w:val="000E207F"/>
    <w:rsid w:val="000E23DF"/>
    <w:rsid w:val="000E331E"/>
    <w:rsid w:val="000F0D32"/>
    <w:rsid w:val="000F14FC"/>
    <w:rsid w:val="0010136B"/>
    <w:rsid w:val="00102781"/>
    <w:rsid w:val="00151E3A"/>
    <w:rsid w:val="001735DC"/>
    <w:rsid w:val="001738A5"/>
    <w:rsid w:val="00173E1F"/>
    <w:rsid w:val="00183FB9"/>
    <w:rsid w:val="001962D5"/>
    <w:rsid w:val="001A2DA8"/>
    <w:rsid w:val="001A6041"/>
    <w:rsid w:val="001B1AAA"/>
    <w:rsid w:val="001D1B1E"/>
    <w:rsid w:val="001E07AD"/>
    <w:rsid w:val="001E1AFF"/>
    <w:rsid w:val="001F2722"/>
    <w:rsid w:val="0020164D"/>
    <w:rsid w:val="002016A4"/>
    <w:rsid w:val="00207B7B"/>
    <w:rsid w:val="00225461"/>
    <w:rsid w:val="00227E10"/>
    <w:rsid w:val="00240794"/>
    <w:rsid w:val="00240B65"/>
    <w:rsid w:val="0024494A"/>
    <w:rsid w:val="00253BE6"/>
    <w:rsid w:val="0027098F"/>
    <w:rsid w:val="00271F04"/>
    <w:rsid w:val="002814F0"/>
    <w:rsid w:val="00291CDE"/>
    <w:rsid w:val="00293905"/>
    <w:rsid w:val="002A28A7"/>
    <w:rsid w:val="002B32B9"/>
    <w:rsid w:val="002C34CF"/>
    <w:rsid w:val="002D2E1A"/>
    <w:rsid w:val="002D4625"/>
    <w:rsid w:val="002D7824"/>
    <w:rsid w:val="002E5371"/>
    <w:rsid w:val="002E633C"/>
    <w:rsid w:val="002E70A0"/>
    <w:rsid w:val="002F6707"/>
    <w:rsid w:val="00304DE8"/>
    <w:rsid w:val="0031684D"/>
    <w:rsid w:val="003234B6"/>
    <w:rsid w:val="00323FA9"/>
    <w:rsid w:val="00326081"/>
    <w:rsid w:val="00327107"/>
    <w:rsid w:val="003305FA"/>
    <w:rsid w:val="003339C6"/>
    <w:rsid w:val="003339CA"/>
    <w:rsid w:val="00345E75"/>
    <w:rsid w:val="00353EA3"/>
    <w:rsid w:val="00356520"/>
    <w:rsid w:val="003570BB"/>
    <w:rsid w:val="0036058D"/>
    <w:rsid w:val="00373D75"/>
    <w:rsid w:val="00375845"/>
    <w:rsid w:val="003776F4"/>
    <w:rsid w:val="003A16C0"/>
    <w:rsid w:val="003A3552"/>
    <w:rsid w:val="003A7B4E"/>
    <w:rsid w:val="003B26EE"/>
    <w:rsid w:val="003B4090"/>
    <w:rsid w:val="003B42C5"/>
    <w:rsid w:val="003B5788"/>
    <w:rsid w:val="003D7CA2"/>
    <w:rsid w:val="003E479C"/>
    <w:rsid w:val="003F4B80"/>
    <w:rsid w:val="004171D9"/>
    <w:rsid w:val="00425F3E"/>
    <w:rsid w:val="004420A3"/>
    <w:rsid w:val="0044565D"/>
    <w:rsid w:val="00450589"/>
    <w:rsid w:val="00465787"/>
    <w:rsid w:val="00486035"/>
    <w:rsid w:val="00486BFF"/>
    <w:rsid w:val="00494AC2"/>
    <w:rsid w:val="00496C01"/>
    <w:rsid w:val="004A5A6C"/>
    <w:rsid w:val="004A5CCF"/>
    <w:rsid w:val="004B64A7"/>
    <w:rsid w:val="004B74CB"/>
    <w:rsid w:val="004C69ED"/>
    <w:rsid w:val="004D02A6"/>
    <w:rsid w:val="004E59BD"/>
    <w:rsid w:val="004F312D"/>
    <w:rsid w:val="005015CA"/>
    <w:rsid w:val="00510C49"/>
    <w:rsid w:val="00516CBB"/>
    <w:rsid w:val="00525206"/>
    <w:rsid w:val="005462B7"/>
    <w:rsid w:val="00552F33"/>
    <w:rsid w:val="00566710"/>
    <w:rsid w:val="005758CC"/>
    <w:rsid w:val="00583D3F"/>
    <w:rsid w:val="005863E6"/>
    <w:rsid w:val="005B25B7"/>
    <w:rsid w:val="005B297D"/>
    <w:rsid w:val="005B4A98"/>
    <w:rsid w:val="005B4EB1"/>
    <w:rsid w:val="005C091E"/>
    <w:rsid w:val="005C102D"/>
    <w:rsid w:val="005D48AE"/>
    <w:rsid w:val="005E1D19"/>
    <w:rsid w:val="006014E7"/>
    <w:rsid w:val="006015DE"/>
    <w:rsid w:val="0061063B"/>
    <w:rsid w:val="00625521"/>
    <w:rsid w:val="00627C5B"/>
    <w:rsid w:val="00630F78"/>
    <w:rsid w:val="006479EE"/>
    <w:rsid w:val="0066148B"/>
    <w:rsid w:val="00666CE0"/>
    <w:rsid w:val="00667A09"/>
    <w:rsid w:val="00675F4E"/>
    <w:rsid w:val="006812BF"/>
    <w:rsid w:val="006B0E4B"/>
    <w:rsid w:val="006B7F36"/>
    <w:rsid w:val="006C0C7E"/>
    <w:rsid w:val="006C4433"/>
    <w:rsid w:val="006C57E4"/>
    <w:rsid w:val="006D1627"/>
    <w:rsid w:val="006D29EE"/>
    <w:rsid w:val="006D2FA4"/>
    <w:rsid w:val="006E0EA6"/>
    <w:rsid w:val="006E3797"/>
    <w:rsid w:val="006E3C2B"/>
    <w:rsid w:val="00711777"/>
    <w:rsid w:val="0072026C"/>
    <w:rsid w:val="007224AA"/>
    <w:rsid w:val="00724E25"/>
    <w:rsid w:val="00744C80"/>
    <w:rsid w:val="00746025"/>
    <w:rsid w:val="00746F39"/>
    <w:rsid w:val="00747603"/>
    <w:rsid w:val="00766549"/>
    <w:rsid w:val="007752AF"/>
    <w:rsid w:val="00775669"/>
    <w:rsid w:val="00796911"/>
    <w:rsid w:val="00797068"/>
    <w:rsid w:val="007A7047"/>
    <w:rsid w:val="007B2349"/>
    <w:rsid w:val="007C36C6"/>
    <w:rsid w:val="007D0290"/>
    <w:rsid w:val="007D2FA9"/>
    <w:rsid w:val="007D4758"/>
    <w:rsid w:val="007D57EC"/>
    <w:rsid w:val="007D7F57"/>
    <w:rsid w:val="007F11DF"/>
    <w:rsid w:val="007F4D60"/>
    <w:rsid w:val="00804110"/>
    <w:rsid w:val="00807144"/>
    <w:rsid w:val="00824C6D"/>
    <w:rsid w:val="00826A6F"/>
    <w:rsid w:val="00830EBD"/>
    <w:rsid w:val="00881461"/>
    <w:rsid w:val="00882583"/>
    <w:rsid w:val="008A5BD2"/>
    <w:rsid w:val="008A7FD5"/>
    <w:rsid w:val="008B2865"/>
    <w:rsid w:val="008B47A9"/>
    <w:rsid w:val="008B4F40"/>
    <w:rsid w:val="008E2DB0"/>
    <w:rsid w:val="008F7AB2"/>
    <w:rsid w:val="009075AD"/>
    <w:rsid w:val="00932A54"/>
    <w:rsid w:val="00934C89"/>
    <w:rsid w:val="00941707"/>
    <w:rsid w:val="009652C4"/>
    <w:rsid w:val="0097226F"/>
    <w:rsid w:val="009811C2"/>
    <w:rsid w:val="00984DF9"/>
    <w:rsid w:val="00985D7E"/>
    <w:rsid w:val="009A05D8"/>
    <w:rsid w:val="009A2BEE"/>
    <w:rsid w:val="009C01CA"/>
    <w:rsid w:val="009C1874"/>
    <w:rsid w:val="009C29EE"/>
    <w:rsid w:val="009C2E26"/>
    <w:rsid w:val="009C3D64"/>
    <w:rsid w:val="009C40B3"/>
    <w:rsid w:val="009D35AC"/>
    <w:rsid w:val="009E22A3"/>
    <w:rsid w:val="009E3904"/>
    <w:rsid w:val="009E75EF"/>
    <w:rsid w:val="009F0648"/>
    <w:rsid w:val="009F30DB"/>
    <w:rsid w:val="009F5E64"/>
    <w:rsid w:val="009F6DA5"/>
    <w:rsid w:val="009F7C0D"/>
    <w:rsid w:val="00A053C0"/>
    <w:rsid w:val="00A11D13"/>
    <w:rsid w:val="00A20D29"/>
    <w:rsid w:val="00A24992"/>
    <w:rsid w:val="00A25383"/>
    <w:rsid w:val="00A301E8"/>
    <w:rsid w:val="00A36536"/>
    <w:rsid w:val="00A412D8"/>
    <w:rsid w:val="00A53373"/>
    <w:rsid w:val="00A5514B"/>
    <w:rsid w:val="00A6565A"/>
    <w:rsid w:val="00A66202"/>
    <w:rsid w:val="00A7155D"/>
    <w:rsid w:val="00A74D97"/>
    <w:rsid w:val="00A8304C"/>
    <w:rsid w:val="00A860FE"/>
    <w:rsid w:val="00AA6E35"/>
    <w:rsid w:val="00AB6BEA"/>
    <w:rsid w:val="00AC4775"/>
    <w:rsid w:val="00AD0341"/>
    <w:rsid w:val="00AD1C89"/>
    <w:rsid w:val="00AD1E92"/>
    <w:rsid w:val="00AD3BB7"/>
    <w:rsid w:val="00AD45F3"/>
    <w:rsid w:val="00AD5454"/>
    <w:rsid w:val="00AF1227"/>
    <w:rsid w:val="00AF2D0A"/>
    <w:rsid w:val="00AF30F9"/>
    <w:rsid w:val="00AF6BFF"/>
    <w:rsid w:val="00AF7238"/>
    <w:rsid w:val="00B0654C"/>
    <w:rsid w:val="00B1269D"/>
    <w:rsid w:val="00B20DBE"/>
    <w:rsid w:val="00B31D5D"/>
    <w:rsid w:val="00B34FB1"/>
    <w:rsid w:val="00B41319"/>
    <w:rsid w:val="00B52223"/>
    <w:rsid w:val="00B549F6"/>
    <w:rsid w:val="00B55A67"/>
    <w:rsid w:val="00B55C23"/>
    <w:rsid w:val="00B5669A"/>
    <w:rsid w:val="00B649CB"/>
    <w:rsid w:val="00B8677C"/>
    <w:rsid w:val="00B86CDA"/>
    <w:rsid w:val="00B96D0E"/>
    <w:rsid w:val="00BA56F1"/>
    <w:rsid w:val="00BB28F3"/>
    <w:rsid w:val="00BB4CFE"/>
    <w:rsid w:val="00BB6193"/>
    <w:rsid w:val="00BB6F17"/>
    <w:rsid w:val="00BC3F37"/>
    <w:rsid w:val="00BC4640"/>
    <w:rsid w:val="00BD724C"/>
    <w:rsid w:val="00BF3DE2"/>
    <w:rsid w:val="00C11921"/>
    <w:rsid w:val="00C14990"/>
    <w:rsid w:val="00C15321"/>
    <w:rsid w:val="00C228DD"/>
    <w:rsid w:val="00C2379E"/>
    <w:rsid w:val="00C37A28"/>
    <w:rsid w:val="00C504B2"/>
    <w:rsid w:val="00C61932"/>
    <w:rsid w:val="00C67F2A"/>
    <w:rsid w:val="00C73240"/>
    <w:rsid w:val="00C736B8"/>
    <w:rsid w:val="00C75AB2"/>
    <w:rsid w:val="00C834AB"/>
    <w:rsid w:val="00C85DF7"/>
    <w:rsid w:val="00C86F1E"/>
    <w:rsid w:val="00C90255"/>
    <w:rsid w:val="00CA0BFA"/>
    <w:rsid w:val="00CA5E17"/>
    <w:rsid w:val="00CB15CB"/>
    <w:rsid w:val="00CD5318"/>
    <w:rsid w:val="00CD6B8E"/>
    <w:rsid w:val="00CD7D2E"/>
    <w:rsid w:val="00CE1E3A"/>
    <w:rsid w:val="00CE5627"/>
    <w:rsid w:val="00CF20FD"/>
    <w:rsid w:val="00D0460E"/>
    <w:rsid w:val="00D10064"/>
    <w:rsid w:val="00D1300C"/>
    <w:rsid w:val="00D158E6"/>
    <w:rsid w:val="00D3252E"/>
    <w:rsid w:val="00D367BF"/>
    <w:rsid w:val="00D43B93"/>
    <w:rsid w:val="00D5223F"/>
    <w:rsid w:val="00D54992"/>
    <w:rsid w:val="00D61EC3"/>
    <w:rsid w:val="00D6316E"/>
    <w:rsid w:val="00D6332F"/>
    <w:rsid w:val="00D74F83"/>
    <w:rsid w:val="00D76B4F"/>
    <w:rsid w:val="00D80AB2"/>
    <w:rsid w:val="00D80B82"/>
    <w:rsid w:val="00DA45A4"/>
    <w:rsid w:val="00DA6D42"/>
    <w:rsid w:val="00DB1448"/>
    <w:rsid w:val="00DB3FB5"/>
    <w:rsid w:val="00DB424F"/>
    <w:rsid w:val="00DB4E12"/>
    <w:rsid w:val="00DC3187"/>
    <w:rsid w:val="00DD0600"/>
    <w:rsid w:val="00DD3770"/>
    <w:rsid w:val="00DD5B16"/>
    <w:rsid w:val="00DE2E8C"/>
    <w:rsid w:val="00DF04F1"/>
    <w:rsid w:val="00DF1BAC"/>
    <w:rsid w:val="00E00DC7"/>
    <w:rsid w:val="00E10128"/>
    <w:rsid w:val="00E10FF4"/>
    <w:rsid w:val="00E27265"/>
    <w:rsid w:val="00E35E25"/>
    <w:rsid w:val="00E42278"/>
    <w:rsid w:val="00E427D7"/>
    <w:rsid w:val="00E80A67"/>
    <w:rsid w:val="00E90748"/>
    <w:rsid w:val="00E90F06"/>
    <w:rsid w:val="00E91432"/>
    <w:rsid w:val="00EA2C6C"/>
    <w:rsid w:val="00EA35F3"/>
    <w:rsid w:val="00EA4B5F"/>
    <w:rsid w:val="00EA4C1F"/>
    <w:rsid w:val="00EB0059"/>
    <w:rsid w:val="00EB3696"/>
    <w:rsid w:val="00EB4BC1"/>
    <w:rsid w:val="00EC7A23"/>
    <w:rsid w:val="00EF45F6"/>
    <w:rsid w:val="00F134A6"/>
    <w:rsid w:val="00F22EF8"/>
    <w:rsid w:val="00F23558"/>
    <w:rsid w:val="00F34076"/>
    <w:rsid w:val="00F44D45"/>
    <w:rsid w:val="00F46444"/>
    <w:rsid w:val="00F47475"/>
    <w:rsid w:val="00F53A9C"/>
    <w:rsid w:val="00F579AF"/>
    <w:rsid w:val="00F6366B"/>
    <w:rsid w:val="00F73106"/>
    <w:rsid w:val="00F74E18"/>
    <w:rsid w:val="00F750C3"/>
    <w:rsid w:val="00F84C93"/>
    <w:rsid w:val="00F95B43"/>
    <w:rsid w:val="00F97B5B"/>
    <w:rsid w:val="00FC6CAF"/>
    <w:rsid w:val="00FE2803"/>
    <w:rsid w:val="00FE2B96"/>
    <w:rsid w:val="00FF2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7B26B99C"/>
  <w15:chartTrackingRefBased/>
  <w15:docId w15:val="{D8919F2E-FC17-4677-A7F0-86DCF392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sz w:val="22"/>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uiPriority w:val="9"/>
    <w:unhideWhenUsed/>
    <w:qFormat/>
    <w:rsid w:val="0077566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sz w:val="24"/>
    </w:rPr>
  </w:style>
  <w:style w:type="paragraph" w:styleId="EnvelopeReturn">
    <w:name w:val="envelope return"/>
    <w:basedOn w:val="Normal"/>
    <w:semiHidden/>
    <w:rPr>
      <w:rFonts w:ascii="Maiandra GD" w:hAnsi="Maiandra GD"/>
      <w:sz w:val="20"/>
    </w:rPr>
  </w:style>
  <w:style w:type="paragraph" w:styleId="BodyTextIndent">
    <w:name w:val="Body Text Indent"/>
    <w:basedOn w:val="Normal"/>
    <w:semiHidden/>
    <w:pPr>
      <w:ind w:left="1080"/>
    </w:pPr>
    <w:rPr>
      <w:sz w:val="20"/>
    </w:rPr>
  </w:style>
  <w:style w:type="paragraph" w:styleId="Title">
    <w:name w:val="Title"/>
    <w:basedOn w:val="Normal"/>
    <w:link w:val="TitleChar"/>
    <w:uiPriority w:val="10"/>
    <w:qFormat/>
    <w:pPr>
      <w:jc w:val="center"/>
    </w:pPr>
    <w:rPr>
      <w:b/>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cs="Tahoma"/>
      <w:sz w:val="16"/>
      <w:szCs w:val="16"/>
    </w:rPr>
  </w:style>
  <w:style w:type="character" w:styleId="Strong">
    <w:name w:val="Strong"/>
    <w:qFormat/>
    <w:rPr>
      <w:b/>
      <w:bCs/>
    </w:rPr>
  </w:style>
  <w:style w:type="character" w:customStyle="1" w:styleId="TitleChar">
    <w:name w:val="Title Char"/>
    <w:link w:val="Title"/>
    <w:uiPriority w:val="10"/>
    <w:rsid w:val="00F44D45"/>
    <w:rPr>
      <w:rFonts w:ascii="Tahoma" w:hAnsi="Tahoma"/>
      <w:b/>
      <w:lang w:val="en-US" w:eastAsia="en-US"/>
    </w:rPr>
  </w:style>
  <w:style w:type="character" w:customStyle="1" w:styleId="Heading2Char">
    <w:name w:val="Heading 2 Char"/>
    <w:link w:val="Heading2"/>
    <w:uiPriority w:val="9"/>
    <w:rsid w:val="00775669"/>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uiPriority w:val="99"/>
    <w:semiHidden/>
    <w:unhideWhenUsed/>
    <w:rsid w:val="00775669"/>
    <w:pPr>
      <w:spacing w:after="120"/>
    </w:pPr>
  </w:style>
  <w:style w:type="character" w:customStyle="1" w:styleId="BodyTextChar">
    <w:name w:val="Body Text Char"/>
    <w:link w:val="BodyText"/>
    <w:uiPriority w:val="99"/>
    <w:semiHidden/>
    <w:rsid w:val="00775669"/>
    <w:rPr>
      <w:rFonts w:ascii="Tahoma" w:hAnsi="Tahoma"/>
      <w:sz w:val="22"/>
      <w:lang w:val="en-US" w:eastAsia="en-US"/>
    </w:rPr>
  </w:style>
  <w:style w:type="paragraph" w:styleId="ListParagraph">
    <w:name w:val="List Paragraph"/>
    <w:basedOn w:val="Normal"/>
    <w:uiPriority w:val="1"/>
    <w:qFormat/>
    <w:rsid w:val="00747603"/>
    <w:pPr>
      <w:widowControl w:val="0"/>
      <w:autoSpaceDE w:val="0"/>
      <w:autoSpaceDN w:val="0"/>
      <w:spacing w:before="51"/>
      <w:ind w:left="880" w:hanging="360"/>
    </w:pPr>
    <w:rPr>
      <w:rFonts w:ascii="Calibri" w:eastAsia="Calibri" w:hAnsi="Calibri" w:cs="Calibri"/>
      <w:szCs w:val="22"/>
    </w:rPr>
  </w:style>
  <w:style w:type="character" w:customStyle="1" w:styleId="FooterChar">
    <w:name w:val="Footer Char"/>
    <w:link w:val="Footer"/>
    <w:uiPriority w:val="99"/>
    <w:rsid w:val="004171D9"/>
    <w:rPr>
      <w:rFonts w:ascii="Tahoma" w:hAnsi="Tahoma"/>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BYLAW NO</vt:lpstr>
    </vt:vector>
  </TitlesOfParts>
  <Company>Village of Onoway</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NO</dc:title>
  <dc:subject/>
  <dc:creator>Cathy</dc:creator>
  <cp:keywords/>
  <cp:lastModifiedBy>wendy wildwillowenterprises.com</cp:lastModifiedBy>
  <cp:revision>3</cp:revision>
  <cp:lastPrinted>2026-04-22T22:37:00Z</cp:lastPrinted>
  <dcterms:created xsi:type="dcterms:W3CDTF">2026-04-22T23:06:00Z</dcterms:created>
  <dcterms:modified xsi:type="dcterms:W3CDTF">2026-04-23T15:18:00Z</dcterms:modified>
</cp:coreProperties>
</file>