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1FCAD" w14:textId="77777777" w:rsidR="004E478A" w:rsidRPr="004E478A" w:rsidRDefault="003C7EBD" w:rsidP="004E478A">
      <w:pPr>
        <w:pStyle w:val="Title"/>
        <w:jc w:val="center"/>
        <w:rPr>
          <w:rStyle w:val="TitleChar"/>
        </w:rPr>
      </w:pPr>
      <w:r w:rsidRPr="004E478A">
        <w:t>Corporation of the County of Grey</w:t>
      </w:r>
      <w:r w:rsidRPr="004E478A">
        <w:br/>
      </w:r>
      <w:r w:rsidR="00DA6CF3">
        <w:rPr>
          <w:rStyle w:val="TitleChar"/>
        </w:rPr>
        <w:t xml:space="preserve">By-Law </w:t>
      </w:r>
      <w:r w:rsidR="00F069AC">
        <w:rPr>
          <w:rStyle w:val="TitleChar"/>
        </w:rPr>
        <w:t>49</w:t>
      </w:r>
      <w:r w:rsidR="00011249">
        <w:rPr>
          <w:rStyle w:val="TitleChar"/>
        </w:rPr>
        <w:t>45</w:t>
      </w:r>
      <w:r w:rsidR="006D395F">
        <w:rPr>
          <w:rStyle w:val="TitleChar"/>
        </w:rPr>
        <w:t>-16</w:t>
      </w:r>
    </w:p>
    <w:p w14:paraId="0721FCAE" w14:textId="77777777" w:rsidR="00075BEB" w:rsidRPr="00E275B8" w:rsidRDefault="003C7EBD" w:rsidP="00DA6CF3">
      <w:pPr>
        <w:pStyle w:val="Description"/>
      </w:pPr>
      <w:r w:rsidRPr="00E275B8">
        <w:t xml:space="preserve">A By-law to </w:t>
      </w:r>
      <w:r w:rsidR="006D395F">
        <w:t>Permit Off-Road Vehicles on Certain Roadways under the Jurisdiction of the County of Grey as regulated in accordance with Ontario regulation 316/03</w:t>
      </w:r>
    </w:p>
    <w:p w14:paraId="0721FCAF" w14:textId="77777777" w:rsidR="003C7EBD" w:rsidRPr="008A2321" w:rsidRDefault="003C7EBD" w:rsidP="003C7EBD">
      <w:pPr>
        <w:spacing w:before="240"/>
      </w:pPr>
      <w:r w:rsidRPr="008A2321">
        <w:t xml:space="preserve">WHEREAS </w:t>
      </w:r>
      <w:r w:rsidR="006D395F">
        <w:t xml:space="preserve">Section 8(1) and 9 of the </w:t>
      </w:r>
      <w:r w:rsidR="006D395F" w:rsidRPr="00584CE8">
        <w:rPr>
          <w:i/>
        </w:rPr>
        <w:t>Municipal Act</w:t>
      </w:r>
      <w:r w:rsidR="006D395F">
        <w:t>, 2001, S.O. 2001, c.25 as amended provide that the powers of a municipality shall be interpreted broadly so as to enable the Municipality to govern its affairs as it considers appropriate and to respond to issues</w:t>
      </w:r>
      <w:r w:rsidRPr="008A2321">
        <w:t>;</w:t>
      </w:r>
    </w:p>
    <w:p w14:paraId="0721FCB0" w14:textId="77777777" w:rsidR="003C7EBD" w:rsidRPr="008A2321" w:rsidRDefault="003C7EBD" w:rsidP="003C7EBD">
      <w:pPr>
        <w:spacing w:before="240"/>
      </w:pPr>
      <w:r w:rsidRPr="008A2321">
        <w:t xml:space="preserve">AND WHEREAS </w:t>
      </w:r>
      <w:r w:rsidR="006D395F">
        <w:t xml:space="preserve">Section 191.8(3) of the </w:t>
      </w:r>
      <w:r w:rsidR="006D395F" w:rsidRPr="00584CE8">
        <w:rPr>
          <w:i/>
        </w:rPr>
        <w:t>Highway Traffic Act</w:t>
      </w:r>
      <w:r w:rsidR="006D395F">
        <w:t>, R.S.O. 1990, c. H.8 (as amended) authorizes Council to pass a by-law permitting the operation of Off-Road Vehicles on any roadway under the jurisdiction of the Municipality or on any part or parts of such a roadway</w:t>
      </w:r>
      <w:r w:rsidRPr="008A2321">
        <w:t>;</w:t>
      </w:r>
    </w:p>
    <w:p w14:paraId="0721FCB1" w14:textId="77777777" w:rsidR="003C7EBD" w:rsidRPr="008A2321" w:rsidRDefault="003C7EBD" w:rsidP="003C7EBD">
      <w:pPr>
        <w:spacing w:before="240"/>
      </w:pPr>
      <w:r w:rsidRPr="008A2321">
        <w:t xml:space="preserve">AND WHEREAS </w:t>
      </w:r>
      <w:r w:rsidR="006D395F">
        <w:t>the Council of the County of Grey adopted the recommendations of the Transportation and Public Safety Committee at its June 23</w:t>
      </w:r>
      <w:r w:rsidR="00E0505E">
        <w:t xml:space="preserve"> and August 18</w:t>
      </w:r>
      <w:r w:rsidR="006D395F">
        <w:t>, 2016 meeting</w:t>
      </w:r>
      <w:r w:rsidR="00E0505E">
        <w:t>s</w:t>
      </w:r>
      <w:r w:rsidR="006D395F">
        <w:t xml:space="preserve"> the approving of operation of Off-Road Vehicles on certain roadways under the jurisdiction of the County of Grey </w:t>
      </w:r>
      <w:r w:rsidR="00E0505E">
        <w:t>with exceptions as</w:t>
      </w:r>
      <w:r w:rsidR="006D395F">
        <w:t xml:space="preserve"> specified in Schedule ‘A’</w:t>
      </w:r>
      <w:r w:rsidRPr="008A2321">
        <w:t>;</w:t>
      </w:r>
    </w:p>
    <w:p w14:paraId="0721FCB2" w14:textId="77777777" w:rsidR="008B19CB" w:rsidRPr="008A2321" w:rsidRDefault="003C7EBD" w:rsidP="003C7EBD">
      <w:pPr>
        <w:spacing w:before="240"/>
        <w:jc w:val="center"/>
      </w:pPr>
      <w:r w:rsidRPr="008A2321">
        <w:t>NOW THEREFORE BE IT RESOLVED THAT THE COUNCIL OF</w:t>
      </w:r>
      <w:r w:rsidRPr="008A2321">
        <w:br/>
        <w:t>THE CORPORATION OF THE COUNTY OF GREY HEREBY ENACTS AS FOLLOWS:</w:t>
      </w:r>
    </w:p>
    <w:p w14:paraId="0721FCB3" w14:textId="77777777" w:rsidR="003C7EBD" w:rsidRPr="00937FA0" w:rsidRDefault="006D395F" w:rsidP="00EE260E">
      <w:pPr>
        <w:pStyle w:val="ListParagraph"/>
        <w:numPr>
          <w:ilvl w:val="0"/>
          <w:numId w:val="3"/>
        </w:numPr>
        <w:spacing w:after="120"/>
        <w:contextualSpacing w:val="0"/>
        <w:rPr>
          <w:b/>
        </w:rPr>
      </w:pPr>
      <w:r w:rsidRPr="00937FA0">
        <w:rPr>
          <w:b/>
        </w:rPr>
        <w:t>Definitions</w:t>
      </w:r>
    </w:p>
    <w:p w14:paraId="0721FCB4" w14:textId="77777777" w:rsidR="00584CE8" w:rsidRDefault="006D395F" w:rsidP="00EE260E">
      <w:pPr>
        <w:pStyle w:val="ListParagraph"/>
        <w:numPr>
          <w:ilvl w:val="1"/>
          <w:numId w:val="3"/>
        </w:numPr>
        <w:spacing w:after="120" w:line="240" w:lineRule="auto"/>
        <w:contextualSpacing w:val="0"/>
      </w:pPr>
      <w:r>
        <w:t>“</w:t>
      </w:r>
      <w:r w:rsidRPr="00584CE8">
        <w:rPr>
          <w:b/>
        </w:rPr>
        <w:t>All-Terrain Vehicle</w:t>
      </w:r>
      <w:r>
        <w:t>” or “</w:t>
      </w:r>
      <w:r w:rsidRPr="00584CE8">
        <w:rPr>
          <w:b/>
        </w:rPr>
        <w:t>ATV</w:t>
      </w:r>
      <w:r>
        <w:t>” means an off-road vehicle that,</w:t>
      </w:r>
    </w:p>
    <w:p w14:paraId="0721FCB5" w14:textId="77777777" w:rsidR="006D395F" w:rsidRDefault="006D395F" w:rsidP="00967D21">
      <w:pPr>
        <w:pStyle w:val="ListParagraph"/>
        <w:numPr>
          <w:ilvl w:val="2"/>
          <w:numId w:val="3"/>
        </w:numPr>
        <w:spacing w:after="120" w:line="240" w:lineRule="auto"/>
        <w:ind w:hanging="302"/>
        <w:contextualSpacing w:val="0"/>
      </w:pPr>
      <w:r>
        <w:t>Has four wheels, the tires of which are all in contact with the ground</w:t>
      </w:r>
    </w:p>
    <w:p w14:paraId="0721FCB6" w14:textId="77777777" w:rsidR="006D395F" w:rsidRDefault="006D395F" w:rsidP="00967D21">
      <w:pPr>
        <w:pStyle w:val="ListParagraph"/>
        <w:numPr>
          <w:ilvl w:val="2"/>
          <w:numId w:val="3"/>
        </w:numPr>
        <w:spacing w:after="120" w:line="240" w:lineRule="auto"/>
        <w:ind w:hanging="302"/>
        <w:contextualSpacing w:val="0"/>
      </w:pPr>
      <w:r>
        <w:t>Has steering handlebars</w:t>
      </w:r>
    </w:p>
    <w:p w14:paraId="0721FCB7" w14:textId="77777777" w:rsidR="006D395F" w:rsidRDefault="006D395F" w:rsidP="00967D21">
      <w:pPr>
        <w:pStyle w:val="ListParagraph"/>
        <w:numPr>
          <w:ilvl w:val="2"/>
          <w:numId w:val="3"/>
        </w:numPr>
        <w:spacing w:after="120" w:line="240" w:lineRule="auto"/>
        <w:ind w:hanging="302"/>
        <w:contextualSpacing w:val="0"/>
      </w:pPr>
      <w:r>
        <w:t>Has a seat that is designated to be straddled by the driver, and</w:t>
      </w:r>
    </w:p>
    <w:p w14:paraId="0721FCB8" w14:textId="77777777" w:rsidR="006D395F" w:rsidRDefault="006D395F" w:rsidP="00EE260E">
      <w:pPr>
        <w:pStyle w:val="ListParagraph"/>
        <w:numPr>
          <w:ilvl w:val="2"/>
          <w:numId w:val="3"/>
        </w:numPr>
        <w:spacing w:after="120" w:line="240" w:lineRule="auto"/>
        <w:ind w:hanging="302"/>
        <w:contextualSpacing w:val="0"/>
      </w:pPr>
      <w:r>
        <w:t>Is designed to carry:</w:t>
      </w:r>
    </w:p>
    <w:p w14:paraId="0721FCB9" w14:textId="77777777" w:rsidR="006D395F" w:rsidRDefault="006D395F" w:rsidP="00967D21">
      <w:pPr>
        <w:pStyle w:val="ListParagraph"/>
        <w:numPr>
          <w:ilvl w:val="3"/>
          <w:numId w:val="3"/>
        </w:numPr>
        <w:spacing w:after="120" w:line="240" w:lineRule="auto"/>
        <w:contextualSpacing w:val="0"/>
      </w:pPr>
      <w:r>
        <w:t>A driver only and no passengers, or</w:t>
      </w:r>
    </w:p>
    <w:p w14:paraId="0721FCBA" w14:textId="77777777" w:rsidR="006D395F" w:rsidRDefault="006D395F" w:rsidP="00EE260E">
      <w:pPr>
        <w:pStyle w:val="ListParagraph"/>
        <w:numPr>
          <w:ilvl w:val="3"/>
          <w:numId w:val="3"/>
        </w:numPr>
        <w:spacing w:after="120" w:line="240" w:lineRule="auto"/>
        <w:contextualSpacing w:val="0"/>
      </w:pPr>
      <w:r>
        <w:t>A driver and only one passenger, if the vehicle,</w:t>
      </w:r>
    </w:p>
    <w:p w14:paraId="0721FCBB" w14:textId="77777777" w:rsidR="006D395F" w:rsidRDefault="006D395F" w:rsidP="00967D21">
      <w:pPr>
        <w:pStyle w:val="ListParagraph"/>
        <w:numPr>
          <w:ilvl w:val="4"/>
          <w:numId w:val="3"/>
        </w:numPr>
        <w:spacing w:after="120" w:line="240" w:lineRule="auto"/>
        <w:contextualSpacing w:val="0"/>
      </w:pPr>
      <w:r>
        <w:t xml:space="preserve">Has one passenger seat that is designed to be straddled </w:t>
      </w:r>
      <w:r w:rsidR="00772A59">
        <w:t>b</w:t>
      </w:r>
      <w:r>
        <w:t>y the passenger while sitting facing forward behind the driver, and</w:t>
      </w:r>
    </w:p>
    <w:p w14:paraId="0721FCBC" w14:textId="77777777" w:rsidR="006D395F" w:rsidRDefault="006D395F" w:rsidP="001F329F">
      <w:pPr>
        <w:pStyle w:val="ListParagraph"/>
        <w:numPr>
          <w:ilvl w:val="4"/>
          <w:numId w:val="3"/>
        </w:numPr>
        <w:spacing w:after="120" w:line="240" w:lineRule="auto"/>
        <w:contextualSpacing w:val="0"/>
      </w:pPr>
      <w:r>
        <w:t>Is equipped with the foot rests for the passenger that are separate from the foot rests for the driver</w:t>
      </w:r>
      <w:r w:rsidR="00772A59">
        <w:t>.</w:t>
      </w:r>
    </w:p>
    <w:p w14:paraId="0721FCBD" w14:textId="77777777" w:rsidR="006D395F" w:rsidRDefault="006D395F" w:rsidP="00EE260E">
      <w:pPr>
        <w:pStyle w:val="ListParagraph"/>
        <w:numPr>
          <w:ilvl w:val="1"/>
          <w:numId w:val="3"/>
        </w:numPr>
        <w:spacing w:after="120" w:line="240" w:lineRule="auto"/>
        <w:contextualSpacing w:val="0"/>
      </w:pPr>
      <w:r>
        <w:t>“</w:t>
      </w:r>
      <w:r w:rsidR="00772A59">
        <w:rPr>
          <w:b/>
        </w:rPr>
        <w:t>Multi-Purpose Off</w:t>
      </w:r>
      <w:r w:rsidRPr="00584CE8">
        <w:rPr>
          <w:b/>
        </w:rPr>
        <w:t>–Highway Utility Vehicle</w:t>
      </w:r>
      <w:r>
        <w:t>” means an off-road vehicle that,</w:t>
      </w:r>
    </w:p>
    <w:p w14:paraId="0721FCBE" w14:textId="77777777" w:rsidR="006D395F" w:rsidRDefault="006D395F" w:rsidP="00EE260E">
      <w:pPr>
        <w:pStyle w:val="ListParagraph"/>
        <w:numPr>
          <w:ilvl w:val="2"/>
          <w:numId w:val="3"/>
        </w:numPr>
        <w:spacing w:after="120" w:line="240" w:lineRule="auto"/>
        <w:ind w:hanging="302"/>
        <w:contextualSpacing w:val="0"/>
      </w:pPr>
      <w:r>
        <w:lastRenderedPageBreak/>
        <w:t>Has four or more wheels, the tires of which are all in contact with the ground,</w:t>
      </w:r>
    </w:p>
    <w:p w14:paraId="0721FCBF" w14:textId="77777777" w:rsidR="006D395F" w:rsidRDefault="006D395F" w:rsidP="00EE260E">
      <w:pPr>
        <w:pStyle w:val="ListParagraph"/>
        <w:numPr>
          <w:ilvl w:val="2"/>
          <w:numId w:val="3"/>
        </w:numPr>
        <w:spacing w:after="120" w:line="240" w:lineRule="auto"/>
        <w:ind w:hanging="302"/>
        <w:contextualSpacing w:val="0"/>
      </w:pPr>
      <w:r>
        <w:t>Has a steering wheel for steering control,</w:t>
      </w:r>
    </w:p>
    <w:p w14:paraId="0721FCC0" w14:textId="77777777" w:rsidR="006D395F" w:rsidRDefault="006D395F" w:rsidP="00EE260E">
      <w:pPr>
        <w:pStyle w:val="ListParagraph"/>
        <w:numPr>
          <w:ilvl w:val="2"/>
          <w:numId w:val="3"/>
        </w:numPr>
        <w:spacing w:after="120" w:line="240" w:lineRule="auto"/>
        <w:ind w:hanging="302"/>
        <w:contextualSpacing w:val="0"/>
      </w:pPr>
      <w:r>
        <w:t>Has seats that are not designed to be straddled, and</w:t>
      </w:r>
    </w:p>
    <w:p w14:paraId="0721FCC1" w14:textId="77777777" w:rsidR="006D395F" w:rsidRDefault="006D395F" w:rsidP="00EE260E">
      <w:pPr>
        <w:pStyle w:val="ListParagraph"/>
        <w:numPr>
          <w:ilvl w:val="2"/>
          <w:numId w:val="3"/>
        </w:numPr>
        <w:spacing w:after="120" w:line="240" w:lineRule="auto"/>
        <w:ind w:hanging="302"/>
        <w:contextualSpacing w:val="0"/>
      </w:pPr>
      <w:r>
        <w:t xml:space="preserve">Has a minimum </w:t>
      </w:r>
      <w:r w:rsidR="00772A59">
        <w:t>cargo capacity of 159 kilograms.</w:t>
      </w:r>
    </w:p>
    <w:p w14:paraId="0721FCC2" w14:textId="77777777" w:rsidR="006D395F" w:rsidRDefault="006D395F" w:rsidP="00EE260E">
      <w:pPr>
        <w:pStyle w:val="ListParagraph"/>
        <w:numPr>
          <w:ilvl w:val="1"/>
          <w:numId w:val="3"/>
        </w:numPr>
        <w:spacing w:after="120" w:line="240" w:lineRule="auto"/>
        <w:contextualSpacing w:val="0"/>
      </w:pPr>
      <w:r>
        <w:t>“</w:t>
      </w:r>
      <w:r w:rsidRPr="00584CE8">
        <w:rPr>
          <w:b/>
        </w:rPr>
        <w:t>Off-Road Vehicle</w:t>
      </w:r>
      <w:r>
        <w:t xml:space="preserve">” has the same meeting as in the </w:t>
      </w:r>
      <w:r w:rsidRPr="00584CE8">
        <w:rPr>
          <w:i/>
        </w:rPr>
        <w:t>Off-Road Vehicles Act</w:t>
      </w:r>
      <w:r>
        <w:t>, R.S.O. 1990, c. o.4 (as amended) and for the purpose of this by-law and Sections 2.0 and 3.0 is limited to:</w:t>
      </w:r>
    </w:p>
    <w:p w14:paraId="0721FCC3" w14:textId="77777777" w:rsidR="006D395F" w:rsidRDefault="006D395F" w:rsidP="00EE260E">
      <w:pPr>
        <w:pStyle w:val="ListParagraph"/>
        <w:numPr>
          <w:ilvl w:val="2"/>
          <w:numId w:val="3"/>
        </w:numPr>
        <w:spacing w:after="120" w:line="240" w:lineRule="auto"/>
        <w:ind w:hanging="302"/>
        <w:contextualSpacing w:val="0"/>
      </w:pPr>
      <w:r>
        <w:t>All-Terrain Vehicles</w:t>
      </w:r>
    </w:p>
    <w:p w14:paraId="0721FCC4" w14:textId="77777777" w:rsidR="006D395F" w:rsidRDefault="006D395F" w:rsidP="00EE260E">
      <w:pPr>
        <w:pStyle w:val="ListParagraph"/>
        <w:numPr>
          <w:ilvl w:val="2"/>
          <w:numId w:val="3"/>
        </w:numPr>
        <w:spacing w:after="120" w:line="240" w:lineRule="auto"/>
        <w:ind w:hanging="302"/>
        <w:contextualSpacing w:val="0"/>
      </w:pPr>
      <w:r>
        <w:t>Multi-Purpose Off-Highway Utility Vehicles, and</w:t>
      </w:r>
    </w:p>
    <w:p w14:paraId="0721FCC5" w14:textId="77777777" w:rsidR="006D395F" w:rsidRDefault="006D395F" w:rsidP="00EE260E">
      <w:pPr>
        <w:pStyle w:val="ListParagraph"/>
        <w:numPr>
          <w:ilvl w:val="2"/>
          <w:numId w:val="3"/>
        </w:numPr>
        <w:spacing w:after="120" w:line="240" w:lineRule="auto"/>
        <w:ind w:hanging="302"/>
        <w:contextualSpacing w:val="0"/>
      </w:pPr>
      <w:r>
        <w:t>Recreational Off-Highway Vehicles</w:t>
      </w:r>
      <w:r w:rsidR="00772A59">
        <w:t>.</w:t>
      </w:r>
    </w:p>
    <w:p w14:paraId="0721FCC6" w14:textId="77777777" w:rsidR="00E85FF8" w:rsidRDefault="006D395F" w:rsidP="00EE260E">
      <w:pPr>
        <w:pStyle w:val="ListParagraph"/>
        <w:numPr>
          <w:ilvl w:val="1"/>
          <w:numId w:val="3"/>
        </w:numPr>
        <w:spacing w:after="120" w:line="240" w:lineRule="auto"/>
        <w:contextualSpacing w:val="0"/>
      </w:pPr>
      <w:r>
        <w:t>“</w:t>
      </w:r>
      <w:r w:rsidRPr="00584CE8">
        <w:rPr>
          <w:b/>
        </w:rPr>
        <w:t>Owner</w:t>
      </w:r>
      <w:r>
        <w:t>” has the same meaning as operator and is the person to whom the Off-Road Vehicle is registered to and/or the person who has care and control of the Off-Road Vehicle.</w:t>
      </w:r>
    </w:p>
    <w:p w14:paraId="0721FCC7" w14:textId="77777777" w:rsidR="006D395F" w:rsidRDefault="006D395F" w:rsidP="00EE260E">
      <w:pPr>
        <w:pStyle w:val="ListParagraph"/>
        <w:numPr>
          <w:ilvl w:val="1"/>
          <w:numId w:val="3"/>
        </w:numPr>
        <w:spacing w:after="120" w:line="240" w:lineRule="auto"/>
        <w:contextualSpacing w:val="0"/>
      </w:pPr>
      <w:r>
        <w:t>“</w:t>
      </w:r>
      <w:r w:rsidRPr="00584CE8">
        <w:rPr>
          <w:b/>
        </w:rPr>
        <w:t>Recreational Off-Highway Vehicle</w:t>
      </w:r>
      <w:r>
        <w:t xml:space="preserve">” </w:t>
      </w:r>
      <w:r w:rsidR="00772A59">
        <w:t xml:space="preserve"> means an off-road vehicle that:</w:t>
      </w:r>
    </w:p>
    <w:p w14:paraId="0721FCC8" w14:textId="77777777" w:rsidR="006D395F" w:rsidRDefault="006D395F" w:rsidP="00EE260E">
      <w:pPr>
        <w:pStyle w:val="ListParagraph"/>
        <w:numPr>
          <w:ilvl w:val="2"/>
          <w:numId w:val="3"/>
        </w:numPr>
        <w:spacing w:after="120" w:line="240" w:lineRule="auto"/>
        <w:ind w:hanging="302"/>
        <w:contextualSpacing w:val="0"/>
      </w:pPr>
      <w:r>
        <w:t>Has four or more wheels, the tires of which are all in contact with the ground,</w:t>
      </w:r>
    </w:p>
    <w:p w14:paraId="0721FCC9" w14:textId="77777777" w:rsidR="006D395F" w:rsidRDefault="006D395F" w:rsidP="00EE260E">
      <w:pPr>
        <w:pStyle w:val="ListParagraph"/>
        <w:numPr>
          <w:ilvl w:val="2"/>
          <w:numId w:val="3"/>
        </w:numPr>
        <w:spacing w:after="120" w:line="240" w:lineRule="auto"/>
        <w:ind w:hanging="302"/>
        <w:contextualSpacing w:val="0"/>
      </w:pPr>
      <w:r>
        <w:t>Has a steering wheel for steering control,</w:t>
      </w:r>
    </w:p>
    <w:p w14:paraId="0721FCCA" w14:textId="77777777" w:rsidR="006D395F" w:rsidRDefault="006D395F" w:rsidP="00EE260E">
      <w:pPr>
        <w:pStyle w:val="ListParagraph"/>
        <w:numPr>
          <w:ilvl w:val="2"/>
          <w:numId w:val="3"/>
        </w:numPr>
        <w:spacing w:after="120" w:line="240" w:lineRule="auto"/>
        <w:ind w:hanging="302"/>
        <w:contextualSpacing w:val="0"/>
      </w:pPr>
      <w:r>
        <w:t>Has seats that are not designed to be straddled, and</w:t>
      </w:r>
    </w:p>
    <w:p w14:paraId="0721FCCB" w14:textId="77777777" w:rsidR="006D395F" w:rsidRDefault="006D395F" w:rsidP="00EE260E">
      <w:pPr>
        <w:pStyle w:val="ListParagraph"/>
        <w:numPr>
          <w:ilvl w:val="2"/>
          <w:numId w:val="3"/>
        </w:numPr>
        <w:spacing w:after="120" w:line="240" w:lineRule="auto"/>
        <w:ind w:hanging="302"/>
        <w:contextualSpacing w:val="0"/>
      </w:pPr>
      <w:r>
        <w:t>Has an engine displacement equal to or less than 1,000 cubic centimetres.</w:t>
      </w:r>
    </w:p>
    <w:p w14:paraId="0721FCCC" w14:textId="77777777" w:rsidR="00937FA0" w:rsidRDefault="00584CE8" w:rsidP="00EE260E">
      <w:pPr>
        <w:pStyle w:val="ListParagraph"/>
        <w:numPr>
          <w:ilvl w:val="1"/>
          <w:numId w:val="3"/>
        </w:numPr>
        <w:spacing w:after="120" w:line="240" w:lineRule="auto"/>
        <w:contextualSpacing w:val="0"/>
      </w:pPr>
      <w:r>
        <w:t>“</w:t>
      </w:r>
      <w:r w:rsidRPr="00584CE8">
        <w:rPr>
          <w:b/>
        </w:rPr>
        <w:t>Roadway</w:t>
      </w:r>
      <w:r>
        <w:t xml:space="preserve">” includes a common and public highway, street, avenue, parkway, driveway, square, place, bridge, viaduct or trestle, or any part of which is intended for or used by the general public for the passage of vehicles and includes the area between the lateral property lines thereof.  Private roads and unopened road allowances are excluded. </w:t>
      </w:r>
    </w:p>
    <w:p w14:paraId="0721FCCD" w14:textId="77777777" w:rsidR="001D6F88" w:rsidRPr="00A444D0" w:rsidRDefault="00937FA0" w:rsidP="00EE260E">
      <w:pPr>
        <w:pStyle w:val="ListParagraph"/>
        <w:numPr>
          <w:ilvl w:val="0"/>
          <w:numId w:val="3"/>
        </w:numPr>
        <w:spacing w:after="120"/>
        <w:contextualSpacing w:val="0"/>
        <w:rPr>
          <w:b/>
        </w:rPr>
      </w:pPr>
      <w:r w:rsidRPr="00A444D0">
        <w:rPr>
          <w:b/>
        </w:rPr>
        <w:t>Permitted Uses</w:t>
      </w:r>
      <w:r w:rsidR="00C31F3D" w:rsidRPr="00A444D0">
        <w:rPr>
          <w:b/>
        </w:rPr>
        <w:t xml:space="preserve"> and Restrictions</w:t>
      </w:r>
    </w:p>
    <w:p w14:paraId="0721FCCE" w14:textId="77777777" w:rsidR="00937FA0" w:rsidRDefault="00F069AC" w:rsidP="00EE260E">
      <w:pPr>
        <w:pStyle w:val="ListParagraph"/>
        <w:numPr>
          <w:ilvl w:val="1"/>
          <w:numId w:val="3"/>
        </w:numPr>
        <w:spacing w:after="120" w:line="240" w:lineRule="auto"/>
        <w:contextualSpacing w:val="0"/>
      </w:pPr>
      <w:r>
        <w:t>No person shall operate an</w:t>
      </w:r>
      <w:r w:rsidR="00772A59">
        <w:t xml:space="preserve"> Off-R</w:t>
      </w:r>
      <w:r w:rsidR="00937FA0" w:rsidRPr="00937FA0">
        <w:t xml:space="preserve">oad Vehicle </w:t>
      </w:r>
      <w:r>
        <w:t>except as</w:t>
      </w:r>
      <w:r w:rsidR="00937FA0" w:rsidRPr="00937FA0">
        <w:t xml:space="preserve"> permitted upon</w:t>
      </w:r>
      <w:r w:rsidR="00937FA0">
        <w:rPr>
          <w:b/>
        </w:rPr>
        <w:t xml:space="preserve"> </w:t>
      </w:r>
      <w:r w:rsidR="00937FA0" w:rsidRPr="00937FA0">
        <w:t>a roadway under the jurisdiction of the County of Grey and in accordance with Ontario Regulation 316/03 of the Highway Traffic Act (as amended), the Off-Road Vehicles Act (as amended), and in accordance with the provisions of this by-law</w:t>
      </w:r>
      <w:r>
        <w:t xml:space="preserve"> and any Schedule hereto</w:t>
      </w:r>
      <w:r w:rsidR="00937FA0" w:rsidRPr="00937FA0">
        <w:t xml:space="preserve">. </w:t>
      </w:r>
    </w:p>
    <w:p w14:paraId="0721FCCF" w14:textId="623046A3" w:rsidR="00C31F3D" w:rsidRDefault="00937FA0" w:rsidP="00EE260E">
      <w:pPr>
        <w:pStyle w:val="ListParagraph"/>
        <w:numPr>
          <w:ilvl w:val="1"/>
          <w:numId w:val="3"/>
        </w:numPr>
        <w:spacing w:after="120" w:line="240" w:lineRule="auto"/>
        <w:contextualSpacing w:val="0"/>
      </w:pPr>
      <w:r>
        <w:t xml:space="preserve">No person shall operate Off-Road Vehicles on a Roadway between </w:t>
      </w:r>
      <w:r w:rsidR="008B7B51">
        <w:t xml:space="preserve">½ hour before </w:t>
      </w:r>
      <w:r w:rsidR="00C31F3D">
        <w:t xml:space="preserve">sunset and </w:t>
      </w:r>
      <w:r w:rsidR="008B7B51">
        <w:t xml:space="preserve">½ hour after </w:t>
      </w:r>
      <w:r w:rsidR="00C31F3D">
        <w:t>sunrise as determined by the National Research Council of Canada.</w:t>
      </w:r>
    </w:p>
    <w:p w14:paraId="0721FCD0" w14:textId="70F71C81" w:rsidR="00937FA0" w:rsidRDefault="00C31F3D" w:rsidP="00EE260E">
      <w:pPr>
        <w:pStyle w:val="ListParagraph"/>
        <w:numPr>
          <w:ilvl w:val="1"/>
          <w:numId w:val="3"/>
        </w:numPr>
        <w:spacing w:after="120" w:line="240" w:lineRule="auto"/>
        <w:contextualSpacing w:val="0"/>
      </w:pPr>
      <w:r>
        <w:t xml:space="preserve"> </w:t>
      </w:r>
      <w:r w:rsidR="00937FA0">
        <w:t xml:space="preserve">No Person shall operate Off-Road Vehicles between </w:t>
      </w:r>
      <w:r w:rsidR="00695B62">
        <w:t>November 1</w:t>
      </w:r>
      <w:r w:rsidR="008B7B51">
        <w:t>7 and April 15</w:t>
      </w:r>
      <w:r w:rsidR="00937FA0">
        <w:t xml:space="preserve">.  Off-Road Vehicles being used for snow removal must be equipped with a plow and visible intermittent flashing amber light. </w:t>
      </w:r>
    </w:p>
    <w:p w14:paraId="0721FCD1" w14:textId="77777777" w:rsidR="003C7EBD" w:rsidRDefault="00937FA0" w:rsidP="00EE260E">
      <w:pPr>
        <w:pStyle w:val="ListParagraph"/>
        <w:numPr>
          <w:ilvl w:val="0"/>
          <w:numId w:val="3"/>
        </w:numPr>
        <w:spacing w:after="120"/>
        <w:contextualSpacing w:val="0"/>
        <w:rPr>
          <w:b/>
        </w:rPr>
      </w:pPr>
      <w:r w:rsidRPr="00937FA0">
        <w:rPr>
          <w:b/>
        </w:rPr>
        <w:t>Regulations</w:t>
      </w:r>
    </w:p>
    <w:p w14:paraId="0721FCD2" w14:textId="77777777" w:rsidR="00937FA0" w:rsidRDefault="00F069AC" w:rsidP="00EE260E">
      <w:pPr>
        <w:pStyle w:val="ListParagraph"/>
        <w:numPr>
          <w:ilvl w:val="1"/>
          <w:numId w:val="3"/>
        </w:numPr>
        <w:spacing w:after="120" w:line="240" w:lineRule="auto"/>
        <w:contextualSpacing w:val="0"/>
      </w:pPr>
      <w:r>
        <w:t xml:space="preserve">No person shall operate a </w:t>
      </w:r>
      <w:r w:rsidR="00937FA0" w:rsidRPr="00937FA0">
        <w:t>permitted</w:t>
      </w:r>
      <w:r w:rsidR="00937FA0">
        <w:t xml:space="preserve"> Off-Road Vehicle on a roadway unless it meets the requirements of Section 7 to 15 of Ontario Regulation 316/03 of the Highway Traffic Act (as amended) and is operated in accordance with Sections 16 to 24 of </w:t>
      </w:r>
      <w:r w:rsidR="00E85FF8">
        <w:t xml:space="preserve">Ontario </w:t>
      </w:r>
      <w:r w:rsidR="00937FA0">
        <w:t>Regulation</w:t>
      </w:r>
      <w:r w:rsidR="00E85FF8">
        <w:t xml:space="preserve"> 316/03</w:t>
      </w:r>
      <w:r w:rsidR="00937FA0">
        <w:t>.</w:t>
      </w:r>
    </w:p>
    <w:p w14:paraId="0721FCD3" w14:textId="77777777" w:rsidR="00937FA0" w:rsidRDefault="00937FA0" w:rsidP="00EE260E">
      <w:pPr>
        <w:pStyle w:val="ListParagraph"/>
        <w:numPr>
          <w:ilvl w:val="1"/>
          <w:numId w:val="3"/>
        </w:numPr>
        <w:spacing w:after="120" w:line="240" w:lineRule="auto"/>
        <w:contextualSpacing w:val="0"/>
      </w:pPr>
      <w:r>
        <w:lastRenderedPageBreak/>
        <w:t xml:space="preserve">Exemptions shall apply as outlined in Part IV of </w:t>
      </w:r>
      <w:r w:rsidR="00E85FF8">
        <w:t xml:space="preserve">Ontario </w:t>
      </w:r>
      <w:r>
        <w:t>Regulation</w:t>
      </w:r>
      <w:r w:rsidR="00E85FF8">
        <w:t xml:space="preserve"> 316/03</w:t>
      </w:r>
      <w:r>
        <w:t>.</w:t>
      </w:r>
    </w:p>
    <w:p w14:paraId="0721FCD4" w14:textId="77777777" w:rsidR="00937FA0" w:rsidRPr="00937FA0" w:rsidRDefault="00937FA0" w:rsidP="00EE260E">
      <w:pPr>
        <w:pStyle w:val="ListParagraph"/>
        <w:numPr>
          <w:ilvl w:val="0"/>
          <w:numId w:val="3"/>
        </w:numPr>
        <w:spacing w:after="120"/>
        <w:contextualSpacing w:val="0"/>
        <w:rPr>
          <w:b/>
        </w:rPr>
      </w:pPr>
      <w:r w:rsidRPr="00937FA0">
        <w:rPr>
          <w:b/>
        </w:rPr>
        <w:t>Penalties</w:t>
      </w:r>
    </w:p>
    <w:p w14:paraId="0721FCD5" w14:textId="77777777" w:rsidR="00937FA0" w:rsidRDefault="00937FA0" w:rsidP="00EE260E">
      <w:pPr>
        <w:pStyle w:val="ListParagraph"/>
        <w:numPr>
          <w:ilvl w:val="1"/>
          <w:numId w:val="3"/>
        </w:numPr>
        <w:spacing w:after="120" w:line="240" w:lineRule="auto"/>
        <w:contextualSpacing w:val="0"/>
      </w:pPr>
      <w:r>
        <w:t>Any person who contravenes any section of this by-law is guilty of an offence and upon conviction is liabl</w:t>
      </w:r>
      <w:r w:rsidR="00772A59">
        <w:t>e to a fine</w:t>
      </w:r>
      <w:r>
        <w:t xml:space="preserve"> as provided by the Provincial Offences Act, R.S.O. 1990, c. P.33 (as amended).</w:t>
      </w:r>
    </w:p>
    <w:p w14:paraId="0721FCD6" w14:textId="77777777" w:rsidR="003C7EBD" w:rsidRDefault="00937FA0" w:rsidP="00EE260E">
      <w:pPr>
        <w:pStyle w:val="ListParagraph"/>
        <w:numPr>
          <w:ilvl w:val="1"/>
          <w:numId w:val="3"/>
        </w:numPr>
        <w:spacing w:after="120" w:line="240" w:lineRule="auto"/>
        <w:contextualSpacing w:val="0"/>
      </w:pPr>
      <w:r>
        <w:t xml:space="preserve">No person shall interfere or obstruct an officer carrying out duties in the enforcement of this by-law. </w:t>
      </w:r>
    </w:p>
    <w:p w14:paraId="0721FCD7" w14:textId="77777777" w:rsidR="00DA6CF3" w:rsidRPr="00A444D0" w:rsidRDefault="00C31F3D" w:rsidP="00EE260E">
      <w:pPr>
        <w:pStyle w:val="ListParagraph"/>
        <w:numPr>
          <w:ilvl w:val="0"/>
          <w:numId w:val="3"/>
        </w:numPr>
        <w:spacing w:after="120"/>
        <w:contextualSpacing w:val="0"/>
        <w:rPr>
          <w:b/>
        </w:rPr>
      </w:pPr>
      <w:r w:rsidRPr="00A444D0">
        <w:rPr>
          <w:b/>
        </w:rPr>
        <w:t xml:space="preserve">Effective Date and Review </w:t>
      </w:r>
    </w:p>
    <w:p w14:paraId="0721FCD8" w14:textId="77777777" w:rsidR="00025F55" w:rsidRDefault="00C31F3D" w:rsidP="00EE260E">
      <w:pPr>
        <w:pStyle w:val="ListParagraph"/>
        <w:numPr>
          <w:ilvl w:val="1"/>
          <w:numId w:val="3"/>
        </w:numPr>
        <w:spacing w:after="120" w:line="240" w:lineRule="auto"/>
        <w:contextualSpacing w:val="0"/>
      </w:pPr>
      <w:r>
        <w:t>In the event of any conflict between any provisions of this by-law and any other by-law hereto passed, the provisions of this by-law shall prevail.</w:t>
      </w:r>
    </w:p>
    <w:p w14:paraId="0721FCD9" w14:textId="77777777" w:rsidR="00FB0F78" w:rsidRDefault="00FB0F78" w:rsidP="00EE260E">
      <w:pPr>
        <w:pStyle w:val="ListParagraph"/>
        <w:numPr>
          <w:ilvl w:val="1"/>
          <w:numId w:val="3"/>
        </w:numPr>
        <w:spacing w:after="120" w:line="240" w:lineRule="auto"/>
        <w:contextualSpacing w:val="0"/>
      </w:pPr>
      <w:r>
        <w:t xml:space="preserve">This by-law shall be reviewed no later than </w:t>
      </w:r>
      <w:r w:rsidR="00011249">
        <w:t>September 30</w:t>
      </w:r>
      <w:r>
        <w:t xml:space="preserve">, 2017. </w:t>
      </w:r>
    </w:p>
    <w:p w14:paraId="0721FCDA" w14:textId="77777777" w:rsidR="00C31F3D" w:rsidRDefault="00C31F3D" w:rsidP="00EE260E">
      <w:pPr>
        <w:pStyle w:val="ListParagraph"/>
        <w:numPr>
          <w:ilvl w:val="1"/>
          <w:numId w:val="3"/>
        </w:numPr>
        <w:spacing w:after="120" w:line="240" w:lineRule="auto"/>
        <w:contextualSpacing w:val="0"/>
      </w:pPr>
      <w:r>
        <w:t>The Warden and Clerk are hereby authorized and directed to execute and the County to affix the Corporate seal thereto</w:t>
      </w:r>
      <w:r w:rsidR="00011249">
        <w:t>.</w:t>
      </w:r>
      <w:r>
        <w:t xml:space="preserve"> </w:t>
      </w:r>
    </w:p>
    <w:p w14:paraId="0721FCDB" w14:textId="77777777" w:rsidR="00C31F3D" w:rsidRDefault="00A764EF" w:rsidP="00EE260E">
      <w:pPr>
        <w:pStyle w:val="ListParagraph"/>
        <w:numPr>
          <w:ilvl w:val="1"/>
          <w:numId w:val="3"/>
        </w:numPr>
        <w:spacing w:after="120" w:line="240" w:lineRule="auto"/>
        <w:contextualSpacing w:val="0"/>
      </w:pPr>
      <w:r>
        <w:t xml:space="preserve">Schedules “A” and “B” </w:t>
      </w:r>
      <w:r w:rsidR="00C31F3D">
        <w:t xml:space="preserve">form part of this by-law.  </w:t>
      </w:r>
    </w:p>
    <w:p w14:paraId="0721FCDC" w14:textId="77777777" w:rsidR="00377BBA" w:rsidRDefault="00377BBA" w:rsidP="00EE260E">
      <w:pPr>
        <w:pStyle w:val="ListParagraph"/>
        <w:numPr>
          <w:ilvl w:val="1"/>
          <w:numId w:val="3"/>
        </w:numPr>
        <w:spacing w:after="120" w:line="240" w:lineRule="auto"/>
        <w:contextualSpacing w:val="0"/>
      </w:pPr>
      <w:r>
        <w:t>That By-law 4673-10 is hereby rescinded.</w:t>
      </w:r>
    </w:p>
    <w:p w14:paraId="0721FCDD" w14:textId="77777777" w:rsidR="00A764EF" w:rsidRDefault="00A764EF" w:rsidP="00A764EF">
      <w:pPr>
        <w:pStyle w:val="ListParagraph"/>
        <w:spacing w:after="120" w:line="240" w:lineRule="auto"/>
        <w:ind w:left="792"/>
        <w:contextualSpacing w:val="0"/>
      </w:pPr>
    </w:p>
    <w:p w14:paraId="0721FCDE" w14:textId="77777777" w:rsidR="003C7EBD" w:rsidRDefault="003C7EBD" w:rsidP="003C7EBD">
      <w:pPr>
        <w:spacing w:line="480" w:lineRule="auto"/>
      </w:pPr>
      <w:r>
        <w:t xml:space="preserve">ENACTED AND PASSED this </w:t>
      </w:r>
      <w:r w:rsidR="00011249">
        <w:t>6</w:t>
      </w:r>
      <w:r w:rsidR="00011249" w:rsidRPr="00011249">
        <w:rPr>
          <w:vertAlign w:val="superscript"/>
        </w:rPr>
        <w:t>th</w:t>
      </w:r>
      <w:r w:rsidR="00C31F3D">
        <w:t xml:space="preserve"> day of</w:t>
      </w:r>
      <w:r w:rsidR="00011249">
        <w:t xml:space="preserve"> September</w:t>
      </w:r>
      <w:r>
        <w:t>, 20</w:t>
      </w:r>
      <w:r w:rsidR="00FB0F78">
        <w:t>16</w:t>
      </w:r>
      <w:r w:rsidR="00025F55">
        <w:t>.</w:t>
      </w:r>
    </w:p>
    <w:p w14:paraId="0721FCDF" w14:textId="77777777" w:rsidR="003C7EBD" w:rsidRPr="00E96D47" w:rsidRDefault="003C7EBD" w:rsidP="003C7EBD">
      <w:pPr>
        <w:tabs>
          <w:tab w:val="left" w:pos="4590"/>
        </w:tabs>
        <w:spacing w:before="480" w:after="0"/>
        <w:rPr>
          <w:iCs/>
        </w:rPr>
      </w:pPr>
      <w:r w:rsidRPr="00E96D47">
        <w:rPr>
          <w:iCs/>
        </w:rPr>
        <w:t>___________________________</w:t>
      </w:r>
      <w:r w:rsidRPr="00E96D47">
        <w:rPr>
          <w:iCs/>
        </w:rPr>
        <w:tab/>
      </w:r>
      <w:r w:rsidRPr="00E96D47">
        <w:rPr>
          <w:iCs/>
        </w:rPr>
        <w:tab/>
        <w:t>______________________________</w:t>
      </w:r>
    </w:p>
    <w:p w14:paraId="0721FCE0" w14:textId="77777777" w:rsidR="0087123C" w:rsidRDefault="00DA6CF3" w:rsidP="0087123C">
      <w:pPr>
        <w:tabs>
          <w:tab w:val="left" w:pos="5040"/>
        </w:tabs>
        <w:spacing w:line="480" w:lineRule="auto"/>
      </w:pPr>
      <w:r>
        <w:t xml:space="preserve">WARDEN: </w:t>
      </w:r>
      <w:r w:rsidR="00C31F3D">
        <w:t>Alan Barfoot</w:t>
      </w:r>
      <w:r w:rsidR="003C7EBD">
        <w:tab/>
      </w:r>
      <w:r w:rsidR="00F069AC">
        <w:t>CLERK: Sharon Vokes</w:t>
      </w:r>
    </w:p>
    <w:p w14:paraId="06245EAD" w14:textId="77777777" w:rsidR="008B7B51" w:rsidRDefault="008B7B51">
      <w:r>
        <w:br w:type="page"/>
      </w:r>
    </w:p>
    <w:p w14:paraId="22DDB73E" w14:textId="77777777" w:rsidR="008B7B51" w:rsidRPr="00A92C39" w:rsidRDefault="008B7B51" w:rsidP="00F436AF">
      <w:pPr>
        <w:pStyle w:val="Heading3"/>
        <w:jc w:val="center"/>
        <w:rPr>
          <w:rFonts w:ascii="Arial" w:eastAsia="Times New Roman" w:hAnsi="Arial" w:cs="Arial"/>
          <w:b/>
          <w:i w:val="0"/>
          <w:sz w:val="24"/>
          <w:szCs w:val="24"/>
        </w:rPr>
      </w:pPr>
      <w:r w:rsidRPr="00A92C39">
        <w:rPr>
          <w:rFonts w:ascii="Arial" w:eastAsia="Times New Roman" w:hAnsi="Arial" w:cs="Arial"/>
          <w:b/>
          <w:i w:val="0"/>
          <w:sz w:val="24"/>
          <w:szCs w:val="24"/>
        </w:rPr>
        <w:lastRenderedPageBreak/>
        <w:t>Schedule ‘A’ By-law 4945-16</w:t>
      </w:r>
    </w:p>
    <w:p w14:paraId="2ECB9313" w14:textId="77777777" w:rsidR="008B7B51" w:rsidRPr="00A92C39" w:rsidRDefault="008B7B51" w:rsidP="00E54A76">
      <w:pPr>
        <w:spacing w:after="120" w:line="240" w:lineRule="auto"/>
        <w:ind w:right="6"/>
        <w:rPr>
          <w:rFonts w:ascii="Arial" w:eastAsia="Times New Roman" w:hAnsi="Arial" w:cs="Arial"/>
        </w:rPr>
      </w:pPr>
      <w:r w:rsidRPr="00A92C39">
        <w:rPr>
          <w:rFonts w:ascii="Arial" w:eastAsia="Times New Roman" w:hAnsi="Arial" w:cs="Arial"/>
        </w:rPr>
        <w:t xml:space="preserve">Licensed and Insured </w:t>
      </w:r>
      <w:proofErr w:type="spellStart"/>
      <w:r w:rsidRPr="00A92C39">
        <w:rPr>
          <w:rFonts w:ascii="Arial" w:eastAsia="Times New Roman" w:hAnsi="Arial" w:cs="Arial"/>
        </w:rPr>
        <w:t>All Terrain</w:t>
      </w:r>
      <w:proofErr w:type="spellEnd"/>
      <w:r w:rsidRPr="00A92C39">
        <w:rPr>
          <w:rFonts w:ascii="Arial" w:eastAsia="Times New Roman" w:hAnsi="Arial" w:cs="Arial"/>
        </w:rPr>
        <w:t xml:space="preserve"> Vehicles will be permitted on all Grey County roads from a ½ hour before sunrise to a ½ hour after sunset between April 15</w:t>
      </w:r>
      <w:r w:rsidRPr="00A92C39">
        <w:rPr>
          <w:rFonts w:ascii="Arial" w:eastAsia="Times New Roman" w:hAnsi="Arial" w:cs="Arial"/>
          <w:vertAlign w:val="superscript"/>
        </w:rPr>
        <w:t>th</w:t>
      </w:r>
      <w:r w:rsidRPr="00A92C39">
        <w:rPr>
          <w:rFonts w:ascii="Arial" w:eastAsia="Times New Roman" w:hAnsi="Arial" w:cs="Arial"/>
        </w:rPr>
        <w:t xml:space="preserve"> and November 17</w:t>
      </w:r>
      <w:r w:rsidRPr="00A92C39">
        <w:rPr>
          <w:rFonts w:ascii="Arial" w:eastAsia="Times New Roman" w:hAnsi="Arial" w:cs="Arial"/>
          <w:vertAlign w:val="superscript"/>
        </w:rPr>
        <w:t>th</w:t>
      </w:r>
      <w:r w:rsidRPr="00A92C39">
        <w:rPr>
          <w:rFonts w:ascii="Arial" w:eastAsia="Times New Roman" w:hAnsi="Arial" w:cs="Arial"/>
        </w:rPr>
        <w:t xml:space="preserve"> with the following exceptions:</w:t>
      </w:r>
    </w:p>
    <w:tbl>
      <w:tblPr>
        <w:tblW w:w="9645" w:type="dxa"/>
        <w:tblInd w:w="108" w:type="dxa"/>
        <w:tblLayout w:type="fixed"/>
        <w:tblLook w:val="04A0" w:firstRow="1" w:lastRow="0" w:firstColumn="1" w:lastColumn="0" w:noHBand="0" w:noVBand="1"/>
      </w:tblPr>
      <w:tblGrid>
        <w:gridCol w:w="3280"/>
        <w:gridCol w:w="3245"/>
        <w:gridCol w:w="3120"/>
      </w:tblGrid>
      <w:tr w:rsidR="008B7B51" w:rsidRPr="00A92C39" w14:paraId="54C5DC1B" w14:textId="77777777" w:rsidTr="00B30225">
        <w:trPr>
          <w:tblHeader/>
        </w:trPr>
        <w:tc>
          <w:tcPr>
            <w:tcW w:w="32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2D619AA" w14:textId="77777777" w:rsidR="008B7B51" w:rsidRPr="00A92C39" w:rsidRDefault="008B7B51">
            <w:pPr>
              <w:spacing w:after="0" w:line="240" w:lineRule="auto"/>
              <w:jc w:val="center"/>
              <w:rPr>
                <w:rFonts w:ascii="Arial" w:eastAsia="Times New Roman" w:hAnsi="Arial" w:cs="Arial"/>
                <w:b/>
                <w:caps/>
              </w:rPr>
            </w:pPr>
            <w:r w:rsidRPr="00A92C39">
              <w:rPr>
                <w:rFonts w:ascii="Arial" w:eastAsia="Times New Roman" w:hAnsi="Arial" w:cs="Arial"/>
                <w:b/>
                <w:caps/>
              </w:rPr>
              <w:t>GREY ROAD NO.</w:t>
            </w:r>
          </w:p>
        </w:tc>
        <w:tc>
          <w:tcPr>
            <w:tcW w:w="32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AA37FD2" w14:textId="77777777" w:rsidR="008B7B51" w:rsidRPr="00A92C39" w:rsidRDefault="008B7B51">
            <w:pPr>
              <w:spacing w:after="0" w:line="240" w:lineRule="auto"/>
              <w:jc w:val="center"/>
              <w:rPr>
                <w:rFonts w:ascii="Arial" w:eastAsia="Times New Roman" w:hAnsi="Arial" w:cs="Arial"/>
                <w:b/>
                <w:caps/>
              </w:rPr>
            </w:pPr>
            <w:r w:rsidRPr="00A92C39">
              <w:rPr>
                <w:rFonts w:ascii="Arial" w:eastAsia="Times New Roman" w:hAnsi="Arial" w:cs="Arial"/>
                <w:b/>
                <w:caps/>
              </w:rPr>
              <w:t>From</w:t>
            </w:r>
          </w:p>
        </w:tc>
        <w:tc>
          <w:tcPr>
            <w:tcW w:w="31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6B9F29" w14:textId="77777777" w:rsidR="008B7B51" w:rsidRPr="00A92C39" w:rsidRDefault="008B7B51">
            <w:pPr>
              <w:spacing w:after="0" w:line="240" w:lineRule="auto"/>
              <w:jc w:val="center"/>
              <w:rPr>
                <w:rFonts w:ascii="Arial" w:eastAsia="Times New Roman" w:hAnsi="Arial" w:cs="Arial"/>
                <w:b/>
                <w:caps/>
              </w:rPr>
            </w:pPr>
            <w:r w:rsidRPr="00A92C39">
              <w:rPr>
                <w:rFonts w:ascii="Arial" w:eastAsia="Times New Roman" w:hAnsi="Arial" w:cs="Arial"/>
                <w:b/>
                <w:caps/>
              </w:rPr>
              <w:t>To</w:t>
            </w:r>
          </w:p>
        </w:tc>
      </w:tr>
      <w:tr w:rsidR="008B7B51" w:rsidRPr="00A92C39" w14:paraId="3CAE8F46"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4599ED8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 (2</w:t>
            </w:r>
            <w:r w:rsidRPr="00A92C39">
              <w:rPr>
                <w:rFonts w:ascii="Arial" w:eastAsia="Times New Roman" w:hAnsi="Arial" w:cs="Arial"/>
                <w:vertAlign w:val="superscript"/>
              </w:rPr>
              <w:t>nd</w:t>
            </w:r>
            <w:r w:rsidRPr="00A92C39">
              <w:rPr>
                <w:rFonts w:ascii="Arial" w:eastAsia="Times New Roman" w:hAnsi="Arial" w:cs="Arial"/>
              </w:rPr>
              <w:t xml:space="preserve"> Avenue West, Owen Sound)</w:t>
            </w:r>
          </w:p>
        </w:tc>
        <w:tc>
          <w:tcPr>
            <w:tcW w:w="3245" w:type="dxa"/>
            <w:tcBorders>
              <w:top w:val="single" w:sz="6" w:space="0" w:color="auto"/>
              <w:left w:val="single" w:sz="6" w:space="0" w:color="auto"/>
              <w:bottom w:val="single" w:sz="6" w:space="0" w:color="auto"/>
              <w:right w:val="single" w:sz="6" w:space="0" w:color="auto"/>
            </w:tcBorders>
            <w:vAlign w:val="center"/>
            <w:hideMark/>
          </w:tcPr>
          <w:p w14:paraId="3D39EEDE"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10</w:t>
            </w:r>
            <w:r w:rsidRPr="00A92C39">
              <w:rPr>
                <w:rFonts w:ascii="Arial" w:eastAsia="Times New Roman" w:hAnsi="Arial" w:cs="Arial"/>
                <w:vertAlign w:val="superscript"/>
              </w:rPr>
              <w:t>th</w:t>
            </w:r>
            <w:r w:rsidRPr="00A92C39">
              <w:rPr>
                <w:rFonts w:ascii="Arial" w:eastAsia="Times New Roman" w:hAnsi="Arial" w:cs="Arial"/>
              </w:rPr>
              <w:t xml:space="preserve"> Street West (Owen Sound)</w:t>
            </w:r>
          </w:p>
        </w:tc>
        <w:tc>
          <w:tcPr>
            <w:tcW w:w="3120" w:type="dxa"/>
            <w:tcBorders>
              <w:top w:val="single" w:sz="6" w:space="0" w:color="auto"/>
              <w:left w:val="single" w:sz="6" w:space="0" w:color="auto"/>
              <w:bottom w:val="single" w:sz="6" w:space="0" w:color="auto"/>
              <w:right w:val="single" w:sz="6" w:space="0" w:color="auto"/>
            </w:tcBorders>
            <w:vAlign w:val="center"/>
            <w:hideMark/>
          </w:tcPr>
          <w:p w14:paraId="728D9589"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14</w:t>
            </w:r>
            <w:r w:rsidRPr="00A92C39">
              <w:rPr>
                <w:rFonts w:ascii="Arial" w:eastAsia="Times New Roman" w:hAnsi="Arial" w:cs="Arial"/>
                <w:vertAlign w:val="superscript"/>
              </w:rPr>
              <w:t>th</w:t>
            </w:r>
            <w:r w:rsidRPr="00A92C39">
              <w:rPr>
                <w:rFonts w:ascii="Arial" w:eastAsia="Times New Roman" w:hAnsi="Arial" w:cs="Arial"/>
              </w:rPr>
              <w:t xml:space="preserve"> Street West (Owen Sound)</w:t>
            </w:r>
          </w:p>
        </w:tc>
      </w:tr>
      <w:tr w:rsidR="008B7B51" w:rsidRPr="00A92C39" w14:paraId="0307E16C"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0FBB367E"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2</w:t>
            </w:r>
          </w:p>
        </w:tc>
        <w:tc>
          <w:tcPr>
            <w:tcW w:w="3245" w:type="dxa"/>
            <w:tcBorders>
              <w:top w:val="single" w:sz="6" w:space="0" w:color="auto"/>
              <w:left w:val="single" w:sz="6" w:space="0" w:color="auto"/>
              <w:bottom w:val="single" w:sz="6" w:space="0" w:color="auto"/>
              <w:right w:val="single" w:sz="6" w:space="0" w:color="auto"/>
            </w:tcBorders>
            <w:vAlign w:val="center"/>
            <w:hideMark/>
          </w:tcPr>
          <w:p w14:paraId="1C262CE2"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 xml:space="preserve">Grey Dufferin </w:t>
            </w:r>
            <w:proofErr w:type="spellStart"/>
            <w:r w:rsidRPr="00A92C39">
              <w:rPr>
                <w:rFonts w:ascii="Arial" w:eastAsia="Times New Roman" w:hAnsi="Arial" w:cs="Arial"/>
              </w:rPr>
              <w:t>Townline</w:t>
            </w:r>
            <w:proofErr w:type="spellEnd"/>
          </w:p>
        </w:tc>
        <w:tc>
          <w:tcPr>
            <w:tcW w:w="3120" w:type="dxa"/>
            <w:tcBorders>
              <w:top w:val="single" w:sz="6" w:space="0" w:color="auto"/>
              <w:left w:val="single" w:sz="6" w:space="0" w:color="auto"/>
              <w:bottom w:val="single" w:sz="6" w:space="0" w:color="auto"/>
              <w:right w:val="single" w:sz="6" w:space="0" w:color="auto"/>
            </w:tcBorders>
            <w:vAlign w:val="center"/>
            <w:hideMark/>
          </w:tcPr>
          <w:p w14:paraId="7F949AE9"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26</w:t>
            </w:r>
          </w:p>
        </w:tc>
      </w:tr>
      <w:tr w:rsidR="008B7B51" w:rsidRPr="00A92C39" w14:paraId="3B00B4AA"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605F9A9D"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4 (10</w:t>
            </w:r>
            <w:r w:rsidRPr="00A92C39">
              <w:rPr>
                <w:rFonts w:ascii="Arial" w:eastAsia="Times New Roman" w:hAnsi="Arial" w:cs="Arial"/>
                <w:vertAlign w:val="superscript"/>
              </w:rPr>
              <w:t>th</w:t>
            </w:r>
            <w:r w:rsidRPr="00A92C39">
              <w:rPr>
                <w:rFonts w:ascii="Arial" w:eastAsia="Times New Roman" w:hAnsi="Arial" w:cs="Arial"/>
              </w:rPr>
              <w:t xml:space="preserve"> Street, Hanover)</w:t>
            </w:r>
          </w:p>
        </w:tc>
        <w:tc>
          <w:tcPr>
            <w:tcW w:w="3245" w:type="dxa"/>
            <w:tcBorders>
              <w:top w:val="single" w:sz="6" w:space="0" w:color="auto"/>
              <w:left w:val="single" w:sz="6" w:space="0" w:color="auto"/>
              <w:bottom w:val="single" w:sz="6" w:space="0" w:color="auto"/>
              <w:right w:val="single" w:sz="6" w:space="0" w:color="auto"/>
            </w:tcBorders>
            <w:vAlign w:val="center"/>
            <w:hideMark/>
          </w:tcPr>
          <w:p w14:paraId="4EBB6396" w14:textId="77777777" w:rsidR="008B7B51" w:rsidRPr="00A92C39" w:rsidRDefault="008B7B51" w:rsidP="00B30225">
            <w:pPr>
              <w:spacing w:after="0" w:line="240" w:lineRule="auto"/>
              <w:jc w:val="center"/>
              <w:rPr>
                <w:rFonts w:ascii="Arial" w:eastAsia="Times New Roman" w:hAnsi="Arial" w:cs="Arial"/>
              </w:rPr>
            </w:pPr>
            <w:r w:rsidRPr="00A92C39">
              <w:rPr>
                <w:rFonts w:ascii="Arial" w:eastAsia="Times New Roman" w:hAnsi="Arial" w:cs="Arial"/>
              </w:rPr>
              <w:t>Grey/Bruce County border</w:t>
            </w:r>
          </w:p>
        </w:tc>
        <w:tc>
          <w:tcPr>
            <w:tcW w:w="3120" w:type="dxa"/>
            <w:tcBorders>
              <w:top w:val="single" w:sz="6" w:space="0" w:color="auto"/>
              <w:left w:val="single" w:sz="6" w:space="0" w:color="auto"/>
              <w:bottom w:val="single" w:sz="6" w:space="0" w:color="auto"/>
              <w:right w:val="single" w:sz="6" w:space="0" w:color="auto"/>
            </w:tcBorders>
            <w:vAlign w:val="center"/>
            <w:hideMark/>
          </w:tcPr>
          <w:p w14:paraId="05E84737"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East Hanover Town Limits</w:t>
            </w:r>
          </w:p>
        </w:tc>
      </w:tr>
      <w:tr w:rsidR="008B7B51" w:rsidRPr="00A92C39" w14:paraId="2789BED8"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251FB3A1"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 xml:space="preserve">4 (Durham Road West, Bruce Street North, Lambton Street West, Lambton Street East, </w:t>
            </w:r>
            <w:r w:rsidRPr="00A92C39">
              <w:rPr>
                <w:rFonts w:ascii="Arial" w:eastAsia="Times New Roman" w:hAnsi="Arial" w:cs="Arial"/>
              </w:rPr>
              <w:br/>
              <w:t>Durham Street)</w:t>
            </w:r>
          </w:p>
        </w:tc>
        <w:tc>
          <w:tcPr>
            <w:tcW w:w="3245" w:type="dxa"/>
            <w:tcBorders>
              <w:top w:val="single" w:sz="6" w:space="0" w:color="auto"/>
              <w:left w:val="single" w:sz="6" w:space="0" w:color="auto"/>
              <w:bottom w:val="single" w:sz="6" w:space="0" w:color="auto"/>
              <w:right w:val="single" w:sz="6" w:space="0" w:color="auto"/>
            </w:tcBorders>
            <w:vAlign w:val="center"/>
            <w:hideMark/>
          </w:tcPr>
          <w:p w14:paraId="4C3AE11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East Hanover Town Limits</w:t>
            </w:r>
          </w:p>
        </w:tc>
        <w:tc>
          <w:tcPr>
            <w:tcW w:w="3120" w:type="dxa"/>
            <w:tcBorders>
              <w:top w:val="single" w:sz="6" w:space="0" w:color="auto"/>
              <w:left w:val="single" w:sz="6" w:space="0" w:color="auto"/>
              <w:bottom w:val="single" w:sz="6" w:space="0" w:color="auto"/>
              <w:right w:val="single" w:sz="6" w:space="0" w:color="auto"/>
            </w:tcBorders>
            <w:vAlign w:val="center"/>
            <w:hideMark/>
          </w:tcPr>
          <w:p w14:paraId="09DABCCD"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Wilcox Lake Rd.</w:t>
            </w:r>
          </w:p>
        </w:tc>
      </w:tr>
      <w:tr w:rsidR="008B7B51" w:rsidRPr="00A92C39" w14:paraId="7273A708"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6A6B2B0D"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4</w:t>
            </w:r>
          </w:p>
        </w:tc>
        <w:tc>
          <w:tcPr>
            <w:tcW w:w="3245" w:type="dxa"/>
            <w:tcBorders>
              <w:top w:val="single" w:sz="6" w:space="0" w:color="auto"/>
              <w:left w:val="single" w:sz="6" w:space="0" w:color="auto"/>
              <w:bottom w:val="single" w:sz="6" w:space="0" w:color="auto"/>
              <w:right w:val="single" w:sz="6" w:space="0" w:color="auto"/>
            </w:tcBorders>
            <w:vAlign w:val="center"/>
            <w:hideMark/>
          </w:tcPr>
          <w:p w14:paraId="2C5F6F9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30</w:t>
            </w:r>
            <w:r w:rsidRPr="00A92C39">
              <w:rPr>
                <w:rFonts w:ascii="Arial" w:eastAsia="Times New Roman" w:hAnsi="Arial" w:cs="Arial"/>
                <w:vertAlign w:val="superscript"/>
              </w:rPr>
              <w:t>th</w:t>
            </w:r>
            <w:r w:rsidRPr="00A92C39">
              <w:rPr>
                <w:rFonts w:ascii="Arial" w:eastAsia="Times New Roman" w:hAnsi="Arial" w:cs="Arial"/>
              </w:rPr>
              <w:t xml:space="preserve"> </w:t>
            </w:r>
            <w:proofErr w:type="spellStart"/>
            <w:r w:rsidRPr="00A92C39">
              <w:rPr>
                <w:rFonts w:ascii="Arial" w:eastAsia="Times New Roman" w:hAnsi="Arial" w:cs="Arial"/>
              </w:rPr>
              <w:t>Sideroad</w:t>
            </w:r>
            <w:proofErr w:type="spellEnd"/>
          </w:p>
        </w:tc>
        <w:tc>
          <w:tcPr>
            <w:tcW w:w="3120" w:type="dxa"/>
            <w:tcBorders>
              <w:top w:val="single" w:sz="6" w:space="0" w:color="auto"/>
              <w:left w:val="single" w:sz="6" w:space="0" w:color="auto"/>
              <w:bottom w:val="single" w:sz="6" w:space="0" w:color="auto"/>
              <w:right w:val="single" w:sz="6" w:space="0" w:color="auto"/>
            </w:tcBorders>
            <w:vAlign w:val="center"/>
            <w:hideMark/>
          </w:tcPr>
          <w:p w14:paraId="64497E00"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124</w:t>
            </w:r>
          </w:p>
        </w:tc>
      </w:tr>
      <w:tr w:rsidR="008B7B51" w:rsidRPr="00A92C39" w14:paraId="20BA11A7"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59DBC05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5 (2</w:t>
            </w:r>
            <w:r w:rsidRPr="00A92C39">
              <w:rPr>
                <w:rFonts w:ascii="Arial" w:eastAsia="Times New Roman" w:hAnsi="Arial" w:cs="Arial"/>
                <w:vertAlign w:val="superscript"/>
              </w:rPr>
              <w:t>nd</w:t>
            </w:r>
            <w:r w:rsidRPr="00A92C39">
              <w:rPr>
                <w:rFonts w:ascii="Arial" w:eastAsia="Times New Roman" w:hAnsi="Arial" w:cs="Arial"/>
              </w:rPr>
              <w:t xml:space="preserve"> Avenue East, Owen Sound)</w:t>
            </w:r>
          </w:p>
        </w:tc>
        <w:tc>
          <w:tcPr>
            <w:tcW w:w="3245" w:type="dxa"/>
            <w:tcBorders>
              <w:top w:val="single" w:sz="6" w:space="0" w:color="auto"/>
              <w:left w:val="single" w:sz="6" w:space="0" w:color="auto"/>
              <w:bottom w:val="single" w:sz="6" w:space="0" w:color="auto"/>
              <w:right w:val="single" w:sz="6" w:space="0" w:color="auto"/>
            </w:tcBorders>
            <w:vAlign w:val="center"/>
            <w:hideMark/>
          </w:tcPr>
          <w:p w14:paraId="5E6F7D2F"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w:t>
            </w:r>
            <w:r w:rsidRPr="00A92C39">
              <w:rPr>
                <w:rFonts w:ascii="Arial" w:eastAsia="Times New Roman" w:hAnsi="Arial" w:cs="Arial"/>
                <w:vertAlign w:val="superscript"/>
              </w:rPr>
              <w:t>st</w:t>
            </w:r>
            <w:r w:rsidRPr="00A92C39">
              <w:rPr>
                <w:rFonts w:ascii="Arial" w:eastAsia="Times New Roman" w:hAnsi="Arial" w:cs="Arial"/>
              </w:rPr>
              <w:t xml:space="preserve"> Street SW (Owen Sound)</w:t>
            </w:r>
          </w:p>
        </w:tc>
        <w:tc>
          <w:tcPr>
            <w:tcW w:w="3120" w:type="dxa"/>
            <w:tcBorders>
              <w:top w:val="single" w:sz="6" w:space="0" w:color="auto"/>
              <w:left w:val="single" w:sz="6" w:space="0" w:color="auto"/>
              <w:bottom w:val="single" w:sz="6" w:space="0" w:color="auto"/>
              <w:right w:val="single" w:sz="6" w:space="0" w:color="auto"/>
            </w:tcBorders>
            <w:vAlign w:val="center"/>
            <w:hideMark/>
          </w:tcPr>
          <w:p w14:paraId="76226643"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1st Street E (Owen Sound)</w:t>
            </w:r>
          </w:p>
        </w:tc>
      </w:tr>
      <w:tr w:rsidR="008B7B51" w:rsidRPr="00A92C39" w14:paraId="38812F6F"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1D43EA2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7</w:t>
            </w:r>
          </w:p>
        </w:tc>
        <w:tc>
          <w:tcPr>
            <w:tcW w:w="3245" w:type="dxa"/>
            <w:tcBorders>
              <w:top w:val="single" w:sz="6" w:space="0" w:color="auto"/>
              <w:left w:val="single" w:sz="6" w:space="0" w:color="auto"/>
              <w:bottom w:val="single" w:sz="6" w:space="0" w:color="auto"/>
              <w:right w:val="single" w:sz="6" w:space="0" w:color="auto"/>
            </w:tcBorders>
            <w:vAlign w:val="center"/>
            <w:hideMark/>
          </w:tcPr>
          <w:p w14:paraId="517A42F1" w14:textId="77777777" w:rsidR="008B7B51" w:rsidRPr="00A92C39" w:rsidRDefault="008B7B51">
            <w:pPr>
              <w:spacing w:after="0" w:line="240" w:lineRule="auto"/>
              <w:jc w:val="center"/>
              <w:rPr>
                <w:rFonts w:ascii="Arial" w:eastAsia="Times New Roman" w:hAnsi="Arial" w:cs="Arial"/>
              </w:rPr>
            </w:pPr>
            <w:proofErr w:type="spellStart"/>
            <w:r w:rsidRPr="00A92C39">
              <w:rPr>
                <w:rFonts w:ascii="Arial" w:eastAsia="Times New Roman" w:hAnsi="Arial" w:cs="Arial"/>
              </w:rPr>
              <w:t>Sideroad</w:t>
            </w:r>
            <w:proofErr w:type="spellEnd"/>
            <w:r w:rsidRPr="00A92C39">
              <w:rPr>
                <w:rFonts w:ascii="Arial" w:eastAsia="Times New Roman" w:hAnsi="Arial" w:cs="Arial"/>
              </w:rPr>
              <w:t xml:space="preserve"> 10B</w:t>
            </w:r>
          </w:p>
        </w:tc>
        <w:tc>
          <w:tcPr>
            <w:tcW w:w="3120" w:type="dxa"/>
            <w:tcBorders>
              <w:top w:val="single" w:sz="6" w:space="0" w:color="auto"/>
              <w:left w:val="single" w:sz="6" w:space="0" w:color="auto"/>
              <w:bottom w:val="single" w:sz="6" w:space="0" w:color="auto"/>
              <w:right w:val="single" w:sz="6" w:space="0" w:color="auto"/>
            </w:tcBorders>
            <w:vAlign w:val="center"/>
            <w:hideMark/>
          </w:tcPr>
          <w:p w14:paraId="5A66E58D" w14:textId="77777777" w:rsidR="008B7B51" w:rsidRPr="00A92C39" w:rsidRDefault="008B7B51">
            <w:pPr>
              <w:spacing w:after="0" w:line="240" w:lineRule="auto"/>
              <w:jc w:val="center"/>
              <w:rPr>
                <w:rFonts w:ascii="Arial" w:eastAsia="Times New Roman" w:hAnsi="Arial" w:cs="Arial"/>
              </w:rPr>
            </w:pPr>
            <w:proofErr w:type="spellStart"/>
            <w:r w:rsidRPr="00A92C39">
              <w:rPr>
                <w:rFonts w:ascii="Arial" w:eastAsia="Times New Roman" w:hAnsi="Arial" w:cs="Arial"/>
              </w:rPr>
              <w:t>Euphrasia</w:t>
            </w:r>
            <w:proofErr w:type="spellEnd"/>
            <w:r w:rsidRPr="00A92C39">
              <w:rPr>
                <w:rFonts w:ascii="Arial" w:eastAsia="Times New Roman" w:hAnsi="Arial" w:cs="Arial"/>
              </w:rPr>
              <w:t xml:space="preserve">/St. Vincent </w:t>
            </w:r>
            <w:proofErr w:type="spellStart"/>
            <w:r w:rsidRPr="00A92C39">
              <w:rPr>
                <w:rFonts w:ascii="Arial" w:eastAsia="Times New Roman" w:hAnsi="Arial" w:cs="Arial"/>
              </w:rPr>
              <w:t>Townline</w:t>
            </w:r>
            <w:proofErr w:type="spellEnd"/>
          </w:p>
        </w:tc>
      </w:tr>
      <w:tr w:rsidR="008B7B51" w:rsidRPr="00A92C39" w14:paraId="6EC9935D"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4F058DA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9</w:t>
            </w:r>
          </w:p>
        </w:tc>
        <w:tc>
          <w:tcPr>
            <w:tcW w:w="3245" w:type="dxa"/>
            <w:tcBorders>
              <w:top w:val="single" w:sz="6" w:space="0" w:color="auto"/>
              <w:left w:val="single" w:sz="6" w:space="0" w:color="auto"/>
              <w:bottom w:val="single" w:sz="6" w:space="0" w:color="auto"/>
              <w:right w:val="single" w:sz="6" w:space="0" w:color="auto"/>
            </w:tcBorders>
            <w:vAlign w:val="center"/>
            <w:hideMark/>
          </w:tcPr>
          <w:p w14:paraId="2318928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Dufferin Road 9</w:t>
            </w:r>
          </w:p>
        </w:tc>
        <w:tc>
          <w:tcPr>
            <w:tcW w:w="3120" w:type="dxa"/>
            <w:tcBorders>
              <w:top w:val="single" w:sz="6" w:space="0" w:color="auto"/>
              <w:left w:val="single" w:sz="6" w:space="0" w:color="auto"/>
              <w:bottom w:val="single" w:sz="6" w:space="0" w:color="auto"/>
              <w:right w:val="single" w:sz="6" w:space="0" w:color="auto"/>
            </w:tcBorders>
            <w:vAlign w:val="center"/>
            <w:hideMark/>
          </w:tcPr>
          <w:p w14:paraId="00B9B10B"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124</w:t>
            </w:r>
          </w:p>
        </w:tc>
      </w:tr>
      <w:tr w:rsidR="008B7B51" w:rsidRPr="00A92C39" w14:paraId="666EA8A9"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4627429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10</w:t>
            </w:r>
          </w:p>
        </w:tc>
        <w:tc>
          <w:tcPr>
            <w:tcW w:w="3245" w:type="dxa"/>
            <w:tcBorders>
              <w:top w:val="single" w:sz="6" w:space="0" w:color="auto"/>
              <w:left w:val="single" w:sz="6" w:space="0" w:color="auto"/>
              <w:bottom w:val="single" w:sz="6" w:space="0" w:color="auto"/>
              <w:right w:val="single" w:sz="6" w:space="0" w:color="auto"/>
            </w:tcBorders>
            <w:vAlign w:val="center"/>
          </w:tcPr>
          <w:p w14:paraId="6B332838" w14:textId="77777777" w:rsidR="008B7B51" w:rsidRPr="00A92C39" w:rsidRDefault="008B7B51" w:rsidP="00E67C1D">
            <w:pPr>
              <w:spacing w:after="0" w:line="240" w:lineRule="auto"/>
              <w:jc w:val="center"/>
              <w:rPr>
                <w:rFonts w:ascii="Arial" w:eastAsia="Times New Roman" w:hAnsi="Arial" w:cs="Arial"/>
              </w:rPr>
            </w:pPr>
            <w:r w:rsidRPr="00A92C39">
              <w:rPr>
                <w:rFonts w:ascii="Arial" w:eastAsia="Times New Roman" w:hAnsi="Arial" w:cs="Arial"/>
              </w:rPr>
              <w:t xml:space="preserve">Minto </w:t>
            </w:r>
            <w:proofErr w:type="spellStart"/>
            <w:r w:rsidRPr="00A92C39">
              <w:rPr>
                <w:rFonts w:ascii="Arial" w:eastAsia="Times New Roman" w:hAnsi="Arial" w:cs="Arial"/>
              </w:rPr>
              <w:t>Normanby</w:t>
            </w:r>
            <w:proofErr w:type="spellEnd"/>
            <w:r w:rsidRPr="00A92C39">
              <w:rPr>
                <w:rFonts w:ascii="Arial" w:eastAsia="Times New Roman" w:hAnsi="Arial" w:cs="Arial"/>
              </w:rPr>
              <w:t xml:space="preserve"> </w:t>
            </w:r>
            <w:proofErr w:type="spellStart"/>
            <w:r w:rsidRPr="00A92C39">
              <w:rPr>
                <w:rFonts w:ascii="Arial" w:eastAsia="Times New Roman" w:hAnsi="Arial" w:cs="Arial"/>
              </w:rPr>
              <w:t>Townline</w:t>
            </w:r>
            <w:proofErr w:type="spellEnd"/>
          </w:p>
        </w:tc>
        <w:tc>
          <w:tcPr>
            <w:tcW w:w="3120" w:type="dxa"/>
            <w:tcBorders>
              <w:top w:val="single" w:sz="6" w:space="0" w:color="auto"/>
              <w:left w:val="single" w:sz="6" w:space="0" w:color="auto"/>
              <w:bottom w:val="single" w:sz="6" w:space="0" w:color="auto"/>
              <w:right w:val="single" w:sz="6" w:space="0" w:color="auto"/>
            </w:tcBorders>
            <w:vAlign w:val="center"/>
          </w:tcPr>
          <w:p w14:paraId="249AEC79"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Tower Street</w:t>
            </w:r>
          </w:p>
        </w:tc>
      </w:tr>
      <w:tr w:rsidR="008B7B51" w:rsidRPr="00A92C39" w14:paraId="11417FB6"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3E4938E8"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10 (Jacob St., Mill St.)</w:t>
            </w:r>
          </w:p>
        </w:tc>
        <w:tc>
          <w:tcPr>
            <w:tcW w:w="3245" w:type="dxa"/>
            <w:tcBorders>
              <w:top w:val="single" w:sz="6" w:space="0" w:color="auto"/>
              <w:left w:val="single" w:sz="6" w:space="0" w:color="auto"/>
              <w:bottom w:val="single" w:sz="6" w:space="0" w:color="auto"/>
              <w:right w:val="single" w:sz="6" w:space="0" w:color="auto"/>
            </w:tcBorders>
            <w:vAlign w:val="center"/>
          </w:tcPr>
          <w:p w14:paraId="1A18EA22" w14:textId="77777777" w:rsidR="008B7B51" w:rsidRPr="00A92C39" w:rsidRDefault="008B7B51" w:rsidP="00E67C1D">
            <w:pPr>
              <w:spacing w:after="0" w:line="240" w:lineRule="auto"/>
              <w:jc w:val="center"/>
              <w:rPr>
                <w:rFonts w:ascii="Arial" w:eastAsia="Times New Roman" w:hAnsi="Arial" w:cs="Arial"/>
              </w:rPr>
            </w:pPr>
            <w:r w:rsidRPr="00A92C39">
              <w:rPr>
                <w:rFonts w:ascii="Arial" w:eastAsia="Times New Roman" w:hAnsi="Arial" w:cs="Arial"/>
              </w:rPr>
              <w:t>Tower Street</w:t>
            </w:r>
          </w:p>
        </w:tc>
        <w:tc>
          <w:tcPr>
            <w:tcW w:w="3120" w:type="dxa"/>
            <w:tcBorders>
              <w:top w:val="single" w:sz="6" w:space="0" w:color="auto"/>
              <w:left w:val="single" w:sz="6" w:space="0" w:color="auto"/>
              <w:bottom w:val="single" w:sz="6" w:space="0" w:color="auto"/>
              <w:right w:val="single" w:sz="6" w:space="0" w:color="auto"/>
            </w:tcBorders>
            <w:vAlign w:val="center"/>
          </w:tcPr>
          <w:p w14:paraId="48DAE9A0"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Queen Street</w:t>
            </w:r>
          </w:p>
        </w:tc>
      </w:tr>
      <w:tr w:rsidR="008B7B51" w:rsidRPr="00A92C39" w14:paraId="255F2890"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18CD21C4"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10 (David Winkler Parkway)</w:t>
            </w:r>
          </w:p>
        </w:tc>
        <w:tc>
          <w:tcPr>
            <w:tcW w:w="3245" w:type="dxa"/>
            <w:tcBorders>
              <w:top w:val="single" w:sz="6" w:space="0" w:color="auto"/>
              <w:left w:val="single" w:sz="6" w:space="0" w:color="auto"/>
              <w:bottom w:val="single" w:sz="6" w:space="0" w:color="auto"/>
              <w:right w:val="single" w:sz="6" w:space="0" w:color="auto"/>
            </w:tcBorders>
            <w:vAlign w:val="center"/>
          </w:tcPr>
          <w:p w14:paraId="10951BF8" w14:textId="77777777" w:rsidR="008B7B51" w:rsidRPr="00A92C39" w:rsidRDefault="008B7B51" w:rsidP="00E67C1D">
            <w:pPr>
              <w:spacing w:after="0" w:line="240" w:lineRule="auto"/>
              <w:jc w:val="center"/>
              <w:rPr>
                <w:rFonts w:ascii="Arial" w:eastAsia="Times New Roman" w:hAnsi="Arial" w:cs="Arial"/>
              </w:rPr>
            </w:pPr>
            <w:r w:rsidRPr="00A92C39">
              <w:rPr>
                <w:rFonts w:ascii="Arial" w:eastAsia="Times New Roman" w:hAnsi="Arial" w:cs="Arial"/>
              </w:rPr>
              <w:t>Queen Street</w:t>
            </w:r>
          </w:p>
        </w:tc>
        <w:tc>
          <w:tcPr>
            <w:tcW w:w="3120" w:type="dxa"/>
            <w:tcBorders>
              <w:top w:val="single" w:sz="6" w:space="0" w:color="auto"/>
              <w:left w:val="single" w:sz="6" w:space="0" w:color="auto"/>
              <w:bottom w:val="single" w:sz="6" w:space="0" w:color="auto"/>
              <w:right w:val="single" w:sz="6" w:space="0" w:color="auto"/>
            </w:tcBorders>
            <w:vAlign w:val="center"/>
          </w:tcPr>
          <w:p w14:paraId="435EC2A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North Limit of Neustadt</w:t>
            </w:r>
          </w:p>
        </w:tc>
      </w:tr>
      <w:tr w:rsidR="008B7B51" w:rsidRPr="00A92C39" w14:paraId="0DD00992"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4EA3DB40"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10</w:t>
            </w:r>
          </w:p>
        </w:tc>
        <w:tc>
          <w:tcPr>
            <w:tcW w:w="3245" w:type="dxa"/>
            <w:tcBorders>
              <w:top w:val="single" w:sz="6" w:space="0" w:color="auto"/>
              <w:left w:val="single" w:sz="6" w:space="0" w:color="auto"/>
              <w:bottom w:val="single" w:sz="6" w:space="0" w:color="auto"/>
              <w:right w:val="single" w:sz="6" w:space="0" w:color="auto"/>
            </w:tcBorders>
            <w:vAlign w:val="center"/>
          </w:tcPr>
          <w:p w14:paraId="7F1F1644" w14:textId="77777777" w:rsidR="008B7B51" w:rsidRPr="00A92C39" w:rsidRDefault="008B7B51" w:rsidP="00E67C1D">
            <w:pPr>
              <w:spacing w:after="0" w:line="240" w:lineRule="auto"/>
              <w:jc w:val="center"/>
              <w:rPr>
                <w:rFonts w:ascii="Arial" w:eastAsia="Times New Roman" w:hAnsi="Arial" w:cs="Arial"/>
              </w:rPr>
            </w:pPr>
            <w:r w:rsidRPr="00A92C39">
              <w:rPr>
                <w:rFonts w:ascii="Arial" w:eastAsia="Times New Roman" w:hAnsi="Arial" w:cs="Arial"/>
              </w:rPr>
              <w:t>North Limit of Neustadt</w:t>
            </w:r>
          </w:p>
        </w:tc>
        <w:tc>
          <w:tcPr>
            <w:tcW w:w="3120" w:type="dxa"/>
            <w:tcBorders>
              <w:top w:val="single" w:sz="6" w:space="0" w:color="auto"/>
              <w:left w:val="single" w:sz="6" w:space="0" w:color="auto"/>
              <w:bottom w:val="single" w:sz="6" w:space="0" w:color="auto"/>
              <w:right w:val="single" w:sz="6" w:space="0" w:color="auto"/>
            </w:tcBorders>
            <w:vAlign w:val="center"/>
          </w:tcPr>
          <w:p w14:paraId="66A61DBF" w14:textId="77777777" w:rsidR="008B7B51" w:rsidRPr="00A92C39" w:rsidRDefault="008B7B51">
            <w:pPr>
              <w:spacing w:after="0" w:line="240" w:lineRule="auto"/>
              <w:jc w:val="center"/>
              <w:rPr>
                <w:rFonts w:ascii="Arial" w:eastAsia="Times New Roman" w:hAnsi="Arial" w:cs="Arial"/>
              </w:rPr>
            </w:pPr>
            <w:proofErr w:type="spellStart"/>
            <w:r w:rsidRPr="00A92C39">
              <w:rPr>
                <w:rFonts w:ascii="Arial" w:eastAsia="Times New Roman" w:hAnsi="Arial" w:cs="Arial"/>
              </w:rPr>
              <w:t>Knappville</w:t>
            </w:r>
            <w:proofErr w:type="spellEnd"/>
            <w:r w:rsidRPr="00A92C39">
              <w:rPr>
                <w:rFonts w:ascii="Arial" w:eastAsia="Times New Roman" w:hAnsi="Arial" w:cs="Arial"/>
              </w:rPr>
              <w:t xml:space="preserve"> Road</w:t>
            </w:r>
          </w:p>
        </w:tc>
      </w:tr>
      <w:tr w:rsidR="008B7B51" w:rsidRPr="00A92C39" w14:paraId="75DDF3AC"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010BF013"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10 (10</w:t>
            </w:r>
            <w:r w:rsidRPr="00A92C39">
              <w:rPr>
                <w:rFonts w:ascii="Arial" w:eastAsia="Times New Roman" w:hAnsi="Arial" w:cs="Arial"/>
                <w:vertAlign w:val="superscript"/>
              </w:rPr>
              <w:t>th</w:t>
            </w:r>
            <w:r w:rsidRPr="00A92C39">
              <w:rPr>
                <w:rFonts w:ascii="Arial" w:eastAsia="Times New Roman" w:hAnsi="Arial" w:cs="Arial"/>
              </w:rPr>
              <w:t xml:space="preserve"> Avenue, 2</w:t>
            </w:r>
            <w:r w:rsidRPr="00A92C39">
              <w:rPr>
                <w:rFonts w:ascii="Arial" w:eastAsia="Times New Roman" w:hAnsi="Arial" w:cs="Arial"/>
                <w:vertAlign w:val="superscript"/>
              </w:rPr>
              <w:t>nd</w:t>
            </w:r>
            <w:r w:rsidRPr="00A92C39">
              <w:rPr>
                <w:rFonts w:ascii="Arial" w:eastAsia="Times New Roman" w:hAnsi="Arial" w:cs="Arial"/>
              </w:rPr>
              <w:t xml:space="preserve"> Street, 7</w:t>
            </w:r>
            <w:r w:rsidRPr="00A92C39">
              <w:rPr>
                <w:rFonts w:ascii="Arial" w:eastAsia="Times New Roman" w:hAnsi="Arial" w:cs="Arial"/>
                <w:vertAlign w:val="superscript"/>
              </w:rPr>
              <w:t>th</w:t>
            </w:r>
            <w:r w:rsidRPr="00A92C39">
              <w:rPr>
                <w:rFonts w:ascii="Arial" w:eastAsia="Times New Roman" w:hAnsi="Arial" w:cs="Arial"/>
              </w:rPr>
              <w:t xml:space="preserve"> Avenue)</w:t>
            </w:r>
          </w:p>
        </w:tc>
        <w:tc>
          <w:tcPr>
            <w:tcW w:w="3245" w:type="dxa"/>
            <w:tcBorders>
              <w:top w:val="single" w:sz="6" w:space="0" w:color="auto"/>
              <w:left w:val="single" w:sz="6" w:space="0" w:color="auto"/>
              <w:bottom w:val="single" w:sz="6" w:space="0" w:color="auto"/>
              <w:right w:val="single" w:sz="6" w:space="0" w:color="auto"/>
            </w:tcBorders>
            <w:vAlign w:val="center"/>
          </w:tcPr>
          <w:p w14:paraId="4205A7B3" w14:textId="77777777" w:rsidR="008B7B51" w:rsidRPr="00A92C39" w:rsidRDefault="008B7B51" w:rsidP="00E67C1D">
            <w:pPr>
              <w:spacing w:after="0" w:line="240" w:lineRule="auto"/>
              <w:jc w:val="center"/>
              <w:rPr>
                <w:rFonts w:ascii="Arial" w:eastAsia="Times New Roman" w:hAnsi="Arial" w:cs="Arial"/>
              </w:rPr>
            </w:pPr>
            <w:proofErr w:type="spellStart"/>
            <w:r w:rsidRPr="00A92C39">
              <w:rPr>
                <w:rFonts w:ascii="Arial" w:eastAsia="Times New Roman" w:hAnsi="Arial" w:cs="Arial"/>
              </w:rPr>
              <w:t>Knappville</w:t>
            </w:r>
            <w:proofErr w:type="spellEnd"/>
            <w:r w:rsidRPr="00A92C39">
              <w:rPr>
                <w:rFonts w:ascii="Arial" w:eastAsia="Times New Roman" w:hAnsi="Arial" w:cs="Arial"/>
              </w:rPr>
              <w:t xml:space="preserve"> Road</w:t>
            </w:r>
          </w:p>
        </w:tc>
        <w:tc>
          <w:tcPr>
            <w:tcW w:w="3120" w:type="dxa"/>
            <w:tcBorders>
              <w:top w:val="single" w:sz="6" w:space="0" w:color="auto"/>
              <w:left w:val="single" w:sz="6" w:space="0" w:color="auto"/>
              <w:bottom w:val="single" w:sz="6" w:space="0" w:color="auto"/>
              <w:right w:val="single" w:sz="6" w:space="0" w:color="auto"/>
            </w:tcBorders>
            <w:vAlign w:val="center"/>
          </w:tcPr>
          <w:p w14:paraId="6DFF4A9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28/Bruce Road 22</w:t>
            </w:r>
          </w:p>
        </w:tc>
      </w:tr>
      <w:tr w:rsidR="008B7B51" w:rsidRPr="00A92C39" w14:paraId="23DE3470"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5EDA05BE"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Bruce Road 10 (Grey Road 10)</w:t>
            </w:r>
          </w:p>
        </w:tc>
        <w:tc>
          <w:tcPr>
            <w:tcW w:w="3245" w:type="dxa"/>
            <w:tcBorders>
              <w:top w:val="single" w:sz="6" w:space="0" w:color="auto"/>
              <w:left w:val="single" w:sz="6" w:space="0" w:color="auto"/>
              <w:bottom w:val="single" w:sz="6" w:space="0" w:color="auto"/>
              <w:right w:val="single" w:sz="6" w:space="0" w:color="auto"/>
            </w:tcBorders>
            <w:vAlign w:val="center"/>
          </w:tcPr>
          <w:p w14:paraId="6D1B3864"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28/Bruce Road 22</w:t>
            </w:r>
          </w:p>
        </w:tc>
        <w:tc>
          <w:tcPr>
            <w:tcW w:w="3120" w:type="dxa"/>
            <w:tcBorders>
              <w:top w:val="single" w:sz="6" w:space="0" w:color="auto"/>
              <w:left w:val="single" w:sz="6" w:space="0" w:color="auto"/>
              <w:bottom w:val="single" w:sz="6" w:space="0" w:color="auto"/>
              <w:right w:val="single" w:sz="6" w:space="0" w:color="auto"/>
            </w:tcBorders>
            <w:vAlign w:val="center"/>
          </w:tcPr>
          <w:p w14:paraId="484F4386"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South Limit of Elmwood</w:t>
            </w:r>
          </w:p>
        </w:tc>
      </w:tr>
      <w:tr w:rsidR="008B7B51" w:rsidRPr="00A92C39" w14:paraId="5AA3C326"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1E8E6E7A" w14:textId="77777777" w:rsidR="008B7B51" w:rsidRPr="00A92C39" w:rsidRDefault="008B7B51" w:rsidP="00B30225">
            <w:pPr>
              <w:spacing w:after="0" w:line="240" w:lineRule="auto"/>
              <w:jc w:val="center"/>
              <w:rPr>
                <w:rFonts w:ascii="Arial" w:eastAsia="Times New Roman" w:hAnsi="Arial" w:cs="Arial"/>
              </w:rPr>
            </w:pPr>
            <w:r w:rsidRPr="00A92C39">
              <w:rPr>
                <w:rFonts w:ascii="Arial" w:eastAsia="Times New Roman" w:hAnsi="Arial" w:cs="Arial"/>
              </w:rPr>
              <w:t>Bruce Road 10 (Main Street South, Main Street North, Grey Road 10)</w:t>
            </w:r>
          </w:p>
        </w:tc>
        <w:tc>
          <w:tcPr>
            <w:tcW w:w="3245" w:type="dxa"/>
            <w:tcBorders>
              <w:top w:val="single" w:sz="6" w:space="0" w:color="auto"/>
              <w:left w:val="single" w:sz="6" w:space="0" w:color="auto"/>
              <w:bottom w:val="single" w:sz="6" w:space="0" w:color="auto"/>
              <w:right w:val="single" w:sz="6" w:space="0" w:color="auto"/>
            </w:tcBorders>
            <w:vAlign w:val="center"/>
          </w:tcPr>
          <w:p w14:paraId="5931043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South Limit of Elmwood</w:t>
            </w:r>
          </w:p>
        </w:tc>
        <w:tc>
          <w:tcPr>
            <w:tcW w:w="3120" w:type="dxa"/>
            <w:tcBorders>
              <w:top w:val="single" w:sz="6" w:space="0" w:color="auto"/>
              <w:left w:val="single" w:sz="6" w:space="0" w:color="auto"/>
              <w:bottom w:val="single" w:sz="6" w:space="0" w:color="auto"/>
              <w:right w:val="single" w:sz="6" w:space="0" w:color="auto"/>
            </w:tcBorders>
            <w:vAlign w:val="center"/>
          </w:tcPr>
          <w:p w14:paraId="487C10F8"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North Limit of Elmwood</w:t>
            </w:r>
          </w:p>
        </w:tc>
      </w:tr>
      <w:tr w:rsidR="008B7B51" w:rsidRPr="00A92C39" w14:paraId="1AFD0B2B"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57826677"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Bruce Road 10 (Grey Road 10)</w:t>
            </w:r>
          </w:p>
        </w:tc>
        <w:tc>
          <w:tcPr>
            <w:tcW w:w="3245" w:type="dxa"/>
            <w:tcBorders>
              <w:top w:val="single" w:sz="6" w:space="0" w:color="auto"/>
              <w:left w:val="single" w:sz="6" w:space="0" w:color="auto"/>
              <w:bottom w:val="single" w:sz="6" w:space="0" w:color="auto"/>
              <w:right w:val="single" w:sz="6" w:space="0" w:color="auto"/>
            </w:tcBorders>
            <w:vAlign w:val="center"/>
          </w:tcPr>
          <w:p w14:paraId="40A1BF0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North Limit of Elmwood</w:t>
            </w:r>
          </w:p>
        </w:tc>
        <w:tc>
          <w:tcPr>
            <w:tcW w:w="3120" w:type="dxa"/>
            <w:tcBorders>
              <w:top w:val="single" w:sz="6" w:space="0" w:color="auto"/>
              <w:left w:val="single" w:sz="6" w:space="0" w:color="auto"/>
              <w:bottom w:val="single" w:sz="6" w:space="0" w:color="auto"/>
              <w:right w:val="single" w:sz="6" w:space="0" w:color="auto"/>
            </w:tcBorders>
            <w:vAlign w:val="center"/>
          </w:tcPr>
          <w:p w14:paraId="1829E9D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25</w:t>
            </w:r>
          </w:p>
        </w:tc>
      </w:tr>
      <w:tr w:rsidR="008B7B51" w:rsidRPr="00A92C39" w14:paraId="77B582F6"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78A22238"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Bruce Line (Grey Road 10)</w:t>
            </w:r>
          </w:p>
        </w:tc>
        <w:tc>
          <w:tcPr>
            <w:tcW w:w="3245" w:type="dxa"/>
            <w:tcBorders>
              <w:top w:val="single" w:sz="6" w:space="0" w:color="auto"/>
              <w:left w:val="single" w:sz="6" w:space="0" w:color="auto"/>
              <w:bottom w:val="single" w:sz="6" w:space="0" w:color="auto"/>
              <w:right w:val="single" w:sz="6" w:space="0" w:color="auto"/>
            </w:tcBorders>
            <w:vAlign w:val="center"/>
          </w:tcPr>
          <w:p w14:paraId="7F07C7F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25</w:t>
            </w:r>
          </w:p>
        </w:tc>
        <w:tc>
          <w:tcPr>
            <w:tcW w:w="3120" w:type="dxa"/>
            <w:tcBorders>
              <w:top w:val="single" w:sz="6" w:space="0" w:color="auto"/>
              <w:left w:val="single" w:sz="6" w:space="0" w:color="auto"/>
              <w:bottom w:val="single" w:sz="6" w:space="0" w:color="auto"/>
              <w:right w:val="single" w:sz="6" w:space="0" w:color="auto"/>
            </w:tcBorders>
            <w:vAlign w:val="center"/>
          </w:tcPr>
          <w:p w14:paraId="6890024F"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21</w:t>
            </w:r>
          </w:p>
        </w:tc>
      </w:tr>
      <w:tr w:rsidR="008B7B51" w:rsidRPr="00A92C39" w14:paraId="506011A7"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096E17A6"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Bruce Road 10 (Grey Road 10)</w:t>
            </w:r>
          </w:p>
        </w:tc>
        <w:tc>
          <w:tcPr>
            <w:tcW w:w="3245" w:type="dxa"/>
            <w:tcBorders>
              <w:top w:val="single" w:sz="6" w:space="0" w:color="auto"/>
              <w:left w:val="single" w:sz="6" w:space="0" w:color="auto"/>
              <w:bottom w:val="single" w:sz="6" w:space="0" w:color="auto"/>
              <w:right w:val="single" w:sz="6" w:space="0" w:color="auto"/>
            </w:tcBorders>
            <w:vAlign w:val="center"/>
          </w:tcPr>
          <w:p w14:paraId="5F8DED94"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21</w:t>
            </w:r>
          </w:p>
        </w:tc>
        <w:tc>
          <w:tcPr>
            <w:tcW w:w="3120" w:type="dxa"/>
            <w:tcBorders>
              <w:top w:val="single" w:sz="6" w:space="0" w:color="auto"/>
              <w:left w:val="single" w:sz="6" w:space="0" w:color="auto"/>
              <w:bottom w:val="single" w:sz="6" w:space="0" w:color="auto"/>
              <w:right w:val="single" w:sz="6" w:space="0" w:color="auto"/>
            </w:tcBorders>
            <w:vAlign w:val="center"/>
          </w:tcPr>
          <w:p w14:paraId="62E0426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6</w:t>
            </w:r>
          </w:p>
        </w:tc>
      </w:tr>
      <w:tr w:rsidR="008B7B51" w:rsidRPr="00A92C39" w14:paraId="0F4DD74F"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10922244"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12</w:t>
            </w:r>
          </w:p>
        </w:tc>
        <w:tc>
          <w:tcPr>
            <w:tcW w:w="3245" w:type="dxa"/>
            <w:tcBorders>
              <w:top w:val="single" w:sz="6" w:space="0" w:color="auto"/>
              <w:left w:val="single" w:sz="6" w:space="0" w:color="auto"/>
              <w:bottom w:val="single" w:sz="6" w:space="0" w:color="auto"/>
              <w:right w:val="single" w:sz="6" w:space="0" w:color="auto"/>
            </w:tcBorders>
            <w:vAlign w:val="center"/>
          </w:tcPr>
          <w:p w14:paraId="51394213"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11</w:t>
            </w:r>
            <w:r w:rsidRPr="00A92C39">
              <w:rPr>
                <w:rFonts w:ascii="Arial" w:eastAsia="Times New Roman" w:hAnsi="Arial" w:cs="Arial"/>
                <w:vertAlign w:val="superscript"/>
              </w:rPr>
              <w:t>th</w:t>
            </w:r>
            <w:r w:rsidRPr="00A92C39">
              <w:rPr>
                <w:rFonts w:ascii="Arial" w:eastAsia="Times New Roman" w:hAnsi="Arial" w:cs="Arial"/>
              </w:rPr>
              <w:t xml:space="preserve"> Line</w:t>
            </w:r>
          </w:p>
        </w:tc>
        <w:tc>
          <w:tcPr>
            <w:tcW w:w="3120" w:type="dxa"/>
            <w:tcBorders>
              <w:top w:val="single" w:sz="6" w:space="0" w:color="auto"/>
              <w:left w:val="single" w:sz="6" w:space="0" w:color="auto"/>
              <w:bottom w:val="single" w:sz="6" w:space="0" w:color="auto"/>
              <w:right w:val="single" w:sz="6" w:space="0" w:color="auto"/>
            </w:tcBorders>
            <w:vAlign w:val="center"/>
          </w:tcPr>
          <w:p w14:paraId="1CA8B5A9" w14:textId="77777777" w:rsidR="008B7B51" w:rsidRPr="00A92C39" w:rsidRDefault="008B7B51">
            <w:pPr>
              <w:spacing w:after="0" w:line="240" w:lineRule="auto"/>
              <w:jc w:val="center"/>
              <w:rPr>
                <w:rFonts w:ascii="Arial" w:eastAsia="Times New Roman" w:hAnsi="Arial" w:cs="Arial"/>
              </w:rPr>
            </w:pPr>
            <w:proofErr w:type="spellStart"/>
            <w:r w:rsidRPr="00A92C39">
              <w:rPr>
                <w:rFonts w:ascii="Arial" w:eastAsia="Times New Roman" w:hAnsi="Arial" w:cs="Arial"/>
              </w:rPr>
              <w:t>Euphrasia</w:t>
            </w:r>
            <w:proofErr w:type="spellEnd"/>
            <w:r w:rsidRPr="00A92C39">
              <w:rPr>
                <w:rFonts w:ascii="Arial" w:eastAsia="Times New Roman" w:hAnsi="Arial" w:cs="Arial"/>
              </w:rPr>
              <w:t xml:space="preserve">/St. Vincent </w:t>
            </w:r>
            <w:proofErr w:type="spellStart"/>
            <w:r w:rsidRPr="00A92C39">
              <w:rPr>
                <w:rFonts w:ascii="Arial" w:eastAsia="Times New Roman" w:hAnsi="Arial" w:cs="Arial"/>
              </w:rPr>
              <w:t>Townline</w:t>
            </w:r>
            <w:proofErr w:type="spellEnd"/>
          </w:p>
        </w:tc>
      </w:tr>
      <w:tr w:rsidR="008B7B51" w:rsidRPr="00A92C39" w14:paraId="130C82C6" w14:textId="77777777" w:rsidTr="00B30225">
        <w:tc>
          <w:tcPr>
            <w:tcW w:w="3280" w:type="dxa"/>
            <w:tcBorders>
              <w:top w:val="single" w:sz="6" w:space="0" w:color="auto"/>
              <w:left w:val="single" w:sz="6" w:space="0" w:color="auto"/>
              <w:bottom w:val="single" w:sz="6" w:space="0" w:color="auto"/>
              <w:right w:val="single" w:sz="6" w:space="0" w:color="auto"/>
            </w:tcBorders>
            <w:vAlign w:val="center"/>
          </w:tcPr>
          <w:p w14:paraId="3849AD0B"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13</w:t>
            </w:r>
          </w:p>
        </w:tc>
        <w:tc>
          <w:tcPr>
            <w:tcW w:w="3245" w:type="dxa"/>
            <w:tcBorders>
              <w:top w:val="single" w:sz="6" w:space="0" w:color="auto"/>
              <w:left w:val="single" w:sz="6" w:space="0" w:color="auto"/>
              <w:bottom w:val="single" w:sz="6" w:space="0" w:color="auto"/>
              <w:right w:val="single" w:sz="6" w:space="0" w:color="auto"/>
            </w:tcBorders>
            <w:vAlign w:val="center"/>
          </w:tcPr>
          <w:p w14:paraId="7D805370"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4</w:t>
            </w:r>
          </w:p>
        </w:tc>
        <w:tc>
          <w:tcPr>
            <w:tcW w:w="3120" w:type="dxa"/>
            <w:tcBorders>
              <w:top w:val="single" w:sz="6" w:space="0" w:color="auto"/>
              <w:left w:val="single" w:sz="6" w:space="0" w:color="auto"/>
              <w:bottom w:val="single" w:sz="6" w:space="0" w:color="auto"/>
              <w:right w:val="single" w:sz="6" w:space="0" w:color="auto"/>
            </w:tcBorders>
            <w:vAlign w:val="center"/>
          </w:tcPr>
          <w:p w14:paraId="3F0DE4B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8</w:t>
            </w:r>
            <w:r w:rsidRPr="00A92C39">
              <w:rPr>
                <w:rFonts w:ascii="Arial" w:eastAsia="Times New Roman" w:hAnsi="Arial" w:cs="Arial"/>
                <w:vertAlign w:val="superscript"/>
              </w:rPr>
              <w:t>th</w:t>
            </w:r>
            <w:r w:rsidRPr="00A92C39">
              <w:rPr>
                <w:rFonts w:ascii="Arial" w:eastAsia="Times New Roman" w:hAnsi="Arial" w:cs="Arial"/>
              </w:rPr>
              <w:t xml:space="preserve"> Concession</w:t>
            </w:r>
          </w:p>
        </w:tc>
      </w:tr>
      <w:tr w:rsidR="008B7B51" w:rsidRPr="00A92C39" w14:paraId="46E18A06"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6201992E"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13 (Matilda Street, Marsh Street, Bruce Street South)</w:t>
            </w:r>
          </w:p>
        </w:tc>
        <w:tc>
          <w:tcPr>
            <w:tcW w:w="3245" w:type="dxa"/>
            <w:tcBorders>
              <w:top w:val="single" w:sz="6" w:space="0" w:color="auto"/>
              <w:left w:val="single" w:sz="6" w:space="0" w:color="auto"/>
              <w:bottom w:val="single" w:sz="6" w:space="0" w:color="auto"/>
              <w:right w:val="single" w:sz="6" w:space="0" w:color="auto"/>
            </w:tcBorders>
            <w:vAlign w:val="center"/>
            <w:hideMark/>
          </w:tcPr>
          <w:p w14:paraId="725E5CD7"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12</w:t>
            </w:r>
            <w:r w:rsidRPr="00A92C39">
              <w:rPr>
                <w:rFonts w:ascii="Arial" w:eastAsia="Times New Roman" w:hAnsi="Arial" w:cs="Arial"/>
                <w:vertAlign w:val="superscript"/>
              </w:rPr>
              <w:t>th</w:t>
            </w:r>
            <w:r w:rsidRPr="00A92C39">
              <w:rPr>
                <w:rFonts w:ascii="Arial" w:eastAsia="Times New Roman" w:hAnsi="Arial" w:cs="Arial"/>
              </w:rPr>
              <w:t xml:space="preserve"> Concession B</w:t>
            </w:r>
          </w:p>
        </w:tc>
        <w:tc>
          <w:tcPr>
            <w:tcW w:w="3120" w:type="dxa"/>
            <w:tcBorders>
              <w:top w:val="single" w:sz="6" w:space="0" w:color="auto"/>
              <w:left w:val="single" w:sz="6" w:space="0" w:color="auto"/>
              <w:bottom w:val="single" w:sz="6" w:space="0" w:color="auto"/>
              <w:right w:val="single" w:sz="6" w:space="0" w:color="auto"/>
            </w:tcBorders>
            <w:vAlign w:val="center"/>
            <w:hideMark/>
          </w:tcPr>
          <w:p w14:paraId="291C89D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26</w:t>
            </w:r>
          </w:p>
        </w:tc>
      </w:tr>
      <w:tr w:rsidR="008B7B51" w:rsidRPr="00A92C39" w14:paraId="5D39D42B"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5578DE7F"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14</w:t>
            </w:r>
          </w:p>
        </w:tc>
        <w:tc>
          <w:tcPr>
            <w:tcW w:w="3245" w:type="dxa"/>
            <w:tcBorders>
              <w:top w:val="single" w:sz="6" w:space="0" w:color="auto"/>
              <w:left w:val="single" w:sz="6" w:space="0" w:color="auto"/>
              <w:bottom w:val="single" w:sz="6" w:space="0" w:color="auto"/>
              <w:right w:val="single" w:sz="6" w:space="0" w:color="auto"/>
            </w:tcBorders>
            <w:vAlign w:val="center"/>
            <w:hideMark/>
          </w:tcPr>
          <w:p w14:paraId="18FC9192" w14:textId="77777777" w:rsidR="008B7B51" w:rsidRPr="00A92C39" w:rsidRDefault="008B7B51">
            <w:pPr>
              <w:spacing w:after="0" w:line="240" w:lineRule="auto"/>
              <w:jc w:val="center"/>
              <w:rPr>
                <w:rFonts w:ascii="Arial" w:eastAsia="Times New Roman" w:hAnsi="Arial" w:cs="Arial"/>
              </w:rPr>
            </w:pPr>
            <w:proofErr w:type="spellStart"/>
            <w:r w:rsidRPr="00A92C39">
              <w:rPr>
                <w:rFonts w:ascii="Arial" w:eastAsia="Times New Roman" w:hAnsi="Arial" w:cs="Arial"/>
              </w:rPr>
              <w:t>Artemesia</w:t>
            </w:r>
            <w:proofErr w:type="spellEnd"/>
            <w:r w:rsidRPr="00A92C39">
              <w:rPr>
                <w:rFonts w:ascii="Arial" w:eastAsia="Times New Roman" w:hAnsi="Arial" w:cs="Arial"/>
              </w:rPr>
              <w:t xml:space="preserve">/Southgate </w:t>
            </w:r>
            <w:proofErr w:type="spellStart"/>
            <w:r w:rsidRPr="00A92C39">
              <w:rPr>
                <w:rFonts w:ascii="Arial" w:eastAsia="Times New Roman" w:hAnsi="Arial" w:cs="Arial"/>
              </w:rPr>
              <w:t>Townline</w:t>
            </w:r>
            <w:proofErr w:type="spellEnd"/>
          </w:p>
        </w:tc>
        <w:tc>
          <w:tcPr>
            <w:tcW w:w="3120" w:type="dxa"/>
            <w:tcBorders>
              <w:top w:val="single" w:sz="6" w:space="0" w:color="auto"/>
              <w:left w:val="single" w:sz="6" w:space="0" w:color="auto"/>
              <w:bottom w:val="single" w:sz="6" w:space="0" w:color="auto"/>
              <w:right w:val="single" w:sz="6" w:space="0" w:color="auto"/>
            </w:tcBorders>
            <w:vAlign w:val="center"/>
            <w:hideMark/>
          </w:tcPr>
          <w:p w14:paraId="2C6942F1"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4</w:t>
            </w:r>
          </w:p>
        </w:tc>
      </w:tr>
      <w:tr w:rsidR="008B7B51" w:rsidRPr="00A92C39" w14:paraId="3239836E"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0E8D4D71"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18</w:t>
            </w:r>
          </w:p>
        </w:tc>
        <w:tc>
          <w:tcPr>
            <w:tcW w:w="3245" w:type="dxa"/>
            <w:tcBorders>
              <w:top w:val="single" w:sz="6" w:space="0" w:color="auto"/>
              <w:left w:val="single" w:sz="6" w:space="0" w:color="auto"/>
              <w:bottom w:val="single" w:sz="6" w:space="0" w:color="auto"/>
              <w:right w:val="single" w:sz="6" w:space="0" w:color="auto"/>
            </w:tcBorders>
            <w:vAlign w:val="center"/>
            <w:hideMark/>
          </w:tcPr>
          <w:p w14:paraId="5DE09708" w14:textId="77777777" w:rsidR="008B7B51" w:rsidRPr="00A92C39" w:rsidRDefault="008B7B51">
            <w:pPr>
              <w:spacing w:after="0" w:line="240" w:lineRule="auto"/>
              <w:jc w:val="center"/>
              <w:rPr>
                <w:rFonts w:ascii="Arial" w:eastAsia="Times New Roman" w:hAnsi="Arial" w:cs="Arial"/>
              </w:rPr>
            </w:pPr>
            <w:proofErr w:type="spellStart"/>
            <w:r w:rsidRPr="00A92C39">
              <w:rPr>
                <w:rFonts w:ascii="Arial" w:eastAsia="Times New Roman" w:hAnsi="Arial" w:cs="Arial"/>
              </w:rPr>
              <w:t>Inglis</w:t>
            </w:r>
            <w:proofErr w:type="spellEnd"/>
            <w:r w:rsidRPr="00A92C39">
              <w:rPr>
                <w:rFonts w:ascii="Arial" w:eastAsia="Times New Roman" w:hAnsi="Arial" w:cs="Arial"/>
              </w:rPr>
              <w:t xml:space="preserve"> Falls Road</w:t>
            </w:r>
          </w:p>
        </w:tc>
        <w:tc>
          <w:tcPr>
            <w:tcW w:w="3120" w:type="dxa"/>
            <w:tcBorders>
              <w:top w:val="single" w:sz="6" w:space="0" w:color="auto"/>
              <w:left w:val="single" w:sz="6" w:space="0" w:color="auto"/>
              <w:bottom w:val="single" w:sz="6" w:space="0" w:color="auto"/>
              <w:right w:val="single" w:sz="6" w:space="0" w:color="auto"/>
            </w:tcBorders>
            <w:vAlign w:val="center"/>
            <w:hideMark/>
          </w:tcPr>
          <w:p w14:paraId="0C0EE37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6 and Highway 21 Intersection (</w:t>
            </w:r>
            <w:proofErr w:type="spellStart"/>
            <w:r w:rsidRPr="00A92C39">
              <w:rPr>
                <w:rFonts w:ascii="Arial" w:eastAsia="Times New Roman" w:hAnsi="Arial" w:cs="Arial"/>
              </w:rPr>
              <w:t>Springmount</w:t>
            </w:r>
            <w:proofErr w:type="spellEnd"/>
            <w:r w:rsidRPr="00A92C39">
              <w:rPr>
                <w:rFonts w:ascii="Arial" w:eastAsia="Times New Roman" w:hAnsi="Arial" w:cs="Arial"/>
              </w:rPr>
              <w:t>)</w:t>
            </w:r>
          </w:p>
        </w:tc>
      </w:tr>
      <w:tr w:rsidR="008B7B51" w:rsidRPr="00A92C39" w14:paraId="5D65DF29"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6373F112"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lastRenderedPageBreak/>
              <w:t>19</w:t>
            </w:r>
          </w:p>
        </w:tc>
        <w:tc>
          <w:tcPr>
            <w:tcW w:w="3245" w:type="dxa"/>
            <w:tcBorders>
              <w:top w:val="single" w:sz="6" w:space="0" w:color="auto"/>
              <w:left w:val="single" w:sz="6" w:space="0" w:color="auto"/>
              <w:bottom w:val="single" w:sz="6" w:space="0" w:color="auto"/>
              <w:right w:val="single" w:sz="6" w:space="0" w:color="auto"/>
            </w:tcBorders>
            <w:vAlign w:val="center"/>
            <w:hideMark/>
          </w:tcPr>
          <w:p w14:paraId="71F41EC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w:t>
            </w:r>
          </w:p>
        </w:tc>
        <w:tc>
          <w:tcPr>
            <w:tcW w:w="3120" w:type="dxa"/>
            <w:tcBorders>
              <w:top w:val="single" w:sz="6" w:space="0" w:color="auto"/>
              <w:left w:val="single" w:sz="6" w:space="0" w:color="auto"/>
              <w:bottom w:val="single" w:sz="6" w:space="0" w:color="auto"/>
              <w:right w:val="single" w:sz="6" w:space="0" w:color="auto"/>
            </w:tcBorders>
            <w:vAlign w:val="center"/>
            <w:hideMark/>
          </w:tcPr>
          <w:p w14:paraId="3D4D6699"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26</w:t>
            </w:r>
          </w:p>
        </w:tc>
      </w:tr>
      <w:tr w:rsidR="008B7B51" w:rsidRPr="00A92C39" w14:paraId="3A835DD7"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282F1118"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21</w:t>
            </w:r>
          </w:p>
        </w:tc>
        <w:tc>
          <w:tcPr>
            <w:tcW w:w="3245" w:type="dxa"/>
            <w:tcBorders>
              <w:top w:val="single" w:sz="6" w:space="0" w:color="auto"/>
              <w:left w:val="single" w:sz="6" w:space="0" w:color="auto"/>
              <w:bottom w:val="single" w:sz="6" w:space="0" w:color="auto"/>
              <w:right w:val="single" w:sz="6" w:space="0" w:color="auto"/>
            </w:tcBorders>
            <w:vAlign w:val="center"/>
            <w:hideMark/>
          </w:tcPr>
          <w:p w14:paraId="30AFA07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19</w:t>
            </w:r>
          </w:p>
        </w:tc>
        <w:tc>
          <w:tcPr>
            <w:tcW w:w="3120" w:type="dxa"/>
            <w:tcBorders>
              <w:top w:val="single" w:sz="6" w:space="0" w:color="auto"/>
              <w:left w:val="single" w:sz="6" w:space="0" w:color="auto"/>
              <w:bottom w:val="single" w:sz="6" w:space="0" w:color="auto"/>
              <w:right w:val="single" w:sz="6" w:space="0" w:color="auto"/>
            </w:tcBorders>
            <w:vAlign w:val="center"/>
            <w:hideMark/>
          </w:tcPr>
          <w:p w14:paraId="5CAB8111"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26</w:t>
            </w:r>
          </w:p>
        </w:tc>
      </w:tr>
      <w:tr w:rsidR="008B7B51" w:rsidRPr="00A92C39" w14:paraId="3CE1CF10"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5CB3D3D3"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28</w:t>
            </w:r>
          </w:p>
        </w:tc>
        <w:tc>
          <w:tcPr>
            <w:tcW w:w="3245" w:type="dxa"/>
            <w:tcBorders>
              <w:top w:val="single" w:sz="6" w:space="0" w:color="auto"/>
              <w:left w:val="single" w:sz="6" w:space="0" w:color="auto"/>
              <w:bottom w:val="single" w:sz="6" w:space="0" w:color="auto"/>
              <w:right w:val="single" w:sz="6" w:space="0" w:color="auto"/>
            </w:tcBorders>
            <w:vAlign w:val="center"/>
            <w:hideMark/>
          </w:tcPr>
          <w:p w14:paraId="79D233DE"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Concession 2 SDR</w:t>
            </w:r>
          </w:p>
        </w:tc>
        <w:tc>
          <w:tcPr>
            <w:tcW w:w="3120" w:type="dxa"/>
            <w:tcBorders>
              <w:top w:val="single" w:sz="6" w:space="0" w:color="auto"/>
              <w:left w:val="single" w:sz="6" w:space="0" w:color="auto"/>
              <w:bottom w:val="single" w:sz="6" w:space="0" w:color="auto"/>
              <w:right w:val="single" w:sz="6" w:space="0" w:color="auto"/>
            </w:tcBorders>
            <w:vAlign w:val="center"/>
            <w:hideMark/>
          </w:tcPr>
          <w:p w14:paraId="101CD346"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10 (7</w:t>
            </w:r>
            <w:r w:rsidRPr="00A92C39">
              <w:rPr>
                <w:rFonts w:ascii="Arial" w:eastAsia="Times New Roman" w:hAnsi="Arial" w:cs="Arial"/>
                <w:vertAlign w:val="superscript"/>
              </w:rPr>
              <w:t>th</w:t>
            </w:r>
            <w:r w:rsidRPr="00A92C39">
              <w:rPr>
                <w:rFonts w:ascii="Arial" w:eastAsia="Times New Roman" w:hAnsi="Arial" w:cs="Arial"/>
              </w:rPr>
              <w:t xml:space="preserve"> Ave) Bruce Road 10 (Hanover)</w:t>
            </w:r>
          </w:p>
        </w:tc>
      </w:tr>
      <w:tr w:rsidR="008B7B51" w:rsidRPr="00A92C39" w14:paraId="5570A590"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3DD18037"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30</w:t>
            </w:r>
          </w:p>
        </w:tc>
        <w:tc>
          <w:tcPr>
            <w:tcW w:w="3245" w:type="dxa"/>
            <w:tcBorders>
              <w:top w:val="single" w:sz="6" w:space="0" w:color="auto"/>
              <w:left w:val="single" w:sz="6" w:space="0" w:color="auto"/>
              <w:bottom w:val="single" w:sz="6" w:space="0" w:color="auto"/>
              <w:right w:val="single" w:sz="6" w:space="0" w:color="auto"/>
            </w:tcBorders>
            <w:vAlign w:val="center"/>
            <w:hideMark/>
          </w:tcPr>
          <w:p w14:paraId="29308AEF"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12</w:t>
            </w:r>
          </w:p>
        </w:tc>
        <w:tc>
          <w:tcPr>
            <w:tcW w:w="3120" w:type="dxa"/>
            <w:tcBorders>
              <w:top w:val="single" w:sz="6" w:space="0" w:color="auto"/>
              <w:left w:val="single" w:sz="6" w:space="0" w:color="auto"/>
              <w:bottom w:val="single" w:sz="6" w:space="0" w:color="auto"/>
              <w:right w:val="single" w:sz="6" w:space="0" w:color="auto"/>
            </w:tcBorders>
            <w:vAlign w:val="center"/>
            <w:hideMark/>
          </w:tcPr>
          <w:p w14:paraId="464EBB34"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13</w:t>
            </w:r>
          </w:p>
        </w:tc>
      </w:tr>
      <w:tr w:rsidR="008B7B51" w:rsidRPr="00A92C39" w14:paraId="33156130"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5D8C5FD3"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31</w:t>
            </w:r>
          </w:p>
        </w:tc>
        <w:tc>
          <w:tcPr>
            <w:tcW w:w="3245" w:type="dxa"/>
            <w:tcBorders>
              <w:top w:val="single" w:sz="6" w:space="0" w:color="auto"/>
              <w:left w:val="single" w:sz="6" w:space="0" w:color="auto"/>
              <w:bottom w:val="single" w:sz="6" w:space="0" w:color="auto"/>
              <w:right w:val="single" w:sz="6" w:space="0" w:color="auto"/>
            </w:tcBorders>
            <w:vAlign w:val="center"/>
            <w:hideMark/>
          </w:tcPr>
          <w:p w14:paraId="6D450BA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w:t>
            </w:r>
          </w:p>
        </w:tc>
        <w:tc>
          <w:tcPr>
            <w:tcW w:w="3120" w:type="dxa"/>
            <w:tcBorders>
              <w:top w:val="single" w:sz="6" w:space="0" w:color="auto"/>
              <w:left w:val="single" w:sz="6" w:space="0" w:color="auto"/>
              <w:bottom w:val="single" w:sz="6" w:space="0" w:color="auto"/>
              <w:right w:val="single" w:sz="6" w:space="0" w:color="auto"/>
            </w:tcBorders>
            <w:vAlign w:val="center"/>
            <w:hideMark/>
          </w:tcPr>
          <w:p w14:paraId="0CDDC684" w14:textId="77777777" w:rsidR="008B7B51" w:rsidRPr="00A92C39" w:rsidRDefault="008B7B51" w:rsidP="00CD7D5D">
            <w:pPr>
              <w:spacing w:after="0" w:line="240" w:lineRule="auto"/>
              <w:jc w:val="center"/>
              <w:rPr>
                <w:rFonts w:ascii="Arial" w:eastAsia="Times New Roman" w:hAnsi="Arial" w:cs="Arial"/>
              </w:rPr>
            </w:pPr>
            <w:r w:rsidRPr="00A92C39">
              <w:rPr>
                <w:rFonts w:ascii="Arial" w:eastAsia="Times New Roman" w:hAnsi="Arial" w:cs="Arial"/>
              </w:rPr>
              <w:t>8</w:t>
            </w:r>
            <w:r w:rsidRPr="00A92C39">
              <w:rPr>
                <w:rFonts w:ascii="Arial" w:eastAsia="Times New Roman" w:hAnsi="Arial" w:cs="Arial"/>
                <w:vertAlign w:val="superscript"/>
              </w:rPr>
              <w:t>th</w:t>
            </w:r>
            <w:r w:rsidRPr="00A92C39">
              <w:rPr>
                <w:rFonts w:ascii="Arial" w:eastAsia="Times New Roman" w:hAnsi="Arial" w:cs="Arial"/>
              </w:rPr>
              <w:t xml:space="preserve"> Concession B</w:t>
            </w:r>
          </w:p>
        </w:tc>
      </w:tr>
      <w:tr w:rsidR="008B7B51" w:rsidRPr="00A92C39" w14:paraId="4DDE18EA"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563E40D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32</w:t>
            </w:r>
          </w:p>
        </w:tc>
        <w:tc>
          <w:tcPr>
            <w:tcW w:w="3245" w:type="dxa"/>
            <w:tcBorders>
              <w:top w:val="single" w:sz="6" w:space="0" w:color="auto"/>
              <w:left w:val="single" w:sz="6" w:space="0" w:color="auto"/>
              <w:bottom w:val="single" w:sz="6" w:space="0" w:color="auto"/>
              <w:right w:val="single" w:sz="6" w:space="0" w:color="auto"/>
            </w:tcBorders>
            <w:vAlign w:val="center"/>
            <w:hideMark/>
          </w:tcPr>
          <w:p w14:paraId="2D4B0A45"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10</w:t>
            </w:r>
          </w:p>
        </w:tc>
        <w:tc>
          <w:tcPr>
            <w:tcW w:w="3120" w:type="dxa"/>
            <w:tcBorders>
              <w:top w:val="single" w:sz="6" w:space="0" w:color="auto"/>
              <w:left w:val="single" w:sz="6" w:space="0" w:color="auto"/>
              <w:bottom w:val="single" w:sz="6" w:space="0" w:color="auto"/>
              <w:right w:val="single" w:sz="6" w:space="0" w:color="auto"/>
            </w:tcBorders>
            <w:vAlign w:val="center"/>
            <w:hideMark/>
          </w:tcPr>
          <w:p w14:paraId="32D5C472"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30</w:t>
            </w:r>
          </w:p>
        </w:tc>
      </w:tr>
      <w:tr w:rsidR="008B7B51" w:rsidRPr="00A92C39" w14:paraId="20CA24D8"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5C6E9821"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40</w:t>
            </w:r>
          </w:p>
        </w:tc>
        <w:tc>
          <w:tcPr>
            <w:tcW w:w="3245" w:type="dxa"/>
            <w:tcBorders>
              <w:top w:val="single" w:sz="6" w:space="0" w:color="auto"/>
              <w:left w:val="single" w:sz="6" w:space="0" w:color="auto"/>
              <w:bottom w:val="single" w:sz="6" w:space="0" w:color="auto"/>
              <w:right w:val="single" w:sz="6" w:space="0" w:color="auto"/>
            </w:tcBorders>
            <w:vAlign w:val="center"/>
            <w:hideMark/>
          </w:tcPr>
          <w:p w14:paraId="19CF2300"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29</w:t>
            </w:r>
          </w:p>
        </w:tc>
        <w:tc>
          <w:tcPr>
            <w:tcW w:w="3120" w:type="dxa"/>
            <w:tcBorders>
              <w:top w:val="single" w:sz="6" w:space="0" w:color="auto"/>
              <w:left w:val="single" w:sz="6" w:space="0" w:color="auto"/>
              <w:bottom w:val="single" w:sz="6" w:space="0" w:color="auto"/>
              <w:right w:val="single" w:sz="6" w:space="0" w:color="auto"/>
            </w:tcBorders>
            <w:vAlign w:val="center"/>
            <w:hideMark/>
          </w:tcPr>
          <w:p w14:paraId="3A7E77E3"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26</w:t>
            </w:r>
          </w:p>
        </w:tc>
      </w:tr>
      <w:tr w:rsidR="008B7B51" w:rsidRPr="00A92C39" w14:paraId="5302E834"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05F44318"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113 (Alfred St. West)</w:t>
            </w:r>
          </w:p>
        </w:tc>
        <w:tc>
          <w:tcPr>
            <w:tcW w:w="3245" w:type="dxa"/>
            <w:tcBorders>
              <w:top w:val="single" w:sz="6" w:space="0" w:color="auto"/>
              <w:left w:val="single" w:sz="6" w:space="0" w:color="auto"/>
              <w:bottom w:val="single" w:sz="6" w:space="0" w:color="auto"/>
              <w:right w:val="single" w:sz="6" w:space="0" w:color="auto"/>
            </w:tcBorders>
            <w:vAlign w:val="center"/>
            <w:hideMark/>
          </w:tcPr>
          <w:p w14:paraId="06BEB448"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13 (Bruce Street South)</w:t>
            </w:r>
          </w:p>
        </w:tc>
        <w:tc>
          <w:tcPr>
            <w:tcW w:w="3120" w:type="dxa"/>
            <w:tcBorders>
              <w:top w:val="single" w:sz="6" w:space="0" w:color="auto"/>
              <w:left w:val="single" w:sz="6" w:space="0" w:color="auto"/>
              <w:bottom w:val="single" w:sz="6" w:space="0" w:color="auto"/>
              <w:right w:val="single" w:sz="6" w:space="0" w:color="auto"/>
            </w:tcBorders>
            <w:vAlign w:val="center"/>
            <w:hideMark/>
          </w:tcPr>
          <w:p w14:paraId="5D16E959"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Highway 26</w:t>
            </w:r>
          </w:p>
        </w:tc>
      </w:tr>
      <w:tr w:rsidR="008B7B51" w:rsidRPr="00A92C39" w14:paraId="787EBB57"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3192E9CF"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119</w:t>
            </w:r>
          </w:p>
        </w:tc>
        <w:tc>
          <w:tcPr>
            <w:tcW w:w="3245" w:type="dxa"/>
            <w:tcBorders>
              <w:top w:val="single" w:sz="6" w:space="0" w:color="auto"/>
              <w:left w:val="single" w:sz="6" w:space="0" w:color="auto"/>
              <w:bottom w:val="single" w:sz="6" w:space="0" w:color="auto"/>
              <w:right w:val="single" w:sz="6" w:space="0" w:color="auto"/>
            </w:tcBorders>
            <w:vAlign w:val="center"/>
            <w:hideMark/>
          </w:tcPr>
          <w:p w14:paraId="6C2078A6"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13</w:t>
            </w:r>
          </w:p>
        </w:tc>
        <w:tc>
          <w:tcPr>
            <w:tcW w:w="3120" w:type="dxa"/>
            <w:tcBorders>
              <w:top w:val="single" w:sz="6" w:space="0" w:color="auto"/>
              <w:left w:val="single" w:sz="6" w:space="0" w:color="auto"/>
              <w:bottom w:val="single" w:sz="6" w:space="0" w:color="auto"/>
              <w:right w:val="single" w:sz="6" w:space="0" w:color="auto"/>
            </w:tcBorders>
            <w:vAlign w:val="center"/>
            <w:hideMark/>
          </w:tcPr>
          <w:p w14:paraId="34C158F7"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 xml:space="preserve">Roundabout (Grey Road 19 and </w:t>
            </w:r>
            <w:proofErr w:type="spellStart"/>
            <w:r w:rsidRPr="00A92C39">
              <w:rPr>
                <w:rFonts w:ascii="Arial" w:eastAsia="Times New Roman" w:hAnsi="Arial" w:cs="Arial"/>
              </w:rPr>
              <w:t>Gord</w:t>
            </w:r>
            <w:proofErr w:type="spellEnd"/>
            <w:r w:rsidRPr="00A92C39">
              <w:rPr>
                <w:rFonts w:ascii="Arial" w:eastAsia="Times New Roman" w:hAnsi="Arial" w:cs="Arial"/>
              </w:rPr>
              <w:t xml:space="preserve"> Canning Drive intersection)</w:t>
            </w:r>
          </w:p>
        </w:tc>
      </w:tr>
      <w:tr w:rsidR="008B7B51" w:rsidRPr="00A92C39" w14:paraId="2327F5C0" w14:textId="77777777" w:rsidTr="00B30225">
        <w:tc>
          <w:tcPr>
            <w:tcW w:w="3280" w:type="dxa"/>
            <w:tcBorders>
              <w:top w:val="single" w:sz="6" w:space="0" w:color="auto"/>
              <w:left w:val="single" w:sz="6" w:space="0" w:color="auto"/>
              <w:bottom w:val="single" w:sz="6" w:space="0" w:color="auto"/>
              <w:right w:val="single" w:sz="6" w:space="0" w:color="auto"/>
            </w:tcBorders>
            <w:vAlign w:val="center"/>
            <w:hideMark/>
          </w:tcPr>
          <w:p w14:paraId="30E600FA"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124</w:t>
            </w:r>
          </w:p>
        </w:tc>
        <w:tc>
          <w:tcPr>
            <w:tcW w:w="3245" w:type="dxa"/>
            <w:tcBorders>
              <w:top w:val="single" w:sz="6" w:space="0" w:color="auto"/>
              <w:left w:val="single" w:sz="6" w:space="0" w:color="auto"/>
              <w:bottom w:val="single" w:sz="6" w:space="0" w:color="auto"/>
              <w:right w:val="single" w:sz="6" w:space="0" w:color="auto"/>
            </w:tcBorders>
            <w:vAlign w:val="center"/>
            <w:hideMark/>
          </w:tcPr>
          <w:p w14:paraId="02C040C7"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 xml:space="preserve">Grey Dufferin </w:t>
            </w:r>
            <w:proofErr w:type="spellStart"/>
            <w:r w:rsidRPr="00A92C39">
              <w:rPr>
                <w:rFonts w:ascii="Arial" w:eastAsia="Times New Roman" w:hAnsi="Arial" w:cs="Arial"/>
              </w:rPr>
              <w:t>Townline</w:t>
            </w:r>
            <w:proofErr w:type="spellEnd"/>
          </w:p>
        </w:tc>
        <w:tc>
          <w:tcPr>
            <w:tcW w:w="3120" w:type="dxa"/>
            <w:tcBorders>
              <w:top w:val="single" w:sz="6" w:space="0" w:color="auto"/>
              <w:left w:val="single" w:sz="6" w:space="0" w:color="auto"/>
              <w:bottom w:val="single" w:sz="6" w:space="0" w:color="auto"/>
              <w:right w:val="single" w:sz="6" w:space="0" w:color="auto"/>
            </w:tcBorders>
            <w:vAlign w:val="center"/>
            <w:hideMark/>
          </w:tcPr>
          <w:p w14:paraId="2481D07C" w14:textId="77777777" w:rsidR="008B7B51" w:rsidRPr="00A92C39" w:rsidRDefault="008B7B51">
            <w:pPr>
              <w:spacing w:after="0" w:line="240" w:lineRule="auto"/>
              <w:jc w:val="center"/>
              <w:rPr>
                <w:rFonts w:ascii="Arial" w:eastAsia="Times New Roman" w:hAnsi="Arial" w:cs="Arial"/>
              </w:rPr>
            </w:pPr>
            <w:r w:rsidRPr="00A92C39">
              <w:rPr>
                <w:rFonts w:ascii="Arial" w:eastAsia="Times New Roman" w:hAnsi="Arial" w:cs="Arial"/>
              </w:rPr>
              <w:t>Grey Road 4</w:t>
            </w:r>
          </w:p>
        </w:tc>
      </w:tr>
    </w:tbl>
    <w:p w14:paraId="4F0B82EB" w14:textId="77777777" w:rsidR="008B7B51" w:rsidRPr="00A92C39" w:rsidRDefault="008B7B51" w:rsidP="004B4A13">
      <w:pPr>
        <w:rPr>
          <w:rFonts w:ascii="Arial" w:hAnsi="Arial" w:cs="Arial"/>
          <w:sz w:val="2"/>
        </w:rPr>
      </w:pPr>
    </w:p>
    <w:p w14:paraId="0721FCE1" w14:textId="3B724640" w:rsidR="00A444D0" w:rsidRDefault="00A444D0">
      <w:bookmarkStart w:id="0" w:name="_GoBack"/>
      <w:bookmarkEnd w:id="0"/>
    </w:p>
    <w:sectPr w:rsidR="00A444D0" w:rsidSect="007134B3">
      <w:footerReference w:type="default" r:id="rId9"/>
      <w:headerReference w:type="first" r:id="rId10"/>
      <w:type w:val="continuous"/>
      <w:pgSz w:w="12240" w:h="15840"/>
      <w:pgMar w:top="720" w:right="1440" w:bottom="1440" w:left="1440" w:header="720"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1FD69" w14:textId="77777777" w:rsidR="0077626D" w:rsidRDefault="0077626D" w:rsidP="00451D2E">
      <w:r>
        <w:separator/>
      </w:r>
    </w:p>
    <w:p w14:paraId="0721FD6A" w14:textId="77777777" w:rsidR="0077626D" w:rsidRDefault="0077626D" w:rsidP="00451D2E"/>
    <w:p w14:paraId="0721FD6B" w14:textId="77777777" w:rsidR="0077626D" w:rsidRDefault="0077626D" w:rsidP="00451D2E"/>
  </w:endnote>
  <w:endnote w:type="continuationSeparator" w:id="0">
    <w:p w14:paraId="0721FD6C" w14:textId="77777777" w:rsidR="0077626D" w:rsidRDefault="0077626D" w:rsidP="00451D2E">
      <w:r>
        <w:continuationSeparator/>
      </w:r>
    </w:p>
    <w:p w14:paraId="0721FD6D" w14:textId="77777777" w:rsidR="0077626D" w:rsidRDefault="0077626D" w:rsidP="00451D2E"/>
    <w:p w14:paraId="0721FD6E" w14:textId="77777777" w:rsidR="0077626D" w:rsidRDefault="0077626D" w:rsidP="00451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00000003" w:usb1="00000000" w:usb2="00000000" w:usb3="00000000" w:csb0="00000001" w:csb1="00000000"/>
  </w:font>
  <w:font w:name="HelveticaNeueLT Std Thin">
    <w:panose1 w:val="00000000000000000000"/>
    <w:charset w:val="00"/>
    <w:family w:val="swiss"/>
    <w:notTrueType/>
    <w:pitch w:val="variable"/>
    <w:sig w:usb0="00000003" w:usb1="00000000" w:usb2="00000000" w:usb3="00000000" w:csb0="00000001"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E5353" w14:textId="08EC2196" w:rsidR="008B7B51" w:rsidRPr="008B7B51" w:rsidRDefault="008B7B51" w:rsidP="008B7B51">
    <w:pPr>
      <w:pStyle w:val="Footer"/>
      <w:jc w:val="right"/>
      <w:rPr>
        <w:lang w:val="en-US"/>
      </w:rPr>
    </w:pPr>
    <w:r>
      <w:rPr>
        <w:lang w:val="en-US"/>
      </w:rPr>
      <w:t>Amended by By-law 4996-17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1FD63" w14:textId="77777777" w:rsidR="0077626D" w:rsidRDefault="0077626D" w:rsidP="00451D2E">
      <w:r>
        <w:separator/>
      </w:r>
    </w:p>
    <w:p w14:paraId="0721FD64" w14:textId="77777777" w:rsidR="0077626D" w:rsidRDefault="0077626D" w:rsidP="00451D2E"/>
    <w:p w14:paraId="0721FD65" w14:textId="77777777" w:rsidR="0077626D" w:rsidRDefault="0077626D" w:rsidP="00451D2E"/>
  </w:footnote>
  <w:footnote w:type="continuationSeparator" w:id="0">
    <w:p w14:paraId="0721FD66" w14:textId="77777777" w:rsidR="0077626D" w:rsidRDefault="0077626D" w:rsidP="00451D2E">
      <w:r>
        <w:continuationSeparator/>
      </w:r>
    </w:p>
    <w:p w14:paraId="0721FD67" w14:textId="77777777" w:rsidR="0077626D" w:rsidRDefault="0077626D" w:rsidP="00451D2E"/>
    <w:p w14:paraId="0721FD68" w14:textId="77777777" w:rsidR="0077626D" w:rsidRDefault="0077626D" w:rsidP="00451D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4C226" w14:textId="77777777" w:rsidR="007134B3" w:rsidRPr="008B7B51" w:rsidRDefault="007134B3" w:rsidP="007134B3">
    <w:pPr>
      <w:pStyle w:val="Header"/>
      <w:rPr>
        <w:lang w:val="en-US"/>
      </w:rPr>
    </w:pPr>
    <w:r>
      <w:rPr>
        <w:lang w:val="en-US"/>
      </w:rPr>
      <w:t>Amended by By-law 4996-17</w:t>
    </w:r>
  </w:p>
  <w:p w14:paraId="0889FACB" w14:textId="77777777" w:rsidR="007134B3" w:rsidRPr="007134B3" w:rsidRDefault="007134B3" w:rsidP="007134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35A5B"/>
    <w:multiLevelType w:val="hybridMultilevel"/>
    <w:tmpl w:val="1F4CE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AE5CD5"/>
    <w:multiLevelType w:val="multilevel"/>
    <w:tmpl w:val="AF389F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152" w:hanging="301"/>
      </w:pPr>
      <w:rPr>
        <w:rFonts w:hint="default"/>
        <w:b w:val="0"/>
      </w:rPr>
    </w:lvl>
    <w:lvl w:ilvl="3">
      <w:start w:val="1"/>
      <w:numFmt w:val="lowerRoman"/>
      <w:lvlText w:val="%4)"/>
      <w:lvlJc w:val="left"/>
      <w:pPr>
        <w:ind w:left="1368" w:hanging="216"/>
      </w:pPr>
      <w:rPr>
        <w:rFonts w:hint="default"/>
        <w:b w:val="0"/>
      </w:rPr>
    </w:lvl>
    <w:lvl w:ilvl="4">
      <w:start w:val="1"/>
      <w:numFmt w:val="bullet"/>
      <w:lvlText w:val=""/>
      <w:lvlJc w:val="left"/>
      <w:pPr>
        <w:ind w:left="1656" w:hanging="216"/>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BE61A01"/>
    <w:multiLevelType w:val="hybridMultilevel"/>
    <w:tmpl w:val="EA4AD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79"/>
    <w:rsid w:val="0000771A"/>
    <w:rsid w:val="00011249"/>
    <w:rsid w:val="00023E2B"/>
    <w:rsid w:val="00025F55"/>
    <w:rsid w:val="00027D4E"/>
    <w:rsid w:val="00031BEE"/>
    <w:rsid w:val="00035834"/>
    <w:rsid w:val="00037B55"/>
    <w:rsid w:val="00070CEB"/>
    <w:rsid w:val="00075BEB"/>
    <w:rsid w:val="000772B9"/>
    <w:rsid w:val="000A1FC2"/>
    <w:rsid w:val="000A4E40"/>
    <w:rsid w:val="000A6C05"/>
    <w:rsid w:val="000C7E02"/>
    <w:rsid w:val="000E1D8E"/>
    <w:rsid w:val="00102C57"/>
    <w:rsid w:val="00133654"/>
    <w:rsid w:val="00153CE8"/>
    <w:rsid w:val="001735F7"/>
    <w:rsid w:val="00180EB8"/>
    <w:rsid w:val="001B1050"/>
    <w:rsid w:val="001B162D"/>
    <w:rsid w:val="001C3BF9"/>
    <w:rsid w:val="001D47F3"/>
    <w:rsid w:val="001D6F88"/>
    <w:rsid w:val="001F329F"/>
    <w:rsid w:val="002C48AB"/>
    <w:rsid w:val="002E1E4F"/>
    <w:rsid w:val="002F2A98"/>
    <w:rsid w:val="002F7ED9"/>
    <w:rsid w:val="00307F37"/>
    <w:rsid w:val="00364C81"/>
    <w:rsid w:val="00377BBA"/>
    <w:rsid w:val="0039093B"/>
    <w:rsid w:val="003C4A45"/>
    <w:rsid w:val="003C7EBD"/>
    <w:rsid w:val="003F07D5"/>
    <w:rsid w:val="00420AF1"/>
    <w:rsid w:val="00425C92"/>
    <w:rsid w:val="0043193A"/>
    <w:rsid w:val="00436562"/>
    <w:rsid w:val="00451D2E"/>
    <w:rsid w:val="004541DD"/>
    <w:rsid w:val="00475D0D"/>
    <w:rsid w:val="00486F1D"/>
    <w:rsid w:val="004B71E7"/>
    <w:rsid w:val="004E478A"/>
    <w:rsid w:val="004F69CE"/>
    <w:rsid w:val="00545C2B"/>
    <w:rsid w:val="00584C27"/>
    <w:rsid w:val="00584CE8"/>
    <w:rsid w:val="00597EEA"/>
    <w:rsid w:val="005C07B0"/>
    <w:rsid w:val="005C66C8"/>
    <w:rsid w:val="005F070B"/>
    <w:rsid w:val="006034D0"/>
    <w:rsid w:val="00605223"/>
    <w:rsid w:val="0061086A"/>
    <w:rsid w:val="0061780F"/>
    <w:rsid w:val="00630C90"/>
    <w:rsid w:val="00633798"/>
    <w:rsid w:val="006516EC"/>
    <w:rsid w:val="00672CE0"/>
    <w:rsid w:val="00695B62"/>
    <w:rsid w:val="006B3A44"/>
    <w:rsid w:val="006D395F"/>
    <w:rsid w:val="006E2598"/>
    <w:rsid w:val="006E7CF3"/>
    <w:rsid w:val="00705BB2"/>
    <w:rsid w:val="007134B3"/>
    <w:rsid w:val="00720998"/>
    <w:rsid w:val="00747F29"/>
    <w:rsid w:val="00752A92"/>
    <w:rsid w:val="00772A59"/>
    <w:rsid w:val="0077626D"/>
    <w:rsid w:val="00807805"/>
    <w:rsid w:val="00825CB9"/>
    <w:rsid w:val="0087123C"/>
    <w:rsid w:val="00872C3F"/>
    <w:rsid w:val="0087712E"/>
    <w:rsid w:val="008A2321"/>
    <w:rsid w:val="008B19CB"/>
    <w:rsid w:val="008B7B51"/>
    <w:rsid w:val="008E76F7"/>
    <w:rsid w:val="00937FA0"/>
    <w:rsid w:val="00945C77"/>
    <w:rsid w:val="009534BE"/>
    <w:rsid w:val="009651E7"/>
    <w:rsid w:val="00967D21"/>
    <w:rsid w:val="009D64B0"/>
    <w:rsid w:val="009F2557"/>
    <w:rsid w:val="00A35534"/>
    <w:rsid w:val="00A444D0"/>
    <w:rsid w:val="00A53420"/>
    <w:rsid w:val="00A750BF"/>
    <w:rsid w:val="00A764EF"/>
    <w:rsid w:val="00A86DED"/>
    <w:rsid w:val="00AA6981"/>
    <w:rsid w:val="00AA7986"/>
    <w:rsid w:val="00AB0AB4"/>
    <w:rsid w:val="00B01C57"/>
    <w:rsid w:val="00B06127"/>
    <w:rsid w:val="00B123AB"/>
    <w:rsid w:val="00B60A1B"/>
    <w:rsid w:val="00B95351"/>
    <w:rsid w:val="00BA49B0"/>
    <w:rsid w:val="00BB49DD"/>
    <w:rsid w:val="00BD04A5"/>
    <w:rsid w:val="00BD62C7"/>
    <w:rsid w:val="00BE3618"/>
    <w:rsid w:val="00BF7279"/>
    <w:rsid w:val="00C01948"/>
    <w:rsid w:val="00C05155"/>
    <w:rsid w:val="00C21436"/>
    <w:rsid w:val="00C2345E"/>
    <w:rsid w:val="00C31F3D"/>
    <w:rsid w:val="00C523D9"/>
    <w:rsid w:val="00C70F57"/>
    <w:rsid w:val="00CA35AA"/>
    <w:rsid w:val="00CB6C34"/>
    <w:rsid w:val="00CF0977"/>
    <w:rsid w:val="00D11408"/>
    <w:rsid w:val="00D324BA"/>
    <w:rsid w:val="00D477E4"/>
    <w:rsid w:val="00D87ADE"/>
    <w:rsid w:val="00DA6CF3"/>
    <w:rsid w:val="00DE3EBC"/>
    <w:rsid w:val="00E0505E"/>
    <w:rsid w:val="00E0695A"/>
    <w:rsid w:val="00E144F8"/>
    <w:rsid w:val="00E26705"/>
    <w:rsid w:val="00E275B8"/>
    <w:rsid w:val="00E42D2C"/>
    <w:rsid w:val="00E6275E"/>
    <w:rsid w:val="00E849B7"/>
    <w:rsid w:val="00E85FF8"/>
    <w:rsid w:val="00E90018"/>
    <w:rsid w:val="00ED5E47"/>
    <w:rsid w:val="00EE260E"/>
    <w:rsid w:val="00F069AC"/>
    <w:rsid w:val="00F251BC"/>
    <w:rsid w:val="00F436AF"/>
    <w:rsid w:val="00F73245"/>
    <w:rsid w:val="00FA650D"/>
    <w:rsid w:val="00FB0F78"/>
    <w:rsid w:val="00FB61B3"/>
    <w:rsid w:val="00FC4FAE"/>
    <w:rsid w:val="00FC56D7"/>
    <w:rsid w:val="00FC7413"/>
    <w:rsid w:val="00FC76A8"/>
    <w:rsid w:val="00FD31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1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3C"/>
    <w:rPr>
      <w:sz w:val="24"/>
      <w:szCs w:val="24"/>
    </w:rPr>
  </w:style>
  <w:style w:type="paragraph" w:styleId="Heading1">
    <w:name w:val="heading 1"/>
    <w:basedOn w:val="Normal"/>
    <w:next w:val="Normal"/>
    <w:link w:val="Heading1Char"/>
    <w:uiPriority w:val="9"/>
    <w:qFormat/>
    <w:rsid w:val="0087123C"/>
    <w:pPr>
      <w:keepNext/>
      <w:keepLines/>
      <w:spacing w:before="240" w:after="120"/>
      <w:outlineLvl w:val="0"/>
    </w:pPr>
    <w:rPr>
      <w:rFonts w:ascii="HelveticaNeueLT Std Thin" w:eastAsiaTheme="majorEastAsia" w:hAnsi="HelveticaNeueLT Std Thin" w:cstheme="majorBidi"/>
      <w:bCs/>
      <w:sz w:val="36"/>
      <w:szCs w:val="36"/>
    </w:rPr>
  </w:style>
  <w:style w:type="paragraph" w:styleId="Heading2">
    <w:name w:val="heading 2"/>
    <w:basedOn w:val="Heading1"/>
    <w:next w:val="Normal"/>
    <w:link w:val="Heading2Char"/>
    <w:uiPriority w:val="9"/>
    <w:unhideWhenUsed/>
    <w:qFormat/>
    <w:rsid w:val="0087123C"/>
    <w:pPr>
      <w:outlineLvl w:val="1"/>
    </w:pPr>
    <w:rPr>
      <w:sz w:val="32"/>
      <w:szCs w:val="32"/>
    </w:rPr>
  </w:style>
  <w:style w:type="paragraph" w:styleId="Heading3">
    <w:name w:val="heading 3"/>
    <w:basedOn w:val="Heading2"/>
    <w:next w:val="Normal"/>
    <w:link w:val="Heading3Char"/>
    <w:uiPriority w:val="9"/>
    <w:unhideWhenUsed/>
    <w:qFormat/>
    <w:rsid w:val="0087123C"/>
    <w:pPr>
      <w:outlineLvl w:val="2"/>
    </w:pPr>
    <w:rPr>
      <w:rFonts w:asciiTheme="majorHAnsi" w:hAnsiTheme="majorHAnsi"/>
      <w:i/>
      <w:sz w:val="28"/>
      <w:szCs w:val="28"/>
    </w:rPr>
  </w:style>
  <w:style w:type="paragraph" w:styleId="Heading4">
    <w:name w:val="heading 4"/>
    <w:basedOn w:val="Heading3"/>
    <w:next w:val="Normal"/>
    <w:link w:val="Heading4Char"/>
    <w:uiPriority w:val="9"/>
    <w:unhideWhenUsed/>
    <w:qFormat/>
    <w:rsid w:val="0087123C"/>
    <w:pPr>
      <w:outlineLvl w:val="3"/>
    </w:pPr>
    <w:rPr>
      <w:b/>
      <w:i w:val="0"/>
    </w:rPr>
  </w:style>
  <w:style w:type="paragraph" w:styleId="Heading5">
    <w:name w:val="heading 5"/>
    <w:basedOn w:val="Heading4"/>
    <w:next w:val="Normal"/>
    <w:link w:val="Heading5Char"/>
    <w:uiPriority w:val="9"/>
    <w:unhideWhenUsed/>
    <w:qFormat/>
    <w:rsid w:val="0087123C"/>
    <w:pPr>
      <w:outlineLvl w:val="4"/>
    </w:pPr>
    <w:rPr>
      <w:i/>
    </w:rPr>
  </w:style>
  <w:style w:type="paragraph" w:styleId="Heading6">
    <w:name w:val="heading 6"/>
    <w:basedOn w:val="Heading5"/>
    <w:next w:val="Normal"/>
    <w:link w:val="Heading6Char"/>
    <w:uiPriority w:val="9"/>
    <w:unhideWhenUsed/>
    <w:qFormat/>
    <w:rsid w:val="0087123C"/>
    <w:pPr>
      <w:outlineLvl w:val="5"/>
    </w:pPr>
    <w:rPr>
      <w:b w:val="0"/>
      <w:i w:val="0"/>
    </w:rPr>
  </w:style>
  <w:style w:type="paragraph" w:styleId="Heading7">
    <w:name w:val="heading 7"/>
    <w:basedOn w:val="Heading6"/>
    <w:next w:val="Normal"/>
    <w:link w:val="Heading7Char"/>
    <w:uiPriority w:val="9"/>
    <w:unhideWhenUsed/>
    <w:qFormat/>
    <w:rsid w:val="0087123C"/>
    <w:pPr>
      <w:outlineLvl w:val="6"/>
    </w:pPr>
    <w:rPr>
      <w:b/>
      <w:i/>
      <w:sz w:val="24"/>
      <w:szCs w:val="24"/>
    </w:rPr>
  </w:style>
  <w:style w:type="paragraph" w:styleId="Heading8">
    <w:name w:val="heading 8"/>
    <w:basedOn w:val="Heading7"/>
    <w:next w:val="Normal"/>
    <w:link w:val="Heading8Char"/>
    <w:uiPriority w:val="9"/>
    <w:unhideWhenUsed/>
    <w:qFormat/>
    <w:rsid w:val="0087123C"/>
    <w:pPr>
      <w:outlineLvl w:val="7"/>
    </w:pPr>
    <w:rPr>
      <w:rFonts w:ascii="HelveticaNeueLT Std Thin" w:hAnsi="HelveticaNeueLT Std Thin"/>
      <w:sz w:val="22"/>
      <w:szCs w:val="22"/>
    </w:rPr>
  </w:style>
  <w:style w:type="paragraph" w:styleId="Heading9">
    <w:name w:val="heading 9"/>
    <w:basedOn w:val="Normal"/>
    <w:next w:val="Normal"/>
    <w:link w:val="Heading9Char"/>
    <w:uiPriority w:val="9"/>
    <w:unhideWhenUsed/>
    <w:qFormat/>
    <w:rsid w:val="0087123C"/>
    <w:pPr>
      <w:tabs>
        <w:tab w:val="left" w:pos="1605"/>
      </w:tabs>
      <w:outlineLvl w:val="8"/>
    </w:pPr>
    <w:rPr>
      <w:rFonts w:asciiTheme="majorHAnsi" w:hAnsiTheme="majorHAns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123C"/>
    <w:pPr>
      <w:pBdr>
        <w:bottom w:val="single" w:sz="4" w:space="1" w:color="auto"/>
      </w:pBdr>
      <w:tabs>
        <w:tab w:val="right" w:pos="9360"/>
      </w:tabs>
      <w:spacing w:line="240" w:lineRule="auto"/>
      <w:ind w:right="50"/>
    </w:pPr>
    <w:rPr>
      <w:rFonts w:ascii="HelveticaNeueLT Std Thin" w:hAnsi="HelveticaNeueLT Std Thin"/>
      <w:sz w:val="52"/>
      <w:szCs w:val="52"/>
    </w:rPr>
  </w:style>
  <w:style w:type="character" w:customStyle="1" w:styleId="TitleChar">
    <w:name w:val="Title Char"/>
    <w:basedOn w:val="DefaultParagraphFont"/>
    <w:link w:val="Title"/>
    <w:uiPriority w:val="10"/>
    <w:rsid w:val="0087123C"/>
    <w:rPr>
      <w:rFonts w:ascii="HelveticaNeueLT Std Thin" w:hAnsi="HelveticaNeueLT Std Thin"/>
      <w:sz w:val="52"/>
      <w:szCs w:val="52"/>
    </w:rPr>
  </w:style>
  <w:style w:type="paragraph" w:styleId="BalloonText">
    <w:name w:val="Balloon Text"/>
    <w:basedOn w:val="Normal"/>
    <w:link w:val="BalloonTextChar"/>
    <w:uiPriority w:val="99"/>
    <w:semiHidden/>
    <w:unhideWhenUsed/>
    <w:rsid w:val="00BF7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279"/>
    <w:rPr>
      <w:rFonts w:ascii="Tahoma" w:hAnsi="Tahoma" w:cs="Tahoma"/>
      <w:sz w:val="16"/>
      <w:szCs w:val="16"/>
    </w:rPr>
  </w:style>
  <w:style w:type="character" w:customStyle="1" w:styleId="Heading1Char">
    <w:name w:val="Heading 1 Char"/>
    <w:basedOn w:val="DefaultParagraphFont"/>
    <w:link w:val="Heading1"/>
    <w:uiPriority w:val="9"/>
    <w:rsid w:val="0087123C"/>
    <w:rPr>
      <w:rFonts w:ascii="HelveticaNeueLT Std Thin" w:eastAsiaTheme="majorEastAsia" w:hAnsi="HelveticaNeueLT Std Thin" w:cstheme="majorBidi"/>
      <w:bCs/>
      <w:sz w:val="36"/>
      <w:szCs w:val="36"/>
    </w:rPr>
  </w:style>
  <w:style w:type="character" w:customStyle="1" w:styleId="Heading2Char">
    <w:name w:val="Heading 2 Char"/>
    <w:basedOn w:val="DefaultParagraphFont"/>
    <w:link w:val="Heading2"/>
    <w:uiPriority w:val="9"/>
    <w:rsid w:val="0087123C"/>
    <w:rPr>
      <w:rFonts w:ascii="HelveticaNeueLT Std Thin" w:eastAsiaTheme="majorEastAsia" w:hAnsi="HelveticaNeueLT Std Thin" w:cstheme="majorBidi"/>
      <w:bCs/>
      <w:sz w:val="32"/>
      <w:szCs w:val="32"/>
    </w:rPr>
  </w:style>
  <w:style w:type="paragraph" w:styleId="Header">
    <w:name w:val="header"/>
    <w:basedOn w:val="Normal"/>
    <w:link w:val="HeaderChar"/>
    <w:uiPriority w:val="99"/>
    <w:unhideWhenUsed/>
    <w:rsid w:val="00825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CB9"/>
  </w:style>
  <w:style w:type="paragraph" w:styleId="Footer">
    <w:name w:val="footer"/>
    <w:basedOn w:val="Normal"/>
    <w:link w:val="FooterChar"/>
    <w:uiPriority w:val="99"/>
    <w:unhideWhenUsed/>
    <w:rsid w:val="00825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CB9"/>
  </w:style>
  <w:style w:type="character" w:customStyle="1" w:styleId="Heading3Char">
    <w:name w:val="Heading 3 Char"/>
    <w:basedOn w:val="DefaultParagraphFont"/>
    <w:link w:val="Heading3"/>
    <w:uiPriority w:val="9"/>
    <w:rsid w:val="0087123C"/>
    <w:rPr>
      <w:rFonts w:asciiTheme="majorHAnsi" w:eastAsiaTheme="majorEastAsia" w:hAnsiTheme="majorHAnsi" w:cstheme="majorBidi"/>
      <w:bCs/>
      <w:i/>
      <w:sz w:val="28"/>
      <w:szCs w:val="28"/>
    </w:rPr>
  </w:style>
  <w:style w:type="paragraph" w:styleId="NoSpacing">
    <w:name w:val="No Spacing"/>
    <w:uiPriority w:val="1"/>
    <w:qFormat/>
    <w:rsid w:val="0087123C"/>
    <w:pPr>
      <w:tabs>
        <w:tab w:val="left" w:pos="1890"/>
      </w:tabs>
      <w:spacing w:after="0"/>
      <w:ind w:left="1890" w:hanging="1890"/>
    </w:pPr>
    <w:rPr>
      <w:sz w:val="24"/>
      <w:szCs w:val="24"/>
    </w:rPr>
  </w:style>
  <w:style w:type="character" w:styleId="Strong">
    <w:name w:val="Strong"/>
    <w:basedOn w:val="DefaultParagraphFont"/>
    <w:uiPriority w:val="22"/>
    <w:qFormat/>
    <w:rsid w:val="0087123C"/>
    <w:rPr>
      <w:b/>
      <w:bCs/>
    </w:rPr>
  </w:style>
  <w:style w:type="character" w:customStyle="1" w:styleId="Heading4Char">
    <w:name w:val="Heading 4 Char"/>
    <w:basedOn w:val="DefaultParagraphFont"/>
    <w:link w:val="Heading4"/>
    <w:uiPriority w:val="9"/>
    <w:rsid w:val="0087123C"/>
    <w:rPr>
      <w:rFonts w:asciiTheme="majorHAnsi" w:eastAsiaTheme="majorEastAsia" w:hAnsiTheme="majorHAnsi" w:cstheme="majorBidi"/>
      <w:b/>
      <w:bCs/>
      <w:sz w:val="28"/>
      <w:szCs w:val="28"/>
    </w:rPr>
  </w:style>
  <w:style w:type="paragraph" w:styleId="ListParagraph">
    <w:name w:val="List Paragraph"/>
    <w:basedOn w:val="Normal"/>
    <w:uiPriority w:val="34"/>
    <w:qFormat/>
    <w:rsid w:val="0087123C"/>
    <w:pPr>
      <w:ind w:left="720"/>
      <w:contextualSpacing/>
    </w:pPr>
  </w:style>
  <w:style w:type="character" w:customStyle="1" w:styleId="Heading5Char">
    <w:name w:val="Heading 5 Char"/>
    <w:basedOn w:val="DefaultParagraphFont"/>
    <w:link w:val="Heading5"/>
    <w:uiPriority w:val="9"/>
    <w:rsid w:val="0087123C"/>
    <w:rPr>
      <w:rFonts w:asciiTheme="majorHAnsi" w:eastAsiaTheme="majorEastAsia" w:hAnsiTheme="majorHAnsi" w:cstheme="majorBidi"/>
      <w:b/>
      <w:bCs/>
      <w:i/>
      <w:sz w:val="28"/>
      <w:szCs w:val="28"/>
    </w:rPr>
  </w:style>
  <w:style w:type="character" w:customStyle="1" w:styleId="Heading6Char">
    <w:name w:val="Heading 6 Char"/>
    <w:basedOn w:val="DefaultParagraphFont"/>
    <w:link w:val="Heading6"/>
    <w:uiPriority w:val="9"/>
    <w:rsid w:val="0087123C"/>
    <w:rPr>
      <w:rFonts w:asciiTheme="majorHAnsi" w:eastAsiaTheme="majorEastAsia" w:hAnsiTheme="majorHAnsi" w:cstheme="majorBidi"/>
      <w:bCs/>
      <w:sz w:val="28"/>
      <w:szCs w:val="28"/>
    </w:rPr>
  </w:style>
  <w:style w:type="character" w:customStyle="1" w:styleId="Heading7Char">
    <w:name w:val="Heading 7 Char"/>
    <w:basedOn w:val="DefaultParagraphFont"/>
    <w:link w:val="Heading7"/>
    <w:uiPriority w:val="9"/>
    <w:rsid w:val="0087123C"/>
    <w:rPr>
      <w:rFonts w:asciiTheme="majorHAnsi" w:eastAsiaTheme="majorEastAsia" w:hAnsiTheme="majorHAnsi" w:cstheme="majorBidi"/>
      <w:b/>
      <w:bCs/>
      <w:i/>
      <w:sz w:val="24"/>
      <w:szCs w:val="24"/>
    </w:rPr>
  </w:style>
  <w:style w:type="character" w:customStyle="1" w:styleId="Heading8Char">
    <w:name w:val="Heading 8 Char"/>
    <w:basedOn w:val="DefaultParagraphFont"/>
    <w:link w:val="Heading8"/>
    <w:uiPriority w:val="9"/>
    <w:rsid w:val="0087123C"/>
    <w:rPr>
      <w:rFonts w:ascii="HelveticaNeueLT Std Thin" w:eastAsiaTheme="majorEastAsia" w:hAnsi="HelveticaNeueLT Std Thin" w:cstheme="majorBidi"/>
      <w:b/>
      <w:bCs/>
      <w:i/>
    </w:rPr>
  </w:style>
  <w:style w:type="character" w:customStyle="1" w:styleId="Heading9Char">
    <w:name w:val="Heading 9 Char"/>
    <w:basedOn w:val="DefaultParagraphFont"/>
    <w:link w:val="Heading9"/>
    <w:uiPriority w:val="9"/>
    <w:rsid w:val="0087123C"/>
    <w:rPr>
      <w:rFonts w:asciiTheme="majorHAnsi" w:hAnsiTheme="majorHAnsi"/>
      <w:i/>
      <w:sz w:val="24"/>
      <w:szCs w:val="24"/>
    </w:rPr>
  </w:style>
  <w:style w:type="paragraph" w:styleId="Subtitle">
    <w:name w:val="Subtitle"/>
    <w:basedOn w:val="Normal"/>
    <w:next w:val="Normal"/>
    <w:link w:val="SubtitleChar"/>
    <w:uiPriority w:val="11"/>
    <w:qFormat/>
    <w:rsid w:val="0087123C"/>
    <w:pPr>
      <w:numPr>
        <w:ilvl w:val="1"/>
      </w:numPr>
    </w:pPr>
    <w:rPr>
      <w:rFonts w:ascii="HelveticaNeueLT Std Thin" w:eastAsiaTheme="majorEastAsia" w:hAnsi="HelveticaNeueLT Std Thin" w:cstheme="majorBidi"/>
      <w:i/>
      <w:iCs/>
      <w:spacing w:val="15"/>
    </w:rPr>
  </w:style>
  <w:style w:type="character" w:customStyle="1" w:styleId="SubtitleChar">
    <w:name w:val="Subtitle Char"/>
    <w:basedOn w:val="DefaultParagraphFont"/>
    <w:link w:val="Subtitle"/>
    <w:uiPriority w:val="11"/>
    <w:rsid w:val="0087123C"/>
    <w:rPr>
      <w:rFonts w:ascii="HelveticaNeueLT Std Thin" w:eastAsiaTheme="majorEastAsia" w:hAnsi="HelveticaNeueLT Std Thin" w:cstheme="majorBidi"/>
      <w:i/>
      <w:iCs/>
      <w:spacing w:val="15"/>
      <w:sz w:val="24"/>
      <w:szCs w:val="24"/>
    </w:rPr>
  </w:style>
  <w:style w:type="character" w:styleId="Emphasis">
    <w:name w:val="Emphasis"/>
    <w:basedOn w:val="DefaultParagraphFont"/>
    <w:uiPriority w:val="20"/>
    <w:qFormat/>
    <w:rsid w:val="0087123C"/>
    <w:rPr>
      <w:i/>
      <w:iCs/>
    </w:rPr>
  </w:style>
  <w:style w:type="paragraph" w:styleId="Quote">
    <w:name w:val="Quote"/>
    <w:basedOn w:val="Normal"/>
    <w:next w:val="Normal"/>
    <w:link w:val="QuoteChar"/>
    <w:uiPriority w:val="29"/>
    <w:qFormat/>
    <w:rsid w:val="0087123C"/>
    <w:rPr>
      <w:i/>
    </w:rPr>
  </w:style>
  <w:style w:type="character" w:customStyle="1" w:styleId="QuoteChar">
    <w:name w:val="Quote Char"/>
    <w:basedOn w:val="DefaultParagraphFont"/>
    <w:link w:val="Quote"/>
    <w:uiPriority w:val="29"/>
    <w:rsid w:val="0087123C"/>
    <w:rPr>
      <w:i/>
      <w:sz w:val="24"/>
      <w:szCs w:val="24"/>
    </w:rPr>
  </w:style>
  <w:style w:type="paragraph" w:styleId="IntenseQuote">
    <w:name w:val="Intense Quote"/>
    <w:basedOn w:val="Normal"/>
    <w:next w:val="Normal"/>
    <w:link w:val="IntenseQuoteChar"/>
    <w:uiPriority w:val="30"/>
    <w:qFormat/>
    <w:rsid w:val="0087123C"/>
    <w:pPr>
      <w:pBdr>
        <w:bottom w:val="single" w:sz="4" w:space="1" w:color="auto"/>
      </w:pBdr>
      <w:ind w:left="900"/>
    </w:pPr>
    <w:rPr>
      <w:rFonts w:ascii="HelveticaNeueLT Std Lt" w:hAnsi="HelveticaNeueLT Std Lt"/>
      <w:b/>
      <w:i/>
      <w:sz w:val="22"/>
      <w:szCs w:val="22"/>
    </w:rPr>
  </w:style>
  <w:style w:type="character" w:customStyle="1" w:styleId="IntenseQuoteChar">
    <w:name w:val="Intense Quote Char"/>
    <w:basedOn w:val="DefaultParagraphFont"/>
    <w:link w:val="IntenseQuote"/>
    <w:uiPriority w:val="30"/>
    <w:rsid w:val="0087123C"/>
    <w:rPr>
      <w:rFonts w:ascii="HelveticaNeueLT Std Lt" w:hAnsi="HelveticaNeueLT Std Lt"/>
      <w:b/>
      <w:i/>
    </w:rPr>
  </w:style>
  <w:style w:type="character" w:styleId="SubtleEmphasis">
    <w:name w:val="Subtle Emphasis"/>
    <w:basedOn w:val="DefaultParagraphFont"/>
    <w:uiPriority w:val="19"/>
    <w:qFormat/>
    <w:rsid w:val="0087123C"/>
    <w:rPr>
      <w:rFonts w:ascii="HelveticaNeueLT Std Lt" w:hAnsi="HelveticaNeueLT Std Lt"/>
      <w:color w:val="7F7F7F" w:themeColor="text1" w:themeTint="80"/>
    </w:rPr>
  </w:style>
  <w:style w:type="character" w:styleId="IntenseEmphasis">
    <w:name w:val="Intense Emphasis"/>
    <w:basedOn w:val="Emphasis"/>
    <w:uiPriority w:val="21"/>
    <w:qFormat/>
    <w:rsid w:val="0087123C"/>
    <w:rPr>
      <w:b/>
      <w:i/>
      <w:iCs/>
    </w:rPr>
  </w:style>
  <w:style w:type="character" w:styleId="SubtleReference">
    <w:name w:val="Subtle Reference"/>
    <w:uiPriority w:val="31"/>
    <w:qFormat/>
    <w:rsid w:val="0087123C"/>
    <w:rPr>
      <w:u w:val="single"/>
    </w:rPr>
  </w:style>
  <w:style w:type="character" w:styleId="IntenseReference">
    <w:name w:val="Intense Reference"/>
    <w:basedOn w:val="SubtleReference"/>
    <w:uiPriority w:val="32"/>
    <w:qFormat/>
    <w:rsid w:val="0087123C"/>
    <w:rPr>
      <w:b/>
      <w:u w:val="single"/>
    </w:rPr>
  </w:style>
  <w:style w:type="character" w:styleId="BookTitle">
    <w:name w:val="Book Title"/>
    <w:basedOn w:val="IntenseReference"/>
    <w:uiPriority w:val="33"/>
    <w:qFormat/>
    <w:rsid w:val="0087123C"/>
    <w:rPr>
      <w:b/>
      <w:u w:val="single"/>
    </w:rPr>
  </w:style>
  <w:style w:type="paragraph" w:customStyle="1" w:styleId="Description">
    <w:name w:val="Description"/>
    <w:link w:val="DescriptionChar"/>
    <w:qFormat/>
    <w:rsid w:val="00025F55"/>
    <w:pPr>
      <w:spacing w:before="120"/>
      <w:jc w:val="center"/>
    </w:pPr>
    <w:rPr>
      <w:rFonts w:ascii="HelveticaNeueLT Std" w:eastAsiaTheme="majorEastAsia" w:hAnsi="HelveticaNeueLT Std" w:cstheme="majorBidi"/>
      <w:bCs/>
      <w:sz w:val="32"/>
      <w:szCs w:val="36"/>
    </w:rPr>
  </w:style>
  <w:style w:type="character" w:customStyle="1" w:styleId="DescriptionChar">
    <w:name w:val="Description Char"/>
    <w:basedOn w:val="Heading1Char"/>
    <w:link w:val="Description"/>
    <w:rsid w:val="00025F55"/>
    <w:rPr>
      <w:rFonts w:ascii="HelveticaNeueLT Std" w:eastAsiaTheme="majorEastAsia" w:hAnsi="HelveticaNeueLT Std" w:cstheme="majorBidi"/>
      <w:bCs/>
      <w:sz w:val="32"/>
      <w:szCs w:val="36"/>
    </w:rPr>
  </w:style>
  <w:style w:type="table" w:styleId="TableGrid">
    <w:name w:val="Table Grid"/>
    <w:basedOn w:val="TableNormal"/>
    <w:uiPriority w:val="59"/>
    <w:rsid w:val="00A4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23C"/>
    <w:rPr>
      <w:sz w:val="24"/>
      <w:szCs w:val="24"/>
    </w:rPr>
  </w:style>
  <w:style w:type="paragraph" w:styleId="Heading1">
    <w:name w:val="heading 1"/>
    <w:basedOn w:val="Normal"/>
    <w:next w:val="Normal"/>
    <w:link w:val="Heading1Char"/>
    <w:uiPriority w:val="9"/>
    <w:qFormat/>
    <w:rsid w:val="0087123C"/>
    <w:pPr>
      <w:keepNext/>
      <w:keepLines/>
      <w:spacing w:before="240" w:after="120"/>
      <w:outlineLvl w:val="0"/>
    </w:pPr>
    <w:rPr>
      <w:rFonts w:ascii="HelveticaNeueLT Std Thin" w:eastAsiaTheme="majorEastAsia" w:hAnsi="HelveticaNeueLT Std Thin" w:cstheme="majorBidi"/>
      <w:bCs/>
      <w:sz w:val="36"/>
      <w:szCs w:val="36"/>
    </w:rPr>
  </w:style>
  <w:style w:type="paragraph" w:styleId="Heading2">
    <w:name w:val="heading 2"/>
    <w:basedOn w:val="Heading1"/>
    <w:next w:val="Normal"/>
    <w:link w:val="Heading2Char"/>
    <w:uiPriority w:val="9"/>
    <w:unhideWhenUsed/>
    <w:qFormat/>
    <w:rsid w:val="0087123C"/>
    <w:pPr>
      <w:outlineLvl w:val="1"/>
    </w:pPr>
    <w:rPr>
      <w:sz w:val="32"/>
      <w:szCs w:val="32"/>
    </w:rPr>
  </w:style>
  <w:style w:type="paragraph" w:styleId="Heading3">
    <w:name w:val="heading 3"/>
    <w:basedOn w:val="Heading2"/>
    <w:next w:val="Normal"/>
    <w:link w:val="Heading3Char"/>
    <w:uiPriority w:val="9"/>
    <w:unhideWhenUsed/>
    <w:qFormat/>
    <w:rsid w:val="0087123C"/>
    <w:pPr>
      <w:outlineLvl w:val="2"/>
    </w:pPr>
    <w:rPr>
      <w:rFonts w:asciiTheme="majorHAnsi" w:hAnsiTheme="majorHAnsi"/>
      <w:i/>
      <w:sz w:val="28"/>
      <w:szCs w:val="28"/>
    </w:rPr>
  </w:style>
  <w:style w:type="paragraph" w:styleId="Heading4">
    <w:name w:val="heading 4"/>
    <w:basedOn w:val="Heading3"/>
    <w:next w:val="Normal"/>
    <w:link w:val="Heading4Char"/>
    <w:uiPriority w:val="9"/>
    <w:unhideWhenUsed/>
    <w:qFormat/>
    <w:rsid w:val="0087123C"/>
    <w:pPr>
      <w:outlineLvl w:val="3"/>
    </w:pPr>
    <w:rPr>
      <w:b/>
      <w:i w:val="0"/>
    </w:rPr>
  </w:style>
  <w:style w:type="paragraph" w:styleId="Heading5">
    <w:name w:val="heading 5"/>
    <w:basedOn w:val="Heading4"/>
    <w:next w:val="Normal"/>
    <w:link w:val="Heading5Char"/>
    <w:uiPriority w:val="9"/>
    <w:unhideWhenUsed/>
    <w:qFormat/>
    <w:rsid w:val="0087123C"/>
    <w:pPr>
      <w:outlineLvl w:val="4"/>
    </w:pPr>
    <w:rPr>
      <w:i/>
    </w:rPr>
  </w:style>
  <w:style w:type="paragraph" w:styleId="Heading6">
    <w:name w:val="heading 6"/>
    <w:basedOn w:val="Heading5"/>
    <w:next w:val="Normal"/>
    <w:link w:val="Heading6Char"/>
    <w:uiPriority w:val="9"/>
    <w:unhideWhenUsed/>
    <w:qFormat/>
    <w:rsid w:val="0087123C"/>
    <w:pPr>
      <w:outlineLvl w:val="5"/>
    </w:pPr>
    <w:rPr>
      <w:b w:val="0"/>
      <w:i w:val="0"/>
    </w:rPr>
  </w:style>
  <w:style w:type="paragraph" w:styleId="Heading7">
    <w:name w:val="heading 7"/>
    <w:basedOn w:val="Heading6"/>
    <w:next w:val="Normal"/>
    <w:link w:val="Heading7Char"/>
    <w:uiPriority w:val="9"/>
    <w:unhideWhenUsed/>
    <w:qFormat/>
    <w:rsid w:val="0087123C"/>
    <w:pPr>
      <w:outlineLvl w:val="6"/>
    </w:pPr>
    <w:rPr>
      <w:b/>
      <w:i/>
      <w:sz w:val="24"/>
      <w:szCs w:val="24"/>
    </w:rPr>
  </w:style>
  <w:style w:type="paragraph" w:styleId="Heading8">
    <w:name w:val="heading 8"/>
    <w:basedOn w:val="Heading7"/>
    <w:next w:val="Normal"/>
    <w:link w:val="Heading8Char"/>
    <w:uiPriority w:val="9"/>
    <w:unhideWhenUsed/>
    <w:qFormat/>
    <w:rsid w:val="0087123C"/>
    <w:pPr>
      <w:outlineLvl w:val="7"/>
    </w:pPr>
    <w:rPr>
      <w:rFonts w:ascii="HelveticaNeueLT Std Thin" w:hAnsi="HelveticaNeueLT Std Thin"/>
      <w:sz w:val="22"/>
      <w:szCs w:val="22"/>
    </w:rPr>
  </w:style>
  <w:style w:type="paragraph" w:styleId="Heading9">
    <w:name w:val="heading 9"/>
    <w:basedOn w:val="Normal"/>
    <w:next w:val="Normal"/>
    <w:link w:val="Heading9Char"/>
    <w:uiPriority w:val="9"/>
    <w:unhideWhenUsed/>
    <w:qFormat/>
    <w:rsid w:val="0087123C"/>
    <w:pPr>
      <w:tabs>
        <w:tab w:val="left" w:pos="1605"/>
      </w:tabs>
      <w:outlineLvl w:val="8"/>
    </w:pPr>
    <w:rPr>
      <w:rFonts w:asciiTheme="majorHAnsi" w:hAnsiTheme="majorHAns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123C"/>
    <w:pPr>
      <w:pBdr>
        <w:bottom w:val="single" w:sz="4" w:space="1" w:color="auto"/>
      </w:pBdr>
      <w:tabs>
        <w:tab w:val="right" w:pos="9360"/>
      </w:tabs>
      <w:spacing w:line="240" w:lineRule="auto"/>
      <w:ind w:right="50"/>
    </w:pPr>
    <w:rPr>
      <w:rFonts w:ascii="HelveticaNeueLT Std Thin" w:hAnsi="HelveticaNeueLT Std Thin"/>
      <w:sz w:val="52"/>
      <w:szCs w:val="52"/>
    </w:rPr>
  </w:style>
  <w:style w:type="character" w:customStyle="1" w:styleId="TitleChar">
    <w:name w:val="Title Char"/>
    <w:basedOn w:val="DefaultParagraphFont"/>
    <w:link w:val="Title"/>
    <w:uiPriority w:val="10"/>
    <w:rsid w:val="0087123C"/>
    <w:rPr>
      <w:rFonts w:ascii="HelveticaNeueLT Std Thin" w:hAnsi="HelveticaNeueLT Std Thin"/>
      <w:sz w:val="52"/>
      <w:szCs w:val="52"/>
    </w:rPr>
  </w:style>
  <w:style w:type="paragraph" w:styleId="BalloonText">
    <w:name w:val="Balloon Text"/>
    <w:basedOn w:val="Normal"/>
    <w:link w:val="BalloonTextChar"/>
    <w:uiPriority w:val="99"/>
    <w:semiHidden/>
    <w:unhideWhenUsed/>
    <w:rsid w:val="00BF7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279"/>
    <w:rPr>
      <w:rFonts w:ascii="Tahoma" w:hAnsi="Tahoma" w:cs="Tahoma"/>
      <w:sz w:val="16"/>
      <w:szCs w:val="16"/>
    </w:rPr>
  </w:style>
  <w:style w:type="character" w:customStyle="1" w:styleId="Heading1Char">
    <w:name w:val="Heading 1 Char"/>
    <w:basedOn w:val="DefaultParagraphFont"/>
    <w:link w:val="Heading1"/>
    <w:uiPriority w:val="9"/>
    <w:rsid w:val="0087123C"/>
    <w:rPr>
      <w:rFonts w:ascii="HelveticaNeueLT Std Thin" w:eastAsiaTheme="majorEastAsia" w:hAnsi="HelveticaNeueLT Std Thin" w:cstheme="majorBidi"/>
      <w:bCs/>
      <w:sz w:val="36"/>
      <w:szCs w:val="36"/>
    </w:rPr>
  </w:style>
  <w:style w:type="character" w:customStyle="1" w:styleId="Heading2Char">
    <w:name w:val="Heading 2 Char"/>
    <w:basedOn w:val="DefaultParagraphFont"/>
    <w:link w:val="Heading2"/>
    <w:uiPriority w:val="9"/>
    <w:rsid w:val="0087123C"/>
    <w:rPr>
      <w:rFonts w:ascii="HelveticaNeueLT Std Thin" w:eastAsiaTheme="majorEastAsia" w:hAnsi="HelveticaNeueLT Std Thin" w:cstheme="majorBidi"/>
      <w:bCs/>
      <w:sz w:val="32"/>
      <w:szCs w:val="32"/>
    </w:rPr>
  </w:style>
  <w:style w:type="paragraph" w:styleId="Header">
    <w:name w:val="header"/>
    <w:basedOn w:val="Normal"/>
    <w:link w:val="HeaderChar"/>
    <w:uiPriority w:val="99"/>
    <w:unhideWhenUsed/>
    <w:rsid w:val="00825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CB9"/>
  </w:style>
  <w:style w:type="paragraph" w:styleId="Footer">
    <w:name w:val="footer"/>
    <w:basedOn w:val="Normal"/>
    <w:link w:val="FooterChar"/>
    <w:uiPriority w:val="99"/>
    <w:unhideWhenUsed/>
    <w:rsid w:val="00825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CB9"/>
  </w:style>
  <w:style w:type="character" w:customStyle="1" w:styleId="Heading3Char">
    <w:name w:val="Heading 3 Char"/>
    <w:basedOn w:val="DefaultParagraphFont"/>
    <w:link w:val="Heading3"/>
    <w:uiPriority w:val="9"/>
    <w:rsid w:val="0087123C"/>
    <w:rPr>
      <w:rFonts w:asciiTheme="majorHAnsi" w:eastAsiaTheme="majorEastAsia" w:hAnsiTheme="majorHAnsi" w:cstheme="majorBidi"/>
      <w:bCs/>
      <w:i/>
      <w:sz w:val="28"/>
      <w:szCs w:val="28"/>
    </w:rPr>
  </w:style>
  <w:style w:type="paragraph" w:styleId="NoSpacing">
    <w:name w:val="No Spacing"/>
    <w:uiPriority w:val="1"/>
    <w:qFormat/>
    <w:rsid w:val="0087123C"/>
    <w:pPr>
      <w:tabs>
        <w:tab w:val="left" w:pos="1890"/>
      </w:tabs>
      <w:spacing w:after="0"/>
      <w:ind w:left="1890" w:hanging="1890"/>
    </w:pPr>
    <w:rPr>
      <w:sz w:val="24"/>
      <w:szCs w:val="24"/>
    </w:rPr>
  </w:style>
  <w:style w:type="character" w:styleId="Strong">
    <w:name w:val="Strong"/>
    <w:basedOn w:val="DefaultParagraphFont"/>
    <w:uiPriority w:val="22"/>
    <w:qFormat/>
    <w:rsid w:val="0087123C"/>
    <w:rPr>
      <w:b/>
      <w:bCs/>
    </w:rPr>
  </w:style>
  <w:style w:type="character" w:customStyle="1" w:styleId="Heading4Char">
    <w:name w:val="Heading 4 Char"/>
    <w:basedOn w:val="DefaultParagraphFont"/>
    <w:link w:val="Heading4"/>
    <w:uiPriority w:val="9"/>
    <w:rsid w:val="0087123C"/>
    <w:rPr>
      <w:rFonts w:asciiTheme="majorHAnsi" w:eastAsiaTheme="majorEastAsia" w:hAnsiTheme="majorHAnsi" w:cstheme="majorBidi"/>
      <w:b/>
      <w:bCs/>
      <w:sz w:val="28"/>
      <w:szCs w:val="28"/>
    </w:rPr>
  </w:style>
  <w:style w:type="paragraph" w:styleId="ListParagraph">
    <w:name w:val="List Paragraph"/>
    <w:basedOn w:val="Normal"/>
    <w:uiPriority w:val="34"/>
    <w:qFormat/>
    <w:rsid w:val="0087123C"/>
    <w:pPr>
      <w:ind w:left="720"/>
      <w:contextualSpacing/>
    </w:pPr>
  </w:style>
  <w:style w:type="character" w:customStyle="1" w:styleId="Heading5Char">
    <w:name w:val="Heading 5 Char"/>
    <w:basedOn w:val="DefaultParagraphFont"/>
    <w:link w:val="Heading5"/>
    <w:uiPriority w:val="9"/>
    <w:rsid w:val="0087123C"/>
    <w:rPr>
      <w:rFonts w:asciiTheme="majorHAnsi" w:eastAsiaTheme="majorEastAsia" w:hAnsiTheme="majorHAnsi" w:cstheme="majorBidi"/>
      <w:b/>
      <w:bCs/>
      <w:i/>
      <w:sz w:val="28"/>
      <w:szCs w:val="28"/>
    </w:rPr>
  </w:style>
  <w:style w:type="character" w:customStyle="1" w:styleId="Heading6Char">
    <w:name w:val="Heading 6 Char"/>
    <w:basedOn w:val="DefaultParagraphFont"/>
    <w:link w:val="Heading6"/>
    <w:uiPriority w:val="9"/>
    <w:rsid w:val="0087123C"/>
    <w:rPr>
      <w:rFonts w:asciiTheme="majorHAnsi" w:eastAsiaTheme="majorEastAsia" w:hAnsiTheme="majorHAnsi" w:cstheme="majorBidi"/>
      <w:bCs/>
      <w:sz w:val="28"/>
      <w:szCs w:val="28"/>
    </w:rPr>
  </w:style>
  <w:style w:type="character" w:customStyle="1" w:styleId="Heading7Char">
    <w:name w:val="Heading 7 Char"/>
    <w:basedOn w:val="DefaultParagraphFont"/>
    <w:link w:val="Heading7"/>
    <w:uiPriority w:val="9"/>
    <w:rsid w:val="0087123C"/>
    <w:rPr>
      <w:rFonts w:asciiTheme="majorHAnsi" w:eastAsiaTheme="majorEastAsia" w:hAnsiTheme="majorHAnsi" w:cstheme="majorBidi"/>
      <w:b/>
      <w:bCs/>
      <w:i/>
      <w:sz w:val="24"/>
      <w:szCs w:val="24"/>
    </w:rPr>
  </w:style>
  <w:style w:type="character" w:customStyle="1" w:styleId="Heading8Char">
    <w:name w:val="Heading 8 Char"/>
    <w:basedOn w:val="DefaultParagraphFont"/>
    <w:link w:val="Heading8"/>
    <w:uiPriority w:val="9"/>
    <w:rsid w:val="0087123C"/>
    <w:rPr>
      <w:rFonts w:ascii="HelveticaNeueLT Std Thin" w:eastAsiaTheme="majorEastAsia" w:hAnsi="HelveticaNeueLT Std Thin" w:cstheme="majorBidi"/>
      <w:b/>
      <w:bCs/>
      <w:i/>
    </w:rPr>
  </w:style>
  <w:style w:type="character" w:customStyle="1" w:styleId="Heading9Char">
    <w:name w:val="Heading 9 Char"/>
    <w:basedOn w:val="DefaultParagraphFont"/>
    <w:link w:val="Heading9"/>
    <w:uiPriority w:val="9"/>
    <w:rsid w:val="0087123C"/>
    <w:rPr>
      <w:rFonts w:asciiTheme="majorHAnsi" w:hAnsiTheme="majorHAnsi"/>
      <w:i/>
      <w:sz w:val="24"/>
      <w:szCs w:val="24"/>
    </w:rPr>
  </w:style>
  <w:style w:type="paragraph" w:styleId="Subtitle">
    <w:name w:val="Subtitle"/>
    <w:basedOn w:val="Normal"/>
    <w:next w:val="Normal"/>
    <w:link w:val="SubtitleChar"/>
    <w:uiPriority w:val="11"/>
    <w:qFormat/>
    <w:rsid w:val="0087123C"/>
    <w:pPr>
      <w:numPr>
        <w:ilvl w:val="1"/>
      </w:numPr>
    </w:pPr>
    <w:rPr>
      <w:rFonts w:ascii="HelveticaNeueLT Std Thin" w:eastAsiaTheme="majorEastAsia" w:hAnsi="HelveticaNeueLT Std Thin" w:cstheme="majorBidi"/>
      <w:i/>
      <w:iCs/>
      <w:spacing w:val="15"/>
    </w:rPr>
  </w:style>
  <w:style w:type="character" w:customStyle="1" w:styleId="SubtitleChar">
    <w:name w:val="Subtitle Char"/>
    <w:basedOn w:val="DefaultParagraphFont"/>
    <w:link w:val="Subtitle"/>
    <w:uiPriority w:val="11"/>
    <w:rsid w:val="0087123C"/>
    <w:rPr>
      <w:rFonts w:ascii="HelveticaNeueLT Std Thin" w:eastAsiaTheme="majorEastAsia" w:hAnsi="HelveticaNeueLT Std Thin" w:cstheme="majorBidi"/>
      <w:i/>
      <w:iCs/>
      <w:spacing w:val="15"/>
      <w:sz w:val="24"/>
      <w:szCs w:val="24"/>
    </w:rPr>
  </w:style>
  <w:style w:type="character" w:styleId="Emphasis">
    <w:name w:val="Emphasis"/>
    <w:basedOn w:val="DefaultParagraphFont"/>
    <w:uiPriority w:val="20"/>
    <w:qFormat/>
    <w:rsid w:val="0087123C"/>
    <w:rPr>
      <w:i/>
      <w:iCs/>
    </w:rPr>
  </w:style>
  <w:style w:type="paragraph" w:styleId="Quote">
    <w:name w:val="Quote"/>
    <w:basedOn w:val="Normal"/>
    <w:next w:val="Normal"/>
    <w:link w:val="QuoteChar"/>
    <w:uiPriority w:val="29"/>
    <w:qFormat/>
    <w:rsid w:val="0087123C"/>
    <w:rPr>
      <w:i/>
    </w:rPr>
  </w:style>
  <w:style w:type="character" w:customStyle="1" w:styleId="QuoteChar">
    <w:name w:val="Quote Char"/>
    <w:basedOn w:val="DefaultParagraphFont"/>
    <w:link w:val="Quote"/>
    <w:uiPriority w:val="29"/>
    <w:rsid w:val="0087123C"/>
    <w:rPr>
      <w:i/>
      <w:sz w:val="24"/>
      <w:szCs w:val="24"/>
    </w:rPr>
  </w:style>
  <w:style w:type="paragraph" w:styleId="IntenseQuote">
    <w:name w:val="Intense Quote"/>
    <w:basedOn w:val="Normal"/>
    <w:next w:val="Normal"/>
    <w:link w:val="IntenseQuoteChar"/>
    <w:uiPriority w:val="30"/>
    <w:qFormat/>
    <w:rsid w:val="0087123C"/>
    <w:pPr>
      <w:pBdr>
        <w:bottom w:val="single" w:sz="4" w:space="1" w:color="auto"/>
      </w:pBdr>
      <w:ind w:left="900"/>
    </w:pPr>
    <w:rPr>
      <w:rFonts w:ascii="HelveticaNeueLT Std Lt" w:hAnsi="HelveticaNeueLT Std Lt"/>
      <w:b/>
      <w:i/>
      <w:sz w:val="22"/>
      <w:szCs w:val="22"/>
    </w:rPr>
  </w:style>
  <w:style w:type="character" w:customStyle="1" w:styleId="IntenseQuoteChar">
    <w:name w:val="Intense Quote Char"/>
    <w:basedOn w:val="DefaultParagraphFont"/>
    <w:link w:val="IntenseQuote"/>
    <w:uiPriority w:val="30"/>
    <w:rsid w:val="0087123C"/>
    <w:rPr>
      <w:rFonts w:ascii="HelveticaNeueLT Std Lt" w:hAnsi="HelveticaNeueLT Std Lt"/>
      <w:b/>
      <w:i/>
    </w:rPr>
  </w:style>
  <w:style w:type="character" w:styleId="SubtleEmphasis">
    <w:name w:val="Subtle Emphasis"/>
    <w:basedOn w:val="DefaultParagraphFont"/>
    <w:uiPriority w:val="19"/>
    <w:qFormat/>
    <w:rsid w:val="0087123C"/>
    <w:rPr>
      <w:rFonts w:ascii="HelveticaNeueLT Std Lt" w:hAnsi="HelveticaNeueLT Std Lt"/>
      <w:color w:val="7F7F7F" w:themeColor="text1" w:themeTint="80"/>
    </w:rPr>
  </w:style>
  <w:style w:type="character" w:styleId="IntenseEmphasis">
    <w:name w:val="Intense Emphasis"/>
    <w:basedOn w:val="Emphasis"/>
    <w:uiPriority w:val="21"/>
    <w:qFormat/>
    <w:rsid w:val="0087123C"/>
    <w:rPr>
      <w:b/>
      <w:i/>
      <w:iCs/>
    </w:rPr>
  </w:style>
  <w:style w:type="character" w:styleId="SubtleReference">
    <w:name w:val="Subtle Reference"/>
    <w:uiPriority w:val="31"/>
    <w:qFormat/>
    <w:rsid w:val="0087123C"/>
    <w:rPr>
      <w:u w:val="single"/>
    </w:rPr>
  </w:style>
  <w:style w:type="character" w:styleId="IntenseReference">
    <w:name w:val="Intense Reference"/>
    <w:basedOn w:val="SubtleReference"/>
    <w:uiPriority w:val="32"/>
    <w:qFormat/>
    <w:rsid w:val="0087123C"/>
    <w:rPr>
      <w:b/>
      <w:u w:val="single"/>
    </w:rPr>
  </w:style>
  <w:style w:type="character" w:styleId="BookTitle">
    <w:name w:val="Book Title"/>
    <w:basedOn w:val="IntenseReference"/>
    <w:uiPriority w:val="33"/>
    <w:qFormat/>
    <w:rsid w:val="0087123C"/>
    <w:rPr>
      <w:b/>
      <w:u w:val="single"/>
    </w:rPr>
  </w:style>
  <w:style w:type="paragraph" w:customStyle="1" w:styleId="Description">
    <w:name w:val="Description"/>
    <w:link w:val="DescriptionChar"/>
    <w:qFormat/>
    <w:rsid w:val="00025F55"/>
    <w:pPr>
      <w:spacing w:before="120"/>
      <w:jc w:val="center"/>
    </w:pPr>
    <w:rPr>
      <w:rFonts w:ascii="HelveticaNeueLT Std" w:eastAsiaTheme="majorEastAsia" w:hAnsi="HelveticaNeueLT Std" w:cstheme="majorBidi"/>
      <w:bCs/>
      <w:sz w:val="32"/>
      <w:szCs w:val="36"/>
    </w:rPr>
  </w:style>
  <w:style w:type="character" w:customStyle="1" w:styleId="DescriptionChar">
    <w:name w:val="Description Char"/>
    <w:basedOn w:val="Heading1Char"/>
    <w:link w:val="Description"/>
    <w:rsid w:val="00025F55"/>
    <w:rPr>
      <w:rFonts w:ascii="HelveticaNeueLT Std" w:eastAsiaTheme="majorEastAsia" w:hAnsi="HelveticaNeueLT Std" w:cstheme="majorBidi"/>
      <w:bCs/>
      <w:sz w:val="32"/>
      <w:szCs w:val="36"/>
    </w:rPr>
  </w:style>
  <w:style w:type="table" w:styleId="TableGrid">
    <w:name w:val="Table Grid"/>
    <w:basedOn w:val="TableNormal"/>
    <w:uiPriority w:val="59"/>
    <w:rsid w:val="00A4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85120">
      <w:bodyDiv w:val="1"/>
      <w:marLeft w:val="0"/>
      <w:marRight w:val="0"/>
      <w:marTop w:val="0"/>
      <w:marBottom w:val="0"/>
      <w:divBdr>
        <w:top w:val="none" w:sz="0" w:space="0" w:color="auto"/>
        <w:left w:val="none" w:sz="0" w:space="0" w:color="auto"/>
        <w:bottom w:val="none" w:sz="0" w:space="0" w:color="auto"/>
        <w:right w:val="none" w:sz="0" w:space="0" w:color="auto"/>
      </w:divBdr>
    </w:div>
    <w:div w:id="346055140">
      <w:bodyDiv w:val="1"/>
      <w:marLeft w:val="0"/>
      <w:marRight w:val="0"/>
      <w:marTop w:val="0"/>
      <w:marBottom w:val="0"/>
      <w:divBdr>
        <w:top w:val="none" w:sz="0" w:space="0" w:color="auto"/>
        <w:left w:val="none" w:sz="0" w:space="0" w:color="auto"/>
        <w:bottom w:val="none" w:sz="0" w:space="0" w:color="auto"/>
        <w:right w:val="none" w:sz="0" w:space="0" w:color="auto"/>
      </w:divBdr>
    </w:div>
    <w:div w:id="588776224">
      <w:bodyDiv w:val="1"/>
      <w:marLeft w:val="0"/>
      <w:marRight w:val="0"/>
      <w:marTop w:val="0"/>
      <w:marBottom w:val="0"/>
      <w:divBdr>
        <w:top w:val="none" w:sz="0" w:space="0" w:color="auto"/>
        <w:left w:val="none" w:sz="0" w:space="0" w:color="auto"/>
        <w:bottom w:val="none" w:sz="0" w:space="0" w:color="auto"/>
        <w:right w:val="none" w:sz="0" w:space="0" w:color="auto"/>
      </w:divBdr>
    </w:div>
    <w:div w:id="662970104">
      <w:bodyDiv w:val="1"/>
      <w:marLeft w:val="0"/>
      <w:marRight w:val="0"/>
      <w:marTop w:val="0"/>
      <w:marBottom w:val="0"/>
      <w:divBdr>
        <w:top w:val="none" w:sz="0" w:space="0" w:color="auto"/>
        <w:left w:val="none" w:sz="0" w:space="0" w:color="auto"/>
        <w:bottom w:val="none" w:sz="0" w:space="0" w:color="auto"/>
        <w:right w:val="none" w:sz="0" w:space="0" w:color="auto"/>
      </w:divBdr>
    </w:div>
    <w:div w:id="885802749">
      <w:bodyDiv w:val="1"/>
      <w:marLeft w:val="0"/>
      <w:marRight w:val="0"/>
      <w:marTop w:val="0"/>
      <w:marBottom w:val="0"/>
      <w:divBdr>
        <w:top w:val="none" w:sz="0" w:space="0" w:color="auto"/>
        <w:left w:val="none" w:sz="0" w:space="0" w:color="auto"/>
        <w:bottom w:val="none" w:sz="0" w:space="0" w:color="auto"/>
        <w:right w:val="none" w:sz="0" w:space="0" w:color="auto"/>
      </w:divBdr>
    </w:div>
    <w:div w:id="1137533589">
      <w:bodyDiv w:val="1"/>
      <w:marLeft w:val="0"/>
      <w:marRight w:val="0"/>
      <w:marTop w:val="0"/>
      <w:marBottom w:val="0"/>
      <w:divBdr>
        <w:top w:val="none" w:sz="0" w:space="0" w:color="auto"/>
        <w:left w:val="none" w:sz="0" w:space="0" w:color="auto"/>
        <w:bottom w:val="none" w:sz="0" w:space="0" w:color="auto"/>
        <w:right w:val="none" w:sz="0" w:space="0" w:color="auto"/>
      </w:divBdr>
    </w:div>
    <w:div w:id="1435202160">
      <w:bodyDiv w:val="1"/>
      <w:marLeft w:val="0"/>
      <w:marRight w:val="0"/>
      <w:marTop w:val="0"/>
      <w:marBottom w:val="0"/>
      <w:divBdr>
        <w:top w:val="none" w:sz="0" w:space="0" w:color="auto"/>
        <w:left w:val="none" w:sz="0" w:space="0" w:color="auto"/>
        <w:bottom w:val="none" w:sz="0" w:space="0" w:color="auto"/>
        <w:right w:val="none" w:sz="0" w:space="0" w:color="auto"/>
      </w:divBdr>
    </w:div>
    <w:div w:id="149972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0000"/>
      </a:accent1>
      <a:accent2>
        <a:srgbClr val="000000"/>
      </a:accent2>
      <a:accent3>
        <a:srgbClr val="000000"/>
      </a:accent3>
      <a:accent4>
        <a:srgbClr val="000000"/>
      </a:accent4>
      <a:accent5>
        <a:srgbClr val="000000"/>
      </a:accent5>
      <a:accent6>
        <a:srgbClr val="000000"/>
      </a:accent6>
      <a:hlink>
        <a:srgbClr val="0000FF"/>
      </a:hlink>
      <a:folHlink>
        <a:srgbClr val="800080"/>
      </a:folHlink>
    </a:clrScheme>
    <a:fontScheme name="Custom 1">
      <a:majorFont>
        <a:latin typeface="HelveticaNeueLT Std Lt"/>
        <a:ea typeface=""/>
        <a:cs typeface=""/>
      </a:majorFont>
      <a:minorFont>
        <a:latin typeface="HelveticaNeueLT St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rey County Document" ma:contentTypeID="0x0101002C4164E063A41A4487A7365A660F11180100AC29913F03EB1D489414932DEE929A70" ma:contentTypeVersion="840" ma:contentTypeDescription="" ma:contentTypeScope="" ma:versionID="8eeef17daa6f0b3f841cdd2e98662bda">
  <xsd:schema xmlns:xsd="http://www.w3.org/2001/XMLSchema" xmlns:xs="http://www.w3.org/2001/XMLSchema" xmlns:p="http://schemas.microsoft.com/office/2006/metadata/properties" xmlns:ns2="e6cd7bd4-3f3e-4495-b8c9-139289cd76e6" xmlns:ns3="http://schemas.microsoft.com/sharepoint/v3/fields" targetNamespace="http://schemas.microsoft.com/office/2006/metadata/properties" ma:root="true" ma:fieldsID="8e06177c05cf8146d38c3a65cd0ea3bf" ns2:_="" ns3:_="">
    <xsd:import namespace="e6cd7bd4-3f3e-4495-b8c9-139289cd76e6"/>
    <xsd:import namespace="http://schemas.microsoft.com/sharepoint/v3/fields"/>
    <xsd:element name="properties">
      <xsd:complexType>
        <xsd:sequence>
          <xsd:element name="documentManagement">
            <xsd:complexType>
              <xsd:all>
                <xsd:element ref="ns2:gcNumber" minOccurs="0"/>
                <xsd:element ref="ns2:documentNumber" minOccurs="0"/>
                <xsd:element ref="ns2:recordCategory" minOccurs="0"/>
                <xsd:element ref="ns2:NodeRef" minOccurs="0"/>
                <xsd:element ref="ns2:SecurityInfo" minOccurs="0"/>
                <xsd:element ref="ns2:isPublic" minOccurs="0"/>
                <xsd:element ref="ns2:sharedId" minOccurs="0"/>
                <xsd:element ref="ns2:identifier" minOccurs="0"/>
                <xsd:element ref="ns2:reviewAsOf" minOccurs="0"/>
                <xsd:element ref="ns2:capitalProjectPriority" minOccurs="0"/>
                <xsd:element ref="ns2:capitalProjectYear" minOccurs="0"/>
                <xsd:element ref="ns2:Municipality" minOccurs="0"/>
                <xsd:element ref="ns2:addressee" minOccurs="0"/>
                <xsd:element ref="ns2:addressees" minOccurs="0"/>
                <xsd:element ref="ns2:originator" minOccurs="0"/>
                <xsd:element ref="ns2:sentdate" minOccurs="0"/>
                <xsd:element ref="ns2:subjectline" minOccurs="0"/>
                <xsd:element ref="ns2:Year" minOccurs="0"/>
                <xsd:element ref="ns2:Superseded" minOccurs="0"/>
                <xsd:element ref="ns2:bylawNumber" minOccurs="0"/>
                <xsd:element ref="ns2:committee" minOccurs="0"/>
                <xsd:element ref="ns2:meetingId" minOccurs="0"/>
                <xsd:element ref="ns2:agreementNumber" minOccurs="0"/>
                <xsd:element ref="ns2:policyApprovalDate" minOccurs="0"/>
                <xsd:element ref="ns2:policyApprovedBy" minOccurs="0"/>
                <xsd:element ref="ns2:policyNumber" minOccurs="0"/>
                <xsd:element ref="ns2:policyStatus" minOccurs="0"/>
                <xsd:element ref="ns2:purchaseNumber" minOccurs="0"/>
                <xsd:element ref="ns2:procedureNumber" minOccurs="0"/>
                <xsd:element ref="ns2:recordOriginatingLocation" minOccurs="0"/>
                <xsd:element ref="ns3:_EndDate" minOccurs="0"/>
                <xsd:element ref="ns2:Agreement_x0020_Expiry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d7bd4-3f3e-4495-b8c9-139289cd76e6" elementFormDefault="qualified">
    <xsd:import namespace="http://schemas.microsoft.com/office/2006/documentManagement/types"/>
    <xsd:import namespace="http://schemas.microsoft.com/office/infopath/2007/PartnerControls"/>
    <xsd:element name="gcNumber" ma:index="8" nillable="true" ma:displayName="GC Number" ma:hidden="true" ma:internalName="gcNumber" ma:readOnly="false">
      <xsd:simpleType>
        <xsd:restriction base="dms:Text">
          <xsd:maxLength value="255"/>
        </xsd:restriction>
      </xsd:simpleType>
    </xsd:element>
    <xsd:element name="documentNumber" ma:index="9" nillable="true" ma:displayName="Document Number" ma:hidden="true" ma:internalName="documentNumber" ma:readOnly="false">
      <xsd:simpleType>
        <xsd:restriction base="dms:Text">
          <xsd:maxLength value="255"/>
        </xsd:restriction>
      </xsd:simpleType>
    </xsd:element>
    <xsd:element name="recordCategory" ma:index="10" nillable="true" ma:displayName="Record Category" ma:hidden="true" ma:internalName="recordCategory" ma:readOnly="false">
      <xsd:simpleType>
        <xsd:restriction base="dms:Text">
          <xsd:maxLength value="255"/>
        </xsd:restriction>
      </xsd:simpleType>
    </xsd:element>
    <xsd:element name="NodeRef" ma:index="11" nillable="true" ma:displayName="NodeRef" ma:default="" ma:hidden="true" ma:internalName="NodeRef" ma:readOnly="false">
      <xsd:simpleType>
        <xsd:restriction base="dms:Text">
          <xsd:maxLength value="255"/>
        </xsd:restriction>
      </xsd:simpleType>
    </xsd:element>
    <xsd:element name="SecurityInfo" ma:index="12" nillable="true" ma:displayName="Security Info" ma:hidden="true" ma:internalName="SecurityInfo" ma:readOnly="false">
      <xsd:simpleType>
        <xsd:restriction base="dms:Text">
          <xsd:maxLength value="255"/>
        </xsd:restriction>
      </xsd:simpleType>
    </xsd:element>
    <xsd:element name="isPublic" ma:index="13" nillable="true" ma:displayName="Public" ma:default="0" ma:hidden="true" ma:internalName="isPublic" ma:readOnly="false">
      <xsd:simpleType>
        <xsd:restriction base="dms:Boolean"/>
      </xsd:simpleType>
    </xsd:element>
    <xsd:element name="sharedId" ma:index="14" nillable="true" ma:displayName="Shared ID" ma:hidden="true" ma:internalName="sharedId" ma:readOnly="false">
      <xsd:simpleType>
        <xsd:restriction base="dms:Text">
          <xsd:maxLength value="255"/>
        </xsd:restriction>
      </xsd:simpleType>
    </xsd:element>
    <xsd:element name="identifier" ma:index="15" nillable="true" ma:displayName="Record ID" ma:hidden="true" ma:internalName="identifier" ma:readOnly="false">
      <xsd:simpleType>
        <xsd:restriction base="dms:Text">
          <xsd:maxLength value="255"/>
        </xsd:restriction>
      </xsd:simpleType>
    </xsd:element>
    <xsd:element name="reviewAsOf" ma:index="16" nillable="true" ma:displayName="Next Review" ma:format="DateOnly" ma:hidden="true" ma:internalName="reviewAsOf" ma:readOnly="false">
      <xsd:simpleType>
        <xsd:restriction base="dms:DateTime"/>
      </xsd:simpleType>
    </xsd:element>
    <xsd:element name="capitalProjectPriority" ma:index="17" nillable="true" ma:displayName="Capital Project Priority" ma:hidden="true" ma:internalName="capitalProjectPriority" ma:readOnly="false" ma:percentage="FALSE">
      <xsd:simpleType>
        <xsd:restriction base="dms:Number"/>
      </xsd:simpleType>
    </xsd:element>
    <xsd:element name="capitalProjectYear" ma:index="18" nillable="true" ma:displayName="Capital Project Year" ma:hidden="true" ma:internalName="capitalProjectYear" ma:readOnly="false">
      <xsd:simpleType>
        <xsd:restriction base="dms:Text">
          <xsd:maxLength value="255"/>
        </xsd:restriction>
      </xsd:simpleType>
    </xsd:element>
    <xsd:element name="Municipality" ma:index="19" nillable="true" ma:displayName="Municipality" ma:hidden="true" ma:internalName="Municipality" ma:readOnly="false">
      <xsd:simpleType>
        <xsd:restriction base="dms:Text">
          <xsd:maxLength value="255"/>
        </xsd:restriction>
      </xsd:simpleType>
    </xsd:element>
    <xsd:element name="addressee" ma:index="20" nillable="true" ma:displayName="To" ma:hidden="true" ma:internalName="addressee" ma:readOnly="false">
      <xsd:simpleType>
        <xsd:restriction base="dms:Text">
          <xsd:maxLength value="255"/>
        </xsd:restriction>
      </xsd:simpleType>
    </xsd:element>
    <xsd:element name="addressees" ma:index="21" nillable="true" ma:displayName="CC" ma:hidden="true" ma:internalName="addressees" ma:readOnly="false">
      <xsd:simpleType>
        <xsd:restriction base="dms:Text">
          <xsd:maxLength value="255"/>
        </xsd:restriction>
      </xsd:simpleType>
    </xsd:element>
    <xsd:element name="originator" ma:index="22" nillable="true" ma:displayName="From" ma:hidden="true" ma:internalName="originator" ma:readOnly="false">
      <xsd:simpleType>
        <xsd:restriction base="dms:Text">
          <xsd:maxLength value="255"/>
        </xsd:restriction>
      </xsd:simpleType>
    </xsd:element>
    <xsd:element name="sentdate" ma:index="23" nillable="true" ma:displayName="Sent Date" ma:format="DateOnly" ma:hidden="true" ma:internalName="sentdate" ma:readOnly="false">
      <xsd:simpleType>
        <xsd:restriction base="dms:DateTime"/>
      </xsd:simpleType>
    </xsd:element>
    <xsd:element name="subjectline" ma:index="24" nillable="true" ma:displayName="Email Subject" ma:hidden="true" ma:internalName="subjectline" ma:readOnly="false">
      <xsd:simpleType>
        <xsd:restriction base="dms:Text">
          <xsd:maxLength value="255"/>
        </xsd:restriction>
      </xsd:simpleType>
    </xsd:element>
    <xsd:element name="Year" ma:index="25" nillable="true" ma:displayName="Year" ma:default="" ma:internalName="Year">
      <xsd:simpleType>
        <xsd:restriction base="dms:Text">
          <xsd:maxLength value="255"/>
        </xsd:restriction>
      </xsd:simpleType>
    </xsd:element>
    <xsd:element name="Superseded" ma:index="26" nillable="true" ma:displayName="Superseded" ma:default="0" ma:description="Flag the document as being superseded" ma:internalName="Superseded">
      <xsd:simpleType>
        <xsd:restriction base="dms:Boolean"/>
      </xsd:simpleType>
    </xsd:element>
    <xsd:element name="bylawNumber" ma:index="27" nillable="true" ma:displayName="By-Law Number" ma:internalName="bylawNumber">
      <xsd:simpleType>
        <xsd:restriction base="dms:Text">
          <xsd:maxLength value="255"/>
        </xsd:restriction>
      </xsd:simpleType>
    </xsd:element>
    <xsd:element name="committee" ma:index="28" nillable="true" ma:displayName="Committee" ma:internalName="committee">
      <xsd:simpleType>
        <xsd:restriction base="dms:Text">
          <xsd:maxLength value="255"/>
        </xsd:restriction>
      </xsd:simpleType>
    </xsd:element>
    <xsd:element name="meetingId" ma:index="29" nillable="true" ma:displayName="Meeting ID" ma:internalName="meetingId">
      <xsd:simpleType>
        <xsd:restriction base="dms:Text">
          <xsd:maxLength value="255"/>
        </xsd:restriction>
      </xsd:simpleType>
    </xsd:element>
    <xsd:element name="agreementNumber" ma:index="30" nillable="true" ma:displayName="Agreement Number" ma:internalName="agreementNumber">
      <xsd:simpleType>
        <xsd:restriction base="dms:Text">
          <xsd:maxLength value="255"/>
        </xsd:restriction>
      </xsd:simpleType>
    </xsd:element>
    <xsd:element name="policyApprovalDate" ma:index="31" nillable="true" ma:displayName="Policy Approval Date" ma:format="DateOnly" ma:internalName="policyApprovalDate">
      <xsd:simpleType>
        <xsd:restriction base="dms:DateTime"/>
      </xsd:simpleType>
    </xsd:element>
    <xsd:element name="policyApprovedBy" ma:index="32" nillable="true" ma:displayName="Policy Approved By" ma:internalName="policyApprovedBy">
      <xsd:simpleType>
        <xsd:restriction base="dms:Text">
          <xsd:maxLength value="255"/>
        </xsd:restriction>
      </xsd:simpleType>
    </xsd:element>
    <xsd:element name="policyNumber" ma:index="33" nillable="true" ma:displayName="Policy Number" ma:internalName="policyNumber">
      <xsd:simpleType>
        <xsd:restriction base="dms:Text">
          <xsd:maxLength value="255"/>
        </xsd:restriction>
      </xsd:simpleType>
    </xsd:element>
    <xsd:element name="policyStatus" ma:index="34" nillable="true" ma:displayName="Policy Status" ma:internalName="policyStatus">
      <xsd:simpleType>
        <xsd:restriction base="dms:Text">
          <xsd:maxLength value="255"/>
        </xsd:restriction>
      </xsd:simpleType>
    </xsd:element>
    <xsd:element name="purchaseNumber" ma:index="35" nillable="true" ma:displayName="Purchase Number" ma:internalName="purchaseNumber">
      <xsd:simpleType>
        <xsd:restriction base="dms:Text">
          <xsd:maxLength value="255"/>
        </xsd:restriction>
      </xsd:simpleType>
    </xsd:element>
    <xsd:element name="procedureNumber" ma:index="36" nillable="true" ma:displayName="Procedure Number" ma:internalName="procedureNumber">
      <xsd:simpleType>
        <xsd:restriction base="dms:Text">
          <xsd:maxLength value="255"/>
        </xsd:restriction>
      </xsd:simpleType>
    </xsd:element>
    <xsd:element name="recordOriginatingLocation" ma:index="37" nillable="true" ma:displayName="Originating Location" ma:hidden="true" ma:internalName="recordOriginatingLocation" ma:readOnly="false">
      <xsd:simpleType>
        <xsd:restriction base="dms:Text">
          <xsd:maxLength value="255"/>
        </xsd:restriction>
      </xsd:simpleType>
    </xsd:element>
    <xsd:element name="Agreement_x0020_Expiry_x0020_Date" ma:index="39" nillable="true" ma:displayName="Agreement Expiry Date" ma:default="" ma:format="DateOnly" ma:internalName="Agreement_x0020_Expiry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38" nillable="true" ma:displayName="End Date" ma:default="[today]" ma:format="DateTime" ma:internalName="_E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07520ec-6bc0-44fa-bd35-215c990d95f9" ContentTypeId="0x0101002C4164E063A41A4487A7365A660F1118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pitalProjectYear xmlns="e6cd7bd4-3f3e-4495-b8c9-139289cd76e6" xsi:nil="true"/>
    <subjectline xmlns="e6cd7bd4-3f3e-4495-b8c9-139289cd76e6" xsi:nil="true"/>
    <policyStatus xmlns="e6cd7bd4-3f3e-4495-b8c9-139289cd76e6" xsi:nil="true"/>
    <SecurityInfo xmlns="e6cd7bd4-3f3e-4495-b8c9-139289cd76e6" xsi:nil="true"/>
    <sentdate xmlns="e6cd7bd4-3f3e-4495-b8c9-139289cd76e6" xsi:nil="true"/>
    <Superseded xmlns="e6cd7bd4-3f3e-4495-b8c9-139289cd76e6">false</Superseded>
    <Year xmlns="e6cd7bd4-3f3e-4495-b8c9-139289cd76e6" xsi:nil="true"/>
    <originator xmlns="e6cd7bd4-3f3e-4495-b8c9-139289cd76e6" xsi:nil="true"/>
    <policyNumber xmlns="e6cd7bd4-3f3e-4495-b8c9-139289cd76e6" xsi:nil="true"/>
    <documentNumber xmlns="e6cd7bd4-3f3e-4495-b8c9-139289cd76e6">GC_109177893</documentNumber>
    <Municipality xmlns="e6cd7bd4-3f3e-4495-b8c9-139289cd76e6" xsi:nil="true"/>
    <gcNumber xmlns="e6cd7bd4-3f3e-4495-b8c9-139289cd76e6" xsi:nil="true"/>
    <recordCategory xmlns="e6cd7bd4-3f3e-4495-b8c9-139289cd76e6">C01</recordCategory>
    <isPublic xmlns="e6cd7bd4-3f3e-4495-b8c9-139289cd76e6">true</isPublic>
    <sharedId xmlns="e6cd7bd4-3f3e-4495-b8c9-139289cd76e6">zB8CnRejSFWTxXzo4jEfSw</sharedId>
    <committee xmlns="e6cd7bd4-3f3e-4495-b8c9-139289cd76e6" xsi:nil="true"/>
    <meetingId xmlns="e6cd7bd4-3f3e-4495-b8c9-139289cd76e6">[2017-11-09 County Council [5695]]</meetingId>
    <capitalProjectPriority xmlns="e6cd7bd4-3f3e-4495-b8c9-139289cd76e6" xsi:nil="true"/>
    <policyApprovalDate xmlns="e6cd7bd4-3f3e-4495-b8c9-139289cd76e6" xsi:nil="true"/>
    <NodeRef xmlns="e6cd7bd4-3f3e-4495-b8c9-139289cd76e6">af0fd4c6-1b05-453e-b42f-60ae722f39f0</NodeRef>
    <addressees xmlns="e6cd7bd4-3f3e-4495-b8c9-139289cd76e6" xsi:nil="true"/>
    <identifier xmlns="e6cd7bd4-3f3e-4495-b8c9-139289cd76e6" xsi:nil="true"/>
    <reviewAsOf xmlns="e6cd7bd4-3f3e-4495-b8c9-139289cd76e6" xsi:nil="true"/>
    <bylawNumber xmlns="e6cd7bd4-3f3e-4495-b8c9-139289cd76e6">4945-16 4996-17</bylawNumber>
    <addressee xmlns="e6cd7bd4-3f3e-4495-b8c9-139289cd76e6" xsi:nil="true"/>
    <agreementNumber xmlns="e6cd7bd4-3f3e-4495-b8c9-139289cd76e6" xsi:nil="true"/>
    <policyApprovedBy xmlns="e6cd7bd4-3f3e-4495-b8c9-139289cd76e6" xsi:nil="true"/>
    <recordOriginatingLocation xmlns="e6cd7bd4-3f3e-4495-b8c9-139289cd76e6" xsi:nil="true"/>
    <purchaseNumber xmlns="e6cd7bd4-3f3e-4495-b8c9-139289cd76e6" xsi:nil="true"/>
    <procedureNumber xmlns="e6cd7bd4-3f3e-4495-b8c9-139289cd76e6" xsi:nil="true"/>
    <_EndDate xmlns="http://schemas.microsoft.com/sharepoint/v3/fields">2024-10-02T20:32:23+00:00</_EndDate>
    <Agreement_x0020_Expiry_x0020_Date xmlns="e6cd7bd4-3f3e-4495-b8c9-139289cd76e6" xsi:nil="true"/>
  </documentManagement>
</p:properties>
</file>

<file path=customXml/itemProps1.xml><?xml version="1.0" encoding="utf-8"?>
<ds:datastoreItem xmlns:ds="http://schemas.openxmlformats.org/officeDocument/2006/customXml" ds:itemID="{EFFD81C7-301A-46B0-99A3-4147DE03E765}">
  <ds:schemaRefs>
    <ds:schemaRef ds:uri="http://schemas.openxmlformats.org/officeDocument/2006/bibliography"/>
  </ds:schemaRefs>
</ds:datastoreItem>
</file>

<file path=customXml/itemProps2.xml><?xml version="1.0" encoding="utf-8"?>
<ds:datastoreItem xmlns:ds="http://schemas.openxmlformats.org/officeDocument/2006/customXml" ds:itemID="{F8CF2A88-C003-4D7F-B064-60EF567D461E}"/>
</file>

<file path=customXml/itemProps3.xml><?xml version="1.0" encoding="utf-8"?>
<ds:datastoreItem xmlns:ds="http://schemas.openxmlformats.org/officeDocument/2006/customXml" ds:itemID="{A3149746-61FD-4942-B9CD-A0AB696CA11F}"/>
</file>

<file path=customXml/itemProps4.xml><?xml version="1.0" encoding="utf-8"?>
<ds:datastoreItem xmlns:ds="http://schemas.openxmlformats.org/officeDocument/2006/customXml" ds:itemID="{10E322C5-DAC9-46BD-9BBF-C502B6F51C0D}"/>
</file>

<file path=customXml/itemProps5.xml><?xml version="1.0" encoding="utf-8"?>
<ds:datastoreItem xmlns:ds="http://schemas.openxmlformats.org/officeDocument/2006/customXml" ds:itemID="{6CC912A4-4AC9-4EEB-8B5B-D68048918FCE}"/>
</file>

<file path=docProps/app.xml><?xml version="1.0" encoding="utf-8"?>
<Properties xmlns="http://schemas.openxmlformats.org/officeDocument/2006/extended-properties" xmlns:vt="http://schemas.openxmlformats.org/officeDocument/2006/docPropsVTypes">
  <Template>Normal</Template>
  <TotalTime>1</TotalTime>
  <Pages>5</Pages>
  <Words>1097</Words>
  <Characters>6256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County of Grey</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Elder, Nancy</dc:creator>
  <cp:lastModifiedBy>Nunno, Kathie</cp:lastModifiedBy>
  <cp:revision>2</cp:revision>
  <cp:lastPrinted>2013-12-18T18:14:00Z</cp:lastPrinted>
  <dcterms:created xsi:type="dcterms:W3CDTF">2018-11-20T21:05:00Z</dcterms:created>
  <dcterms:modified xsi:type="dcterms:W3CDTF">2018-11-20T21:05:00Z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0x0101002C4164E063A41A4487A7365A660F11180100AC29913F03EB1D489414932DEE929A70</vt:lpwstr>
  </property>
  <property fmtid="{D5CDD505-2E9C-101B-9397-08002B2CF9AE}" pid="3" name="Order">
    <vt:r8>100</vt:r8>
  </property>
  <property fmtid="{D5CDD505-2E9C-101B-9397-08002B2CF9AE}" pid="4" name="_ExtendedDescription">
    <vt:lpwstr/>
  </property>
</Properties>
</file>