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18E" w:rsidRDefault="005D06A9" w:rsidP="005D06A9">
      <w:pPr>
        <w:jc w:val="center"/>
      </w:pPr>
      <w:r>
        <w:t>Town of Raymore</w:t>
      </w:r>
    </w:p>
    <w:p w:rsidR="005D06A9" w:rsidRDefault="005D06A9" w:rsidP="005D06A9">
      <w:pPr>
        <w:jc w:val="center"/>
      </w:pPr>
      <w:r>
        <w:t>Bylaw 0</w:t>
      </w:r>
      <w:r w:rsidR="001031A8">
        <w:t>5</w:t>
      </w:r>
      <w:bookmarkStart w:id="0" w:name="_GoBack"/>
      <w:bookmarkEnd w:id="0"/>
      <w:r w:rsidR="001031A8">
        <w:t>/</w:t>
      </w:r>
      <w:r>
        <w:t>2016</w:t>
      </w:r>
    </w:p>
    <w:p w:rsidR="005D06A9" w:rsidRDefault="005D06A9" w:rsidP="005D06A9">
      <w:r>
        <w:t>A bylaw of the Town of Raymore in the province of Saskatchewan to regulate the burning of Refuse within the boundaries of The Town of Raymore.</w:t>
      </w:r>
    </w:p>
    <w:p w:rsidR="00C260F7" w:rsidRDefault="00C260F7" w:rsidP="005D06A9"/>
    <w:p w:rsidR="005D06A9" w:rsidRDefault="003C0992" w:rsidP="005D06A9">
      <w:r>
        <w:t xml:space="preserve">The council of the Town </w:t>
      </w:r>
      <w:r w:rsidR="005D06A9">
        <w:t>0f Raymore in the province of Saskatchewan under the authority of The Saskatchewan Clean Air Act Section 18, hereby enacts as follows:</w:t>
      </w:r>
    </w:p>
    <w:p w:rsidR="005D06A9" w:rsidRDefault="005D06A9" w:rsidP="005D06A9"/>
    <w:p w:rsidR="005D06A9" w:rsidRDefault="005D06A9" w:rsidP="005D06A9">
      <w:pPr>
        <w:pStyle w:val="ListParagraph"/>
        <w:numPr>
          <w:ilvl w:val="0"/>
          <w:numId w:val="1"/>
        </w:numPr>
      </w:pPr>
      <w:r>
        <w:t>All terms and expressions used in this bylaw shall have the same respective meaning as in Section 2 and 8 of the Clean Air Act and Section 11 of the Clean Air regulations.</w:t>
      </w:r>
    </w:p>
    <w:p w:rsidR="005D06A9" w:rsidRDefault="005D06A9" w:rsidP="005D06A9"/>
    <w:p w:rsidR="005D06A9" w:rsidRDefault="003C0992" w:rsidP="005D06A9">
      <w:pPr>
        <w:pStyle w:val="ListParagraph"/>
        <w:numPr>
          <w:ilvl w:val="0"/>
          <w:numId w:val="1"/>
        </w:numPr>
      </w:pPr>
      <w:r>
        <w:t xml:space="preserve">No person </w:t>
      </w:r>
      <w:r w:rsidR="005D06A9">
        <w:t xml:space="preserve">shall cause or permit to be caused the open burning of rubbish, garden refuse, manure, animal carcasses. Any material classified as dangerous goods, or any material which when burned , will generate black smoke or any offensive odor including </w:t>
      </w:r>
      <w:r w:rsidR="00887A35">
        <w:t>insulation from</w:t>
      </w:r>
      <w:r w:rsidR="005D06A9">
        <w:t xml:space="preserve"> electrical coring or equipment, asphalt roofing materials, hydrocarbons, </w:t>
      </w:r>
      <w:r w:rsidR="00887A35">
        <w:t>plastics rubber</w:t>
      </w:r>
      <w:r w:rsidR="005D06A9">
        <w:t xml:space="preserve"> materials, creosoted wood, or any similar material in an</w:t>
      </w:r>
      <w:r w:rsidR="00887A35">
        <w:t xml:space="preserve"> open fire in a manner that cause</w:t>
      </w:r>
      <w:r>
        <w:t xml:space="preserve"> air </w:t>
      </w:r>
      <w:r w:rsidR="00887A35">
        <w:t>pollution within the boundaries of the Town of Raymore.</w:t>
      </w:r>
    </w:p>
    <w:p w:rsidR="00887A35" w:rsidRDefault="00887A35" w:rsidP="00887A35">
      <w:pPr>
        <w:pStyle w:val="ListParagraph"/>
      </w:pPr>
    </w:p>
    <w:p w:rsidR="00887A35" w:rsidRDefault="00887A35" w:rsidP="005D06A9">
      <w:pPr>
        <w:pStyle w:val="ListParagraph"/>
        <w:numPr>
          <w:ilvl w:val="0"/>
          <w:numId w:val="1"/>
        </w:numPr>
      </w:pPr>
      <w:r>
        <w:t>Section 2 of the Bylaw does not apply to outdoor fireplaces or outdoors fireplaces , used for recreational purpose, burning charcoal or cut seasoned wood when:</w:t>
      </w:r>
    </w:p>
    <w:p w:rsidR="00887A35" w:rsidRDefault="00887A35" w:rsidP="00887A35">
      <w:pPr>
        <w:pStyle w:val="ListParagraph"/>
      </w:pPr>
    </w:p>
    <w:p w:rsidR="00887A35" w:rsidRDefault="003C0992" w:rsidP="003A3FBC">
      <w:pPr>
        <w:pStyle w:val="ListParagraph"/>
        <w:numPr>
          <w:ilvl w:val="0"/>
          <w:numId w:val="3"/>
        </w:numPr>
      </w:pPr>
      <w:r>
        <w:t>t</w:t>
      </w:r>
      <w:r w:rsidR="003A3FBC">
        <w:t>he fire contained in a non-combustible receptacle constructed of cement, brick, or sheet metal with a minimum of 18 gauge  thickness</w:t>
      </w:r>
    </w:p>
    <w:p w:rsidR="003A3FBC" w:rsidRDefault="003C0992" w:rsidP="003A3FBC">
      <w:pPr>
        <w:pStyle w:val="ListParagraph"/>
        <w:numPr>
          <w:ilvl w:val="0"/>
          <w:numId w:val="3"/>
        </w:numPr>
      </w:pPr>
      <w:r>
        <w:t>a</w:t>
      </w:r>
      <w:r w:rsidR="003A3FBC">
        <w:t xml:space="preserve"> responsible adult supervising the fire; and</w:t>
      </w:r>
    </w:p>
    <w:p w:rsidR="00C260F7" w:rsidRDefault="00C260F7" w:rsidP="003A3FBC">
      <w:pPr>
        <w:pStyle w:val="ListParagraph"/>
        <w:numPr>
          <w:ilvl w:val="0"/>
          <w:numId w:val="3"/>
        </w:numPr>
      </w:pPr>
      <w:proofErr w:type="gramStart"/>
      <w:r>
        <w:t>it</w:t>
      </w:r>
      <w:proofErr w:type="gramEnd"/>
      <w:r>
        <w:t xml:space="preserve"> must be located a minimum of  10 feet from the property line, building, or combustible material.</w:t>
      </w:r>
    </w:p>
    <w:p w:rsidR="003A3FBC" w:rsidRDefault="003C0992" w:rsidP="003A3FBC">
      <w:pPr>
        <w:pStyle w:val="ListParagraph"/>
        <w:numPr>
          <w:ilvl w:val="0"/>
          <w:numId w:val="3"/>
        </w:numPr>
      </w:pPr>
      <w:r>
        <w:t>t</w:t>
      </w:r>
      <w:r w:rsidR="003A3FBC">
        <w:t xml:space="preserve">he open fire is not set in windy conditions </w:t>
      </w:r>
      <w:r>
        <w:t>conducive</w:t>
      </w:r>
      <w:r w:rsidR="003A3FBC">
        <w:t xml:space="preserve"> to create a running fire or nuisance to another person; and</w:t>
      </w:r>
    </w:p>
    <w:p w:rsidR="003A3FBC" w:rsidRDefault="003C0992" w:rsidP="00504488">
      <w:pPr>
        <w:pStyle w:val="ListParagraph"/>
        <w:numPr>
          <w:ilvl w:val="0"/>
          <w:numId w:val="3"/>
        </w:numPr>
      </w:pPr>
      <w:proofErr w:type="gramStart"/>
      <w:r>
        <w:t>t</w:t>
      </w:r>
      <w:r w:rsidR="003A3FBC">
        <w:t>he</w:t>
      </w:r>
      <w:proofErr w:type="gramEnd"/>
      <w:r w:rsidR="003A3FBC">
        <w:t xml:space="preserve"> fire does not cause unreasonable interference with the use or enjoyment of another person’s property.</w:t>
      </w:r>
    </w:p>
    <w:p w:rsidR="003A3FBC" w:rsidRDefault="003A3FBC" w:rsidP="00B83AF2">
      <w:pPr>
        <w:pStyle w:val="ListParagraph"/>
        <w:numPr>
          <w:ilvl w:val="0"/>
          <w:numId w:val="1"/>
        </w:numPr>
      </w:pPr>
      <w:r>
        <w:t>Section 2 of this bylaw does not apply to fire, authorized by the Fire Chief or designate, for the purpose of burning weeds, the prevention control of fire or in the training of persons for firefighting, if the fire is specifically authorized or required pursuant to any act or bylaw.</w:t>
      </w:r>
    </w:p>
    <w:p w:rsidR="003A3FBC" w:rsidRDefault="003A3FBC" w:rsidP="003A3FBC">
      <w:pPr>
        <w:pStyle w:val="ListParagraph"/>
        <w:numPr>
          <w:ilvl w:val="0"/>
          <w:numId w:val="1"/>
        </w:numPr>
      </w:pPr>
      <w:r>
        <w:t xml:space="preserve">Every person who violates any of the provisions of this bylaw, or who permits any act or thing to be done in contravention or in violation of any of the provisions of this </w:t>
      </w:r>
      <w:r w:rsidR="003C0992">
        <w:t>Bylaw</w:t>
      </w:r>
      <w:r>
        <w:t>, or who neglects to do or refrain from anything required to be done by any of the provisions of this bylaw</w:t>
      </w:r>
      <w:r w:rsidR="003C0992">
        <w:t>, shall be guilty of a fine of not more than five hundred dollars ($500.00).</w:t>
      </w:r>
    </w:p>
    <w:p w:rsidR="003C0992" w:rsidRDefault="003C0992" w:rsidP="003C0992">
      <w:pPr>
        <w:pStyle w:val="ListParagraph"/>
      </w:pPr>
    </w:p>
    <w:p w:rsidR="003C0992" w:rsidRDefault="003C0992" w:rsidP="003A3FBC">
      <w:pPr>
        <w:pStyle w:val="ListParagraph"/>
        <w:numPr>
          <w:ilvl w:val="0"/>
          <w:numId w:val="1"/>
        </w:numPr>
      </w:pPr>
      <w:r>
        <w:t>This bylaw shall come into force and take effect on the day that it has passed it final reading.</w:t>
      </w:r>
    </w:p>
    <w:p w:rsidR="003C0992" w:rsidRDefault="003C0992" w:rsidP="003C0992">
      <w:pPr>
        <w:pStyle w:val="ListParagraph"/>
      </w:pPr>
    </w:p>
    <w:p w:rsidR="003C0992" w:rsidRDefault="003C0992" w:rsidP="003C0992"/>
    <w:p w:rsidR="003C0992" w:rsidRDefault="003C0992" w:rsidP="003C0992"/>
    <w:p w:rsidR="003C0992" w:rsidRDefault="003C0992" w:rsidP="003C0992"/>
    <w:p w:rsidR="003C0992" w:rsidRDefault="003C0992" w:rsidP="003C0992">
      <w:pPr>
        <w:ind w:left="1440"/>
      </w:pPr>
      <w:r>
        <w:t>SEAL</w:t>
      </w:r>
      <w:r>
        <w:tab/>
      </w:r>
      <w:r>
        <w:tab/>
      </w:r>
      <w:r>
        <w:tab/>
        <w:t xml:space="preserve"> ___________________________________________________</w:t>
      </w:r>
    </w:p>
    <w:p w:rsidR="003C0992" w:rsidRDefault="003C0992" w:rsidP="003C0992">
      <w:pPr>
        <w:ind w:left="1440"/>
      </w:pPr>
      <w:r>
        <w:tab/>
      </w:r>
      <w:r>
        <w:tab/>
      </w:r>
      <w:r>
        <w:tab/>
        <w:t>Mayor</w:t>
      </w:r>
    </w:p>
    <w:p w:rsidR="003C0992" w:rsidRDefault="003C0992" w:rsidP="003C0992">
      <w:pPr>
        <w:ind w:left="1440"/>
      </w:pPr>
    </w:p>
    <w:p w:rsidR="003C0992" w:rsidRDefault="003C0992" w:rsidP="003C0992">
      <w:pPr>
        <w:ind w:left="1440"/>
      </w:pPr>
    </w:p>
    <w:p w:rsidR="003C0992" w:rsidRDefault="003C0992" w:rsidP="003C0992">
      <w:pPr>
        <w:ind w:left="1440"/>
      </w:pPr>
    </w:p>
    <w:p w:rsidR="003C0992" w:rsidRDefault="003C0992" w:rsidP="003C0992">
      <w:pPr>
        <w:ind w:left="1440"/>
      </w:pPr>
      <w:r>
        <w:tab/>
      </w:r>
      <w:r>
        <w:tab/>
      </w:r>
      <w:r>
        <w:tab/>
        <w:t>____________________________________________________</w:t>
      </w:r>
    </w:p>
    <w:p w:rsidR="003C0992" w:rsidRDefault="003C0992" w:rsidP="003C0992">
      <w:pPr>
        <w:ind w:left="1440"/>
      </w:pPr>
      <w:r>
        <w:tab/>
      </w:r>
      <w:r>
        <w:tab/>
      </w:r>
      <w:r>
        <w:tab/>
        <w:t>Chief Administrative Officer</w:t>
      </w:r>
    </w:p>
    <w:sectPr w:rsidR="003C0992" w:rsidSect="003C0992">
      <w:pgSz w:w="12240" w:h="15840"/>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423649"/>
    <w:multiLevelType w:val="hybridMultilevel"/>
    <w:tmpl w:val="5868E5DA"/>
    <w:lvl w:ilvl="0" w:tplc="B824DDE6">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 w15:restartNumberingAfterBreak="0">
    <w:nsid w:val="5227609B"/>
    <w:multiLevelType w:val="hybridMultilevel"/>
    <w:tmpl w:val="0C126310"/>
    <w:lvl w:ilvl="0" w:tplc="599C1DB4">
      <w:start w:val="1"/>
      <w:numFmt w:val="upp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 w15:restartNumberingAfterBreak="0">
    <w:nsid w:val="7A5032FC"/>
    <w:multiLevelType w:val="hybridMultilevel"/>
    <w:tmpl w:val="FB4E6F34"/>
    <w:lvl w:ilvl="0" w:tplc="EBA6FB2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6A9"/>
    <w:rsid w:val="001031A8"/>
    <w:rsid w:val="001807B7"/>
    <w:rsid w:val="003A3FBC"/>
    <w:rsid w:val="003C0992"/>
    <w:rsid w:val="005D06A9"/>
    <w:rsid w:val="00887A35"/>
    <w:rsid w:val="00C260F7"/>
    <w:rsid w:val="00DE41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A38239-8CEB-4601-BCCB-701D05E0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6A9"/>
    <w:pPr>
      <w:ind w:left="720"/>
      <w:contextualSpacing/>
    </w:pPr>
  </w:style>
  <w:style w:type="paragraph" w:styleId="BalloonText">
    <w:name w:val="Balloon Text"/>
    <w:basedOn w:val="Normal"/>
    <w:link w:val="BalloonTextChar"/>
    <w:uiPriority w:val="99"/>
    <w:semiHidden/>
    <w:unhideWhenUsed/>
    <w:rsid w:val="001031A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1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U00</cp:lastModifiedBy>
  <cp:revision>3</cp:revision>
  <cp:lastPrinted>2016-07-13T20:26:00Z</cp:lastPrinted>
  <dcterms:created xsi:type="dcterms:W3CDTF">2016-05-19T15:19:00Z</dcterms:created>
  <dcterms:modified xsi:type="dcterms:W3CDTF">2016-07-13T20:37:00Z</dcterms:modified>
</cp:coreProperties>
</file>