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6E5EC4" w14:textId="77777777" w:rsidR="00790D1C" w:rsidRDefault="00790D1C" w:rsidP="00375BC7">
      <w:pPr>
        <w:jc w:val="center"/>
        <w:rPr>
          <w:bCs/>
        </w:rPr>
      </w:pPr>
    </w:p>
    <w:p w14:paraId="7360379B" w14:textId="77777777" w:rsidR="00790D1C" w:rsidRDefault="00790D1C" w:rsidP="00375BC7">
      <w:pPr>
        <w:jc w:val="center"/>
        <w:rPr>
          <w:bCs/>
        </w:rPr>
      </w:pPr>
    </w:p>
    <w:p w14:paraId="15128458" w14:textId="6D6554AD" w:rsidR="00375BC7" w:rsidRDefault="00375BC7" w:rsidP="00375BC7">
      <w:pPr>
        <w:jc w:val="center"/>
        <w:rPr>
          <w:bCs/>
        </w:rPr>
      </w:pPr>
      <w:r>
        <w:rPr>
          <w:bCs/>
        </w:rPr>
        <w:t>The Corporation of the City of Kawartha Lakes</w:t>
      </w:r>
    </w:p>
    <w:p w14:paraId="026BD0EE" w14:textId="64BB9932" w:rsidR="00375BC7" w:rsidRDefault="00375BC7" w:rsidP="00375BC7">
      <w:pPr>
        <w:overflowPunct w:val="0"/>
        <w:autoSpaceDE w:val="0"/>
        <w:autoSpaceDN w:val="0"/>
        <w:adjustRightInd w:val="0"/>
        <w:jc w:val="center"/>
        <w:textAlignment w:val="baseline"/>
        <w:rPr>
          <w:bCs/>
        </w:rPr>
      </w:pPr>
      <w:r>
        <w:rPr>
          <w:bCs/>
        </w:rPr>
        <w:t>Office Consolidation of By-law 2021-072</w:t>
      </w:r>
    </w:p>
    <w:p w14:paraId="7D3AED55" w14:textId="5607255D" w:rsidR="00375BC7" w:rsidRDefault="00375BC7" w:rsidP="00375BC7">
      <w:pPr>
        <w:overflowPunct w:val="0"/>
        <w:autoSpaceDE w:val="0"/>
        <w:autoSpaceDN w:val="0"/>
        <w:adjustRightInd w:val="0"/>
        <w:textAlignment w:val="baseline"/>
        <w:rPr>
          <w:bCs/>
        </w:rPr>
      </w:pPr>
      <w:r>
        <w:rPr>
          <w:bCs/>
        </w:rPr>
        <w:t xml:space="preserve">Consolidated on </w:t>
      </w:r>
      <w:r w:rsidR="009E4CE0">
        <w:rPr>
          <w:bCs/>
        </w:rPr>
        <w:t>March 19, 2024</w:t>
      </w:r>
    </w:p>
    <w:p w14:paraId="58AFE2E5" w14:textId="59E4A73B" w:rsidR="00375BC7" w:rsidRDefault="00375BC7" w:rsidP="00375BC7">
      <w:pPr>
        <w:overflowPunct w:val="0"/>
        <w:autoSpaceDE w:val="0"/>
        <w:autoSpaceDN w:val="0"/>
        <w:adjustRightInd w:val="0"/>
        <w:textAlignment w:val="baseline"/>
        <w:rPr>
          <w:bCs/>
        </w:rPr>
      </w:pPr>
      <w:r>
        <w:rPr>
          <w:bCs/>
        </w:rPr>
        <w:t xml:space="preserve">Passed by Council on May 18, 2021 </w:t>
      </w:r>
    </w:p>
    <w:p w14:paraId="6EA05643" w14:textId="77777777" w:rsidR="00375BC7" w:rsidRDefault="00375BC7" w:rsidP="00375BC7">
      <w:pPr>
        <w:overflowPunct w:val="0"/>
        <w:autoSpaceDE w:val="0"/>
        <w:autoSpaceDN w:val="0"/>
        <w:adjustRightInd w:val="0"/>
        <w:textAlignment w:val="baseline"/>
        <w:rPr>
          <w:bCs/>
        </w:rPr>
      </w:pPr>
      <w:r>
        <w:rPr>
          <w:bCs/>
        </w:rPr>
        <w:t>Amendments:</w:t>
      </w:r>
    </w:p>
    <w:p w14:paraId="181A37D6" w14:textId="37ECC157" w:rsidR="00375BC7" w:rsidRDefault="00375BC7" w:rsidP="00375BC7">
      <w:pPr>
        <w:numPr>
          <w:ilvl w:val="0"/>
          <w:numId w:val="43"/>
        </w:numPr>
        <w:overflowPunct w:val="0"/>
        <w:autoSpaceDE w:val="0"/>
        <w:autoSpaceDN w:val="0"/>
        <w:adjustRightInd w:val="0"/>
        <w:spacing w:before="0" w:line="240" w:lineRule="auto"/>
        <w:textAlignment w:val="baseline"/>
        <w:rPr>
          <w:bCs/>
        </w:rPr>
      </w:pPr>
      <w:r>
        <w:rPr>
          <w:bCs/>
        </w:rPr>
        <w:t>By-law 2022-104</w:t>
      </w:r>
      <w:r>
        <w:rPr>
          <w:bCs/>
        </w:rPr>
        <w:tab/>
        <w:t>June 21, 2022</w:t>
      </w:r>
      <w:r>
        <w:rPr>
          <w:bCs/>
        </w:rPr>
        <w:tab/>
      </w:r>
      <w:r>
        <w:rPr>
          <w:bCs/>
        </w:rPr>
        <w:tab/>
        <w:t xml:space="preserve">Sections 1.01, 2.01, 2.02, 2.03, 2.04, 2.05, 2.07, 2.08, 2.09, 2.10, 5.01, 5.02, </w:t>
      </w:r>
      <w:r w:rsidR="00FE21E4">
        <w:rPr>
          <w:bCs/>
        </w:rPr>
        <w:t xml:space="preserve">6.00, </w:t>
      </w:r>
      <w:r>
        <w:rPr>
          <w:bCs/>
        </w:rPr>
        <w:t>6.07, 7.04, 7.05, 9.07 and 13</w:t>
      </w:r>
    </w:p>
    <w:p w14:paraId="10C1EE9D" w14:textId="21F260BA" w:rsidR="00C4313C" w:rsidRDefault="009E4CE0" w:rsidP="00375BC7">
      <w:pPr>
        <w:numPr>
          <w:ilvl w:val="0"/>
          <w:numId w:val="43"/>
        </w:numPr>
        <w:overflowPunct w:val="0"/>
        <w:autoSpaceDE w:val="0"/>
        <w:autoSpaceDN w:val="0"/>
        <w:adjustRightInd w:val="0"/>
        <w:spacing w:before="0" w:line="240" w:lineRule="auto"/>
        <w:textAlignment w:val="baseline"/>
        <w:rPr>
          <w:bCs/>
        </w:rPr>
      </w:pPr>
      <w:r>
        <w:rPr>
          <w:bCs/>
        </w:rPr>
        <w:t>By-law 2022-172</w:t>
      </w:r>
      <w:r>
        <w:rPr>
          <w:bCs/>
        </w:rPr>
        <w:tab/>
      </w:r>
      <w:r w:rsidR="00C4313C">
        <w:rPr>
          <w:bCs/>
        </w:rPr>
        <w:t>November 1, 2022</w:t>
      </w:r>
      <w:r w:rsidR="00C4313C">
        <w:rPr>
          <w:bCs/>
        </w:rPr>
        <w:tab/>
      </w:r>
      <w:r w:rsidR="00C4313C">
        <w:rPr>
          <w:bCs/>
        </w:rPr>
        <w:tab/>
        <w:t>Section 1.01</w:t>
      </w:r>
    </w:p>
    <w:p w14:paraId="5B9E5723" w14:textId="5CDFA7B0" w:rsidR="009E4CE0" w:rsidRDefault="009E4CE0" w:rsidP="00375BC7">
      <w:pPr>
        <w:numPr>
          <w:ilvl w:val="0"/>
          <w:numId w:val="43"/>
        </w:numPr>
        <w:overflowPunct w:val="0"/>
        <w:autoSpaceDE w:val="0"/>
        <w:autoSpaceDN w:val="0"/>
        <w:adjustRightInd w:val="0"/>
        <w:spacing w:before="0" w:line="240" w:lineRule="auto"/>
        <w:textAlignment w:val="baseline"/>
        <w:rPr>
          <w:bCs/>
        </w:rPr>
      </w:pPr>
      <w:r>
        <w:rPr>
          <w:bCs/>
        </w:rPr>
        <w:t>By-law-law 2024-049</w:t>
      </w:r>
      <w:r>
        <w:rPr>
          <w:bCs/>
        </w:rPr>
        <w:tab/>
        <w:t>March 19, 2024</w:t>
      </w:r>
      <w:r>
        <w:rPr>
          <w:bCs/>
        </w:rPr>
        <w:tab/>
        <w:t>Section 3.00</w:t>
      </w:r>
    </w:p>
    <w:p w14:paraId="77119E9D" w14:textId="52D03281" w:rsidR="00375BC7" w:rsidRPr="00B338C3" w:rsidRDefault="001B759D" w:rsidP="00B338C3">
      <w:pPr>
        <w:overflowPunct w:val="0"/>
        <w:autoSpaceDE w:val="0"/>
        <w:autoSpaceDN w:val="0"/>
        <w:adjustRightInd w:val="0"/>
        <w:textAlignment w:val="baseline"/>
        <w:rPr>
          <w:bCs/>
        </w:rPr>
      </w:pPr>
      <w:r>
        <w:rPr>
          <w:bCs/>
        </w:rPr>
        <w:t xml:space="preserve">Note: </w:t>
      </w:r>
      <w:r w:rsidR="00375BC7">
        <w:rPr>
          <w:bCs/>
        </w:rPr>
        <w:t>This consolidation is prepared for convenience only. For accurate reference the original by-laws should be reviewed.</w:t>
      </w:r>
    </w:p>
    <w:p w14:paraId="76CCE130" w14:textId="5FD4857B" w:rsidR="00BE144F" w:rsidRPr="00876636" w:rsidRDefault="007D5A70" w:rsidP="00BE144F">
      <w:pPr>
        <w:jc w:val="center"/>
        <w:rPr>
          <w:rFonts w:cs="Arial"/>
          <w:b/>
          <w:bCs/>
          <w:color w:val="000000" w:themeColor="text1"/>
          <w:sz w:val="28"/>
          <w:szCs w:val="28"/>
        </w:rPr>
      </w:pPr>
      <w:r w:rsidRPr="00876636">
        <w:rPr>
          <w:rFonts w:cs="Arial"/>
          <w:b/>
          <w:bCs/>
          <w:color w:val="000000" w:themeColor="text1"/>
          <w:sz w:val="28"/>
          <w:szCs w:val="28"/>
        </w:rPr>
        <w:t>The Corporation of the City of Kawartha Lakes</w:t>
      </w:r>
    </w:p>
    <w:p w14:paraId="76CCE132" w14:textId="336A5B6E" w:rsidR="00BE144F" w:rsidRPr="00876636" w:rsidRDefault="007D5A70" w:rsidP="007D5A70">
      <w:pPr>
        <w:jc w:val="center"/>
        <w:rPr>
          <w:rFonts w:cs="Arial"/>
          <w:b/>
          <w:bCs/>
          <w:color w:val="000000" w:themeColor="text1"/>
          <w:sz w:val="28"/>
          <w:szCs w:val="28"/>
        </w:rPr>
      </w:pPr>
      <w:r w:rsidRPr="00876636">
        <w:rPr>
          <w:rFonts w:cs="Arial"/>
          <w:b/>
          <w:bCs/>
          <w:color w:val="000000" w:themeColor="text1"/>
          <w:sz w:val="28"/>
          <w:szCs w:val="28"/>
        </w:rPr>
        <w:t xml:space="preserve">By-Law </w:t>
      </w:r>
      <w:r w:rsidR="004D3EBB" w:rsidRPr="00876636">
        <w:rPr>
          <w:rFonts w:cs="Arial"/>
          <w:b/>
          <w:bCs/>
          <w:color w:val="000000" w:themeColor="text1"/>
          <w:sz w:val="28"/>
          <w:szCs w:val="28"/>
        </w:rPr>
        <w:t>2021-</w:t>
      </w:r>
      <w:r w:rsidR="00C054E6">
        <w:rPr>
          <w:rFonts w:cs="Arial"/>
          <w:b/>
          <w:bCs/>
          <w:color w:val="000000" w:themeColor="text1"/>
          <w:sz w:val="28"/>
          <w:szCs w:val="28"/>
        </w:rPr>
        <w:t>072</w:t>
      </w:r>
    </w:p>
    <w:p w14:paraId="79A28FEF" w14:textId="2EE6071D" w:rsidR="006F522B" w:rsidRPr="00876636" w:rsidRDefault="006F522B" w:rsidP="007D5A70">
      <w:pPr>
        <w:jc w:val="center"/>
        <w:rPr>
          <w:rFonts w:cs="Arial"/>
          <w:b/>
          <w:bCs/>
          <w:color w:val="000000" w:themeColor="text1"/>
          <w:sz w:val="28"/>
          <w:szCs w:val="28"/>
        </w:rPr>
      </w:pPr>
      <w:r w:rsidRPr="00876636">
        <w:rPr>
          <w:rFonts w:cs="Arial"/>
          <w:b/>
          <w:bCs/>
          <w:color w:val="000000" w:themeColor="text1"/>
          <w:sz w:val="28"/>
          <w:szCs w:val="28"/>
        </w:rPr>
        <w:t xml:space="preserve">A By-Law to </w:t>
      </w:r>
      <w:r w:rsidR="006D3BD9">
        <w:rPr>
          <w:rFonts w:cs="Arial"/>
          <w:b/>
          <w:bCs/>
          <w:color w:val="000000" w:themeColor="text1"/>
          <w:sz w:val="28"/>
          <w:szCs w:val="28"/>
        </w:rPr>
        <w:t xml:space="preserve">Repeal and Replace By-law 2017-039 as amended, Being a By-law to </w:t>
      </w:r>
      <w:r w:rsidRPr="00876636">
        <w:rPr>
          <w:rFonts w:cs="Arial"/>
          <w:b/>
          <w:bCs/>
          <w:color w:val="000000" w:themeColor="text1"/>
          <w:sz w:val="28"/>
          <w:szCs w:val="28"/>
        </w:rPr>
        <w:t>Regulate Animals in The City of Kawartha Lakes</w:t>
      </w:r>
    </w:p>
    <w:p w14:paraId="76CCE137" w14:textId="14E6076D" w:rsidR="00BE144F" w:rsidRPr="00876636" w:rsidRDefault="00BE144F" w:rsidP="007D5A70">
      <w:pPr>
        <w:rPr>
          <w:rFonts w:cs="Arial"/>
          <w:b/>
          <w:bCs/>
          <w:color w:val="000000" w:themeColor="text1"/>
        </w:rPr>
      </w:pPr>
      <w:r w:rsidRPr="00876636">
        <w:rPr>
          <w:rFonts w:cs="Arial"/>
          <w:b/>
          <w:bCs/>
          <w:color w:val="000000" w:themeColor="text1"/>
        </w:rPr>
        <w:t>Recitals</w:t>
      </w:r>
    </w:p>
    <w:p w14:paraId="76CCE138" w14:textId="77777777" w:rsidR="00BE144F" w:rsidRPr="00876636" w:rsidRDefault="00BE144F" w:rsidP="00AF6300">
      <w:pPr>
        <w:pStyle w:val="Header"/>
        <w:numPr>
          <w:ilvl w:val="0"/>
          <w:numId w:val="19"/>
        </w:numPr>
        <w:tabs>
          <w:tab w:val="clear" w:pos="4320"/>
          <w:tab w:val="clear" w:pos="8640"/>
        </w:tabs>
        <w:rPr>
          <w:rFonts w:ascii="Arial" w:hAnsi="Arial" w:cs="Arial"/>
          <w:color w:val="000000" w:themeColor="text1"/>
          <w:sz w:val="24"/>
          <w:szCs w:val="24"/>
        </w:rPr>
      </w:pPr>
      <w:r w:rsidRPr="00876636">
        <w:rPr>
          <w:rFonts w:ascii="Arial" w:hAnsi="Arial" w:cs="Arial"/>
          <w:color w:val="000000" w:themeColor="text1"/>
          <w:sz w:val="24"/>
          <w:szCs w:val="24"/>
        </w:rPr>
        <w:t xml:space="preserve">Section 10 </w:t>
      </w:r>
      <w:r w:rsidR="00D5353D" w:rsidRPr="00876636">
        <w:rPr>
          <w:rFonts w:ascii="Arial" w:hAnsi="Arial" w:cs="Arial"/>
          <w:color w:val="000000" w:themeColor="text1"/>
          <w:sz w:val="24"/>
          <w:szCs w:val="24"/>
        </w:rPr>
        <w:t xml:space="preserve">(2) 9 </w:t>
      </w:r>
      <w:r w:rsidRPr="00876636">
        <w:rPr>
          <w:rFonts w:ascii="Arial" w:hAnsi="Arial" w:cs="Arial"/>
          <w:color w:val="000000" w:themeColor="text1"/>
          <w:sz w:val="24"/>
          <w:szCs w:val="24"/>
        </w:rPr>
        <w:t xml:space="preserve">of the </w:t>
      </w:r>
      <w:r w:rsidRPr="00876636">
        <w:rPr>
          <w:rFonts w:ascii="Arial" w:hAnsi="Arial" w:cs="Arial"/>
          <w:iCs/>
          <w:color w:val="000000" w:themeColor="text1"/>
          <w:sz w:val="24"/>
          <w:szCs w:val="24"/>
        </w:rPr>
        <w:t>Municipal Act, 2001</w:t>
      </w:r>
      <w:r w:rsidRPr="00876636">
        <w:rPr>
          <w:rFonts w:ascii="Arial" w:hAnsi="Arial" w:cs="Arial"/>
          <w:color w:val="000000" w:themeColor="text1"/>
          <w:sz w:val="24"/>
          <w:szCs w:val="24"/>
        </w:rPr>
        <w:t xml:space="preserve"> </w:t>
      </w:r>
      <w:r w:rsidR="00D5353D" w:rsidRPr="00876636">
        <w:rPr>
          <w:rFonts w:ascii="Arial" w:hAnsi="Arial" w:cs="Arial"/>
          <w:color w:val="000000" w:themeColor="text1"/>
          <w:sz w:val="24"/>
          <w:szCs w:val="24"/>
        </w:rPr>
        <w:t xml:space="preserve">S.O. 2001 c25. </w:t>
      </w:r>
      <w:r w:rsidRPr="00876636">
        <w:rPr>
          <w:rFonts w:ascii="Arial" w:hAnsi="Arial" w:cs="Arial"/>
          <w:color w:val="000000" w:themeColor="text1"/>
          <w:sz w:val="24"/>
          <w:szCs w:val="24"/>
        </w:rPr>
        <w:t xml:space="preserve">authorizes the councils of municipalities to pass by-laws respecting </w:t>
      </w:r>
      <w:r w:rsidR="00AF6300" w:rsidRPr="00876636">
        <w:rPr>
          <w:rFonts w:ascii="Arial" w:hAnsi="Arial" w:cs="Arial"/>
          <w:color w:val="000000" w:themeColor="text1"/>
          <w:sz w:val="24"/>
          <w:szCs w:val="24"/>
        </w:rPr>
        <w:t>animals</w:t>
      </w:r>
      <w:r w:rsidR="00D5353D" w:rsidRPr="00876636">
        <w:rPr>
          <w:rFonts w:ascii="Arial" w:hAnsi="Arial" w:cs="Arial"/>
          <w:color w:val="000000" w:themeColor="text1"/>
          <w:sz w:val="24"/>
          <w:szCs w:val="24"/>
        </w:rPr>
        <w:t>.</w:t>
      </w:r>
    </w:p>
    <w:p w14:paraId="76CCE139" w14:textId="77777777" w:rsidR="00BE144F" w:rsidRPr="00876636" w:rsidRDefault="00BE144F" w:rsidP="00AF6300">
      <w:pPr>
        <w:numPr>
          <w:ilvl w:val="0"/>
          <w:numId w:val="19"/>
        </w:numPr>
        <w:overflowPunct w:val="0"/>
        <w:autoSpaceDE w:val="0"/>
        <w:autoSpaceDN w:val="0"/>
        <w:adjustRightInd w:val="0"/>
        <w:spacing w:after="0" w:line="240" w:lineRule="auto"/>
        <w:textAlignment w:val="baseline"/>
        <w:rPr>
          <w:rFonts w:cs="Arial"/>
          <w:color w:val="000000" w:themeColor="text1"/>
          <w:szCs w:val="24"/>
        </w:rPr>
      </w:pPr>
      <w:r w:rsidRPr="00876636">
        <w:rPr>
          <w:rFonts w:cs="Arial"/>
          <w:color w:val="000000" w:themeColor="text1"/>
          <w:szCs w:val="24"/>
        </w:rPr>
        <w:t xml:space="preserve">Section 103 of the </w:t>
      </w:r>
      <w:r w:rsidRPr="00876636">
        <w:rPr>
          <w:rFonts w:cs="Arial"/>
          <w:iCs/>
          <w:color w:val="000000" w:themeColor="text1"/>
          <w:szCs w:val="24"/>
        </w:rPr>
        <w:t>Municipal Act</w:t>
      </w:r>
      <w:r w:rsidRPr="00876636">
        <w:rPr>
          <w:rFonts w:cs="Arial"/>
          <w:color w:val="000000" w:themeColor="text1"/>
          <w:szCs w:val="24"/>
        </w:rPr>
        <w:t xml:space="preserve">, </w:t>
      </w:r>
      <w:r w:rsidRPr="00876636">
        <w:rPr>
          <w:rFonts w:cs="Arial"/>
          <w:iCs/>
          <w:color w:val="000000" w:themeColor="text1"/>
          <w:szCs w:val="24"/>
        </w:rPr>
        <w:t>2001</w:t>
      </w:r>
      <w:r w:rsidRPr="00876636">
        <w:rPr>
          <w:rFonts w:cs="Arial"/>
          <w:color w:val="000000" w:themeColor="text1"/>
          <w:szCs w:val="24"/>
        </w:rPr>
        <w:t xml:space="preserve"> authorizes municipalities to impound animals which are at large in contravention of any such by-law.</w:t>
      </w:r>
    </w:p>
    <w:p w14:paraId="6B812158" w14:textId="57897075" w:rsidR="00365467" w:rsidRPr="00876636" w:rsidRDefault="00365467" w:rsidP="00AF6300">
      <w:pPr>
        <w:numPr>
          <w:ilvl w:val="0"/>
          <w:numId w:val="19"/>
        </w:numPr>
        <w:overflowPunct w:val="0"/>
        <w:autoSpaceDE w:val="0"/>
        <w:autoSpaceDN w:val="0"/>
        <w:adjustRightInd w:val="0"/>
        <w:spacing w:after="0" w:line="240" w:lineRule="auto"/>
        <w:textAlignment w:val="baseline"/>
        <w:rPr>
          <w:rFonts w:cs="Arial"/>
          <w:color w:val="000000" w:themeColor="text1"/>
          <w:szCs w:val="24"/>
        </w:rPr>
      </w:pPr>
      <w:r w:rsidRPr="00876636">
        <w:rPr>
          <w:rFonts w:cs="Arial"/>
          <w:color w:val="000000" w:themeColor="text1"/>
          <w:szCs w:val="24"/>
        </w:rPr>
        <w:t xml:space="preserve">Section 105 of the </w:t>
      </w:r>
      <w:r w:rsidRPr="00876636">
        <w:rPr>
          <w:rFonts w:cs="Arial"/>
          <w:iCs/>
          <w:color w:val="000000" w:themeColor="text1"/>
          <w:szCs w:val="24"/>
        </w:rPr>
        <w:t>Municipal Act</w:t>
      </w:r>
      <w:r w:rsidRPr="00876636">
        <w:rPr>
          <w:rFonts w:cs="Arial"/>
          <w:color w:val="000000" w:themeColor="text1"/>
          <w:szCs w:val="24"/>
        </w:rPr>
        <w:t xml:space="preserve">, </w:t>
      </w:r>
      <w:r w:rsidRPr="00876636">
        <w:rPr>
          <w:rFonts w:cs="Arial"/>
          <w:iCs/>
          <w:color w:val="000000" w:themeColor="text1"/>
          <w:szCs w:val="24"/>
        </w:rPr>
        <w:t>2001</w:t>
      </w:r>
      <w:r w:rsidRPr="00876636">
        <w:rPr>
          <w:rFonts w:cs="Arial"/>
          <w:color w:val="000000" w:themeColor="text1"/>
          <w:szCs w:val="24"/>
        </w:rPr>
        <w:t xml:space="preserve"> provides that if a municipality requires the muzzling of a dog under any circumstance, the council of the municipality shall, upon the request of the owner of the dog, hold a hearing to determine whether or not to exempt the owner in whole of part from the requirement.</w:t>
      </w:r>
    </w:p>
    <w:p w14:paraId="76CCE13A" w14:textId="77777777" w:rsidR="00BE144F" w:rsidRPr="00876636" w:rsidRDefault="00BE144F" w:rsidP="00AF6300">
      <w:pPr>
        <w:numPr>
          <w:ilvl w:val="0"/>
          <w:numId w:val="19"/>
        </w:numPr>
        <w:overflowPunct w:val="0"/>
        <w:autoSpaceDE w:val="0"/>
        <w:autoSpaceDN w:val="0"/>
        <w:adjustRightInd w:val="0"/>
        <w:spacing w:after="0" w:line="240" w:lineRule="auto"/>
        <w:textAlignment w:val="baseline"/>
        <w:rPr>
          <w:rFonts w:cs="Arial"/>
          <w:color w:val="000000" w:themeColor="text1"/>
          <w:szCs w:val="24"/>
        </w:rPr>
      </w:pPr>
      <w:r w:rsidRPr="00876636">
        <w:rPr>
          <w:rFonts w:cs="Arial"/>
          <w:color w:val="000000" w:themeColor="text1"/>
          <w:szCs w:val="24"/>
        </w:rPr>
        <w:lastRenderedPageBreak/>
        <w:t>Section 391 of the Municipal Act, 2001 authorizes municipalities to impose fees or charges for services rendered.</w:t>
      </w:r>
    </w:p>
    <w:p w14:paraId="76CCE13B" w14:textId="1B32D04F" w:rsidR="00AF6300" w:rsidRDefault="00BE144F" w:rsidP="00AF6300">
      <w:pPr>
        <w:numPr>
          <w:ilvl w:val="0"/>
          <w:numId w:val="19"/>
        </w:numPr>
        <w:overflowPunct w:val="0"/>
        <w:autoSpaceDE w:val="0"/>
        <w:autoSpaceDN w:val="0"/>
        <w:adjustRightInd w:val="0"/>
        <w:spacing w:after="0" w:line="240" w:lineRule="auto"/>
        <w:textAlignment w:val="baseline"/>
        <w:rPr>
          <w:rFonts w:cs="Arial"/>
          <w:color w:val="000000" w:themeColor="text1"/>
          <w:szCs w:val="24"/>
        </w:rPr>
      </w:pPr>
      <w:r w:rsidRPr="00876636">
        <w:rPr>
          <w:rFonts w:cs="Arial"/>
          <w:color w:val="000000" w:themeColor="text1"/>
          <w:szCs w:val="24"/>
        </w:rPr>
        <w:t xml:space="preserve">Council considers it advisable to regulate </w:t>
      </w:r>
      <w:r w:rsidR="00AF6300" w:rsidRPr="00876636">
        <w:rPr>
          <w:rFonts w:cs="Arial"/>
          <w:color w:val="000000" w:themeColor="text1"/>
          <w:szCs w:val="24"/>
        </w:rPr>
        <w:t>animals</w:t>
      </w:r>
      <w:r w:rsidRPr="00876636">
        <w:rPr>
          <w:rFonts w:cs="Arial"/>
          <w:color w:val="000000" w:themeColor="text1"/>
          <w:szCs w:val="24"/>
        </w:rPr>
        <w:t xml:space="preserve"> </w:t>
      </w:r>
      <w:r w:rsidR="00AF6300" w:rsidRPr="00876636">
        <w:rPr>
          <w:rFonts w:cs="Arial"/>
          <w:color w:val="000000" w:themeColor="text1"/>
          <w:szCs w:val="24"/>
        </w:rPr>
        <w:t>to ensure that animals are kept and treated in a humane manner and that the owners of animals provide good quality care to them</w:t>
      </w:r>
      <w:r w:rsidR="00683539" w:rsidRPr="00876636">
        <w:rPr>
          <w:rFonts w:cs="Arial"/>
          <w:color w:val="000000" w:themeColor="text1"/>
          <w:szCs w:val="24"/>
        </w:rPr>
        <w:t>.</w:t>
      </w:r>
    </w:p>
    <w:p w14:paraId="076E1742" w14:textId="0FCCABDC" w:rsidR="002061A5" w:rsidRPr="00876636" w:rsidRDefault="002061A5" w:rsidP="00AF6300">
      <w:pPr>
        <w:numPr>
          <w:ilvl w:val="0"/>
          <w:numId w:val="19"/>
        </w:numPr>
        <w:overflowPunct w:val="0"/>
        <w:autoSpaceDE w:val="0"/>
        <w:autoSpaceDN w:val="0"/>
        <w:adjustRightInd w:val="0"/>
        <w:spacing w:after="0" w:line="240" w:lineRule="auto"/>
        <w:textAlignment w:val="baseline"/>
        <w:rPr>
          <w:rFonts w:cs="Arial"/>
          <w:color w:val="000000" w:themeColor="text1"/>
          <w:szCs w:val="24"/>
        </w:rPr>
      </w:pPr>
      <w:r>
        <w:rPr>
          <w:rFonts w:cs="Arial"/>
          <w:color w:val="000000" w:themeColor="text1"/>
          <w:szCs w:val="24"/>
        </w:rPr>
        <w:t>Council deems it appropriate to repeal By-Law 2017-039, being a By-law to Regulate Animals in the City of Kawartha Lakes, and its amendments thereto, being By-laws 2018-200 and 2019-043 effective July 31, 2021.</w:t>
      </w:r>
    </w:p>
    <w:p w14:paraId="76CCE13D" w14:textId="47DC46DE" w:rsidR="00BE144F" w:rsidRPr="00876636" w:rsidRDefault="00BE144F" w:rsidP="007D5A70">
      <w:pPr>
        <w:pStyle w:val="BodyText2"/>
        <w:spacing w:after="240" w:line="240" w:lineRule="auto"/>
        <w:jc w:val="both"/>
        <w:rPr>
          <w:rFonts w:cs="Arial"/>
          <w:b/>
          <w:color w:val="000000" w:themeColor="text1"/>
          <w:szCs w:val="24"/>
        </w:rPr>
      </w:pPr>
      <w:r w:rsidRPr="00876636">
        <w:rPr>
          <w:rFonts w:cs="Arial"/>
          <w:b/>
          <w:color w:val="000000" w:themeColor="text1"/>
          <w:szCs w:val="24"/>
        </w:rPr>
        <w:t xml:space="preserve">Accordingly, the Council of The Corporation of the City of Kawartha Lakes enacts this By-law </w:t>
      </w:r>
      <w:r w:rsidR="000C5984" w:rsidRPr="00876636">
        <w:rPr>
          <w:rFonts w:cs="Arial"/>
          <w:b/>
          <w:color w:val="000000" w:themeColor="text1"/>
          <w:szCs w:val="24"/>
        </w:rPr>
        <w:t>2021-</w:t>
      </w:r>
      <w:r w:rsidR="00C054E6">
        <w:rPr>
          <w:rFonts w:cs="Arial"/>
          <w:b/>
          <w:color w:val="000000" w:themeColor="text1"/>
          <w:szCs w:val="24"/>
        </w:rPr>
        <w:t>072</w:t>
      </w:r>
      <w:r w:rsidRPr="00876636">
        <w:rPr>
          <w:rFonts w:cs="Arial"/>
          <w:b/>
          <w:color w:val="000000" w:themeColor="text1"/>
          <w:szCs w:val="24"/>
        </w:rPr>
        <w:t>.</w:t>
      </w:r>
    </w:p>
    <w:p w14:paraId="1301FCD1" w14:textId="4E4C978C" w:rsidR="006F522B" w:rsidRPr="00876636" w:rsidRDefault="006F522B" w:rsidP="006F522B">
      <w:pPr>
        <w:pStyle w:val="Heading1"/>
        <w:rPr>
          <w:rFonts w:cs="Arial"/>
          <w:color w:val="000000" w:themeColor="text1"/>
          <w:sz w:val="24"/>
          <w:szCs w:val="24"/>
        </w:rPr>
      </w:pPr>
      <w:r w:rsidRPr="00876636">
        <w:rPr>
          <w:color w:val="000000" w:themeColor="text1"/>
        </w:rPr>
        <w:t>Section 1:00  Definitions and Interpretation</w:t>
      </w:r>
    </w:p>
    <w:p w14:paraId="76CCE141" w14:textId="57B7ABE6" w:rsidR="00C12658" w:rsidRPr="00876636" w:rsidRDefault="00AF6300" w:rsidP="00F83B9F">
      <w:pPr>
        <w:rPr>
          <w:color w:val="000000" w:themeColor="text1"/>
        </w:rPr>
      </w:pPr>
      <w:r w:rsidRPr="00876636">
        <w:rPr>
          <w:color w:val="000000" w:themeColor="text1"/>
        </w:rPr>
        <w:t>1.</w:t>
      </w:r>
      <w:r w:rsidR="005D6E81" w:rsidRPr="00876636">
        <w:rPr>
          <w:color w:val="000000" w:themeColor="text1"/>
        </w:rPr>
        <w:t>0</w:t>
      </w:r>
      <w:r w:rsidRPr="00876636">
        <w:rPr>
          <w:color w:val="000000" w:themeColor="text1"/>
        </w:rPr>
        <w:t>1</w:t>
      </w:r>
      <w:r w:rsidRPr="00876636">
        <w:rPr>
          <w:color w:val="000000" w:themeColor="text1"/>
        </w:rPr>
        <w:tab/>
      </w:r>
      <w:r w:rsidRPr="00876636">
        <w:rPr>
          <w:b/>
          <w:color w:val="000000" w:themeColor="text1"/>
        </w:rPr>
        <w:t>Definitions</w:t>
      </w:r>
      <w:r w:rsidRPr="00876636">
        <w:rPr>
          <w:color w:val="000000" w:themeColor="text1"/>
        </w:rPr>
        <w:t xml:space="preserve">: </w:t>
      </w:r>
      <w:r w:rsidR="00C12658" w:rsidRPr="00876636">
        <w:rPr>
          <w:color w:val="000000" w:themeColor="text1"/>
        </w:rPr>
        <w:t>In this By-law,</w:t>
      </w:r>
    </w:p>
    <w:p w14:paraId="76CCE142" w14:textId="77777777" w:rsidR="00C12658" w:rsidRPr="00876636" w:rsidRDefault="00C12658" w:rsidP="00221EE1">
      <w:pPr>
        <w:ind w:left="720"/>
        <w:rPr>
          <w:rFonts w:cs="Arial"/>
          <w:color w:val="000000" w:themeColor="text1"/>
          <w:szCs w:val="24"/>
        </w:rPr>
      </w:pPr>
      <w:r w:rsidRPr="00876636">
        <w:rPr>
          <w:rFonts w:cs="Arial"/>
          <w:b/>
          <w:bCs/>
          <w:color w:val="000000" w:themeColor="text1"/>
          <w:szCs w:val="24"/>
        </w:rPr>
        <w:t xml:space="preserve">“Administrative Fees” </w:t>
      </w:r>
      <w:r w:rsidRPr="00876636">
        <w:rPr>
          <w:rFonts w:cs="Arial"/>
          <w:color w:val="000000" w:themeColor="text1"/>
          <w:szCs w:val="24"/>
        </w:rPr>
        <w:t xml:space="preserve">means any fees specified </w:t>
      </w:r>
      <w:r w:rsidR="00D5353D" w:rsidRPr="00876636">
        <w:rPr>
          <w:rFonts w:cs="Arial"/>
          <w:color w:val="000000" w:themeColor="text1"/>
          <w:szCs w:val="24"/>
        </w:rPr>
        <w:t xml:space="preserve">as set out in the </w:t>
      </w:r>
      <w:r w:rsidR="00683539" w:rsidRPr="00876636">
        <w:rPr>
          <w:rFonts w:cs="Arial"/>
          <w:color w:val="000000" w:themeColor="text1"/>
          <w:szCs w:val="24"/>
        </w:rPr>
        <w:t xml:space="preserve">Consolidated </w:t>
      </w:r>
      <w:r w:rsidR="00D5353D" w:rsidRPr="00876636">
        <w:rPr>
          <w:rFonts w:cs="Arial"/>
          <w:color w:val="000000" w:themeColor="text1"/>
          <w:szCs w:val="24"/>
        </w:rPr>
        <w:t>Fees By-Law</w:t>
      </w:r>
      <w:r w:rsidR="000A5963" w:rsidRPr="00876636">
        <w:rPr>
          <w:rFonts w:cs="Arial"/>
          <w:color w:val="000000" w:themeColor="text1"/>
          <w:szCs w:val="24"/>
        </w:rPr>
        <w:t>.</w:t>
      </w:r>
    </w:p>
    <w:p w14:paraId="76CCE143" w14:textId="7BF22E45" w:rsidR="00912CFC" w:rsidRPr="00876636" w:rsidRDefault="00912CFC" w:rsidP="00221EE1">
      <w:pPr>
        <w:ind w:left="720"/>
        <w:rPr>
          <w:rFonts w:cs="Arial"/>
          <w:color w:val="000000" w:themeColor="text1"/>
          <w:szCs w:val="24"/>
        </w:rPr>
      </w:pPr>
      <w:r w:rsidRPr="00876636">
        <w:rPr>
          <w:rFonts w:cs="Arial"/>
          <w:b/>
          <w:color w:val="000000" w:themeColor="text1"/>
          <w:szCs w:val="24"/>
        </w:rPr>
        <w:t>“Aggressive animal”</w:t>
      </w:r>
      <w:r w:rsidRPr="00876636">
        <w:rPr>
          <w:rFonts w:cs="Arial"/>
          <w:color w:val="000000" w:themeColor="text1"/>
          <w:szCs w:val="24"/>
        </w:rPr>
        <w:t xml:space="preserve"> means an animal which, in the opinion of the Manager of the Municipal Law Enforcement or their delegate, has demonstrated excessive and/or unprovoked aggression, or is of a threatening disposition;</w:t>
      </w:r>
    </w:p>
    <w:p w14:paraId="76CCE144" w14:textId="77777777" w:rsidR="00912CFC" w:rsidRPr="00876636" w:rsidRDefault="00912CFC" w:rsidP="00221EE1">
      <w:pPr>
        <w:ind w:left="720"/>
        <w:rPr>
          <w:rFonts w:cs="Arial"/>
          <w:color w:val="000000" w:themeColor="text1"/>
          <w:szCs w:val="24"/>
        </w:rPr>
      </w:pPr>
      <w:r w:rsidRPr="00876636">
        <w:rPr>
          <w:rFonts w:cs="Arial"/>
          <w:b/>
          <w:color w:val="000000" w:themeColor="text1"/>
          <w:szCs w:val="24"/>
        </w:rPr>
        <w:t>“Aggressive, dangerous or vicious”</w:t>
      </w:r>
      <w:r w:rsidRPr="00876636">
        <w:rPr>
          <w:rFonts w:cs="Arial"/>
          <w:color w:val="000000" w:themeColor="text1"/>
          <w:szCs w:val="24"/>
        </w:rPr>
        <w:t xml:space="preserve"> means behaviour exhibited that, without mitigating factors, the </w:t>
      </w:r>
      <w:r w:rsidR="00163C11" w:rsidRPr="00876636">
        <w:rPr>
          <w:rFonts w:cs="Arial"/>
          <w:color w:val="000000" w:themeColor="text1"/>
          <w:szCs w:val="24"/>
        </w:rPr>
        <w:t>animal</w:t>
      </w:r>
      <w:r w:rsidRPr="00876636">
        <w:rPr>
          <w:rFonts w:cs="Arial"/>
          <w:color w:val="000000" w:themeColor="text1"/>
          <w:szCs w:val="24"/>
        </w:rPr>
        <w:t xml:space="preserve"> has:</w:t>
      </w:r>
    </w:p>
    <w:p w14:paraId="76CCE145" w14:textId="1E56E820" w:rsidR="00912CFC" w:rsidRPr="00876636" w:rsidRDefault="00163C11" w:rsidP="00221EE1">
      <w:pPr>
        <w:pStyle w:val="ListParagraph"/>
        <w:numPr>
          <w:ilvl w:val="0"/>
          <w:numId w:val="1"/>
        </w:numPr>
        <w:ind w:left="1512"/>
        <w:rPr>
          <w:rFonts w:cs="Arial"/>
          <w:color w:val="000000" w:themeColor="text1"/>
          <w:szCs w:val="24"/>
        </w:rPr>
      </w:pPr>
      <w:r w:rsidRPr="00876636">
        <w:rPr>
          <w:rFonts w:cs="Arial"/>
          <w:color w:val="000000" w:themeColor="text1"/>
          <w:szCs w:val="24"/>
        </w:rPr>
        <w:t>a</w:t>
      </w:r>
      <w:r w:rsidR="00912CFC" w:rsidRPr="00876636">
        <w:rPr>
          <w:rFonts w:cs="Arial"/>
          <w:color w:val="000000" w:themeColor="text1"/>
          <w:szCs w:val="24"/>
        </w:rPr>
        <w:t>ttacked, bitten or</w:t>
      </w:r>
      <w:r w:rsidR="00F83B9F" w:rsidRPr="00876636">
        <w:rPr>
          <w:rFonts w:cs="Arial"/>
          <w:color w:val="000000" w:themeColor="text1"/>
          <w:szCs w:val="24"/>
        </w:rPr>
        <w:t xml:space="preserve"> caused injury to a person</w:t>
      </w:r>
      <w:r w:rsidR="006F522B" w:rsidRPr="00876636">
        <w:rPr>
          <w:rFonts w:cs="Arial"/>
          <w:color w:val="000000" w:themeColor="text1"/>
          <w:szCs w:val="24"/>
        </w:rPr>
        <w:t>, or</w:t>
      </w:r>
    </w:p>
    <w:p w14:paraId="76CCE146" w14:textId="77777777" w:rsidR="00912CFC" w:rsidRPr="00876636" w:rsidRDefault="00163C11" w:rsidP="00221EE1">
      <w:pPr>
        <w:pStyle w:val="ListParagraph"/>
        <w:numPr>
          <w:ilvl w:val="0"/>
          <w:numId w:val="1"/>
        </w:numPr>
        <w:ind w:left="1512"/>
        <w:rPr>
          <w:rFonts w:cs="Arial"/>
          <w:color w:val="000000" w:themeColor="text1"/>
          <w:szCs w:val="24"/>
        </w:rPr>
      </w:pPr>
      <w:r w:rsidRPr="00876636">
        <w:rPr>
          <w:rFonts w:cs="Arial"/>
          <w:color w:val="000000" w:themeColor="text1"/>
          <w:szCs w:val="24"/>
        </w:rPr>
        <w:t>d</w:t>
      </w:r>
      <w:r w:rsidR="00912CFC" w:rsidRPr="00876636">
        <w:rPr>
          <w:rFonts w:cs="Arial"/>
          <w:color w:val="000000" w:themeColor="text1"/>
          <w:szCs w:val="24"/>
        </w:rPr>
        <w:t>emonstrated a propensity to do so, or</w:t>
      </w:r>
    </w:p>
    <w:p w14:paraId="76CCE147" w14:textId="033F50EC" w:rsidR="00912CFC" w:rsidRPr="00876636" w:rsidRDefault="00163C11" w:rsidP="00221EE1">
      <w:pPr>
        <w:pStyle w:val="ListParagraph"/>
        <w:numPr>
          <w:ilvl w:val="0"/>
          <w:numId w:val="1"/>
        </w:numPr>
        <w:ind w:left="1512"/>
        <w:rPr>
          <w:rFonts w:cs="Arial"/>
          <w:color w:val="000000" w:themeColor="text1"/>
          <w:szCs w:val="24"/>
        </w:rPr>
      </w:pPr>
      <w:r w:rsidRPr="00876636">
        <w:rPr>
          <w:rFonts w:cs="Arial"/>
          <w:color w:val="000000" w:themeColor="text1"/>
          <w:szCs w:val="24"/>
        </w:rPr>
        <w:t>a</w:t>
      </w:r>
      <w:r w:rsidR="00912CFC" w:rsidRPr="00876636">
        <w:rPr>
          <w:rFonts w:cs="Arial"/>
          <w:color w:val="000000" w:themeColor="text1"/>
          <w:szCs w:val="24"/>
        </w:rPr>
        <w:t xml:space="preserve">ttacked, bitten or caused </w:t>
      </w:r>
      <w:r w:rsidR="006F522B" w:rsidRPr="00876636">
        <w:rPr>
          <w:rFonts w:cs="Arial"/>
          <w:color w:val="000000" w:themeColor="text1"/>
          <w:szCs w:val="24"/>
        </w:rPr>
        <w:t>injury to a domestic animal, or</w:t>
      </w:r>
    </w:p>
    <w:p w14:paraId="76CCE148" w14:textId="5F5FF131" w:rsidR="00912CFC" w:rsidRPr="00876636" w:rsidRDefault="00163C11" w:rsidP="00221EE1">
      <w:pPr>
        <w:pStyle w:val="ListParagraph"/>
        <w:numPr>
          <w:ilvl w:val="0"/>
          <w:numId w:val="1"/>
        </w:numPr>
        <w:ind w:left="1512"/>
        <w:rPr>
          <w:rFonts w:cs="Arial"/>
          <w:color w:val="000000" w:themeColor="text1"/>
          <w:szCs w:val="24"/>
        </w:rPr>
      </w:pPr>
      <w:r w:rsidRPr="00876636">
        <w:rPr>
          <w:rFonts w:cs="Arial"/>
          <w:color w:val="000000" w:themeColor="text1"/>
          <w:szCs w:val="24"/>
        </w:rPr>
        <w:t>b</w:t>
      </w:r>
      <w:r w:rsidR="00912CFC" w:rsidRPr="00876636">
        <w:rPr>
          <w:rFonts w:cs="Arial"/>
          <w:color w:val="000000" w:themeColor="text1"/>
          <w:szCs w:val="24"/>
        </w:rPr>
        <w:t>een placed on an Order t</w:t>
      </w:r>
      <w:r w:rsidR="000A5963" w:rsidRPr="00876636">
        <w:rPr>
          <w:rFonts w:cs="Arial"/>
          <w:color w:val="000000" w:themeColor="text1"/>
          <w:szCs w:val="24"/>
        </w:rPr>
        <w:t>o</w:t>
      </w:r>
      <w:r w:rsidR="00912CFC" w:rsidRPr="00876636">
        <w:rPr>
          <w:rFonts w:cs="Arial"/>
          <w:color w:val="000000" w:themeColor="text1"/>
          <w:szCs w:val="24"/>
        </w:rPr>
        <w:t xml:space="preserve"> Restrain and is kept or permitted to be kept</w:t>
      </w:r>
      <w:r w:rsidRPr="00876636">
        <w:rPr>
          <w:rFonts w:cs="Arial"/>
          <w:color w:val="000000" w:themeColor="text1"/>
          <w:szCs w:val="24"/>
        </w:rPr>
        <w:t xml:space="preserve"> </w:t>
      </w:r>
      <w:r w:rsidR="00912CFC" w:rsidRPr="00876636">
        <w:rPr>
          <w:rFonts w:cs="Arial"/>
          <w:color w:val="000000" w:themeColor="text1"/>
          <w:szCs w:val="24"/>
        </w:rPr>
        <w:t xml:space="preserve">by its owner in </w:t>
      </w:r>
      <w:r w:rsidRPr="00876636">
        <w:rPr>
          <w:rFonts w:cs="Arial"/>
          <w:color w:val="000000" w:themeColor="text1"/>
          <w:szCs w:val="24"/>
        </w:rPr>
        <w:t>violation</w:t>
      </w:r>
      <w:r w:rsidR="00912CFC" w:rsidRPr="00876636">
        <w:rPr>
          <w:rFonts w:cs="Arial"/>
          <w:color w:val="000000" w:themeColor="text1"/>
          <w:szCs w:val="24"/>
        </w:rPr>
        <w:t xml:space="preserve"> of the requirements of such order;</w:t>
      </w:r>
    </w:p>
    <w:p w14:paraId="76CCE149" w14:textId="77777777" w:rsidR="00163C11" w:rsidRPr="00876636" w:rsidRDefault="00163C11" w:rsidP="00221EE1">
      <w:pPr>
        <w:ind w:left="720"/>
        <w:rPr>
          <w:rFonts w:cs="Arial"/>
          <w:bCs/>
          <w:color w:val="000000" w:themeColor="text1"/>
          <w:szCs w:val="24"/>
        </w:rPr>
      </w:pPr>
      <w:r w:rsidRPr="00876636">
        <w:rPr>
          <w:rFonts w:cs="Arial"/>
          <w:b/>
          <w:bCs/>
          <w:color w:val="000000" w:themeColor="text1"/>
          <w:szCs w:val="24"/>
        </w:rPr>
        <w:t xml:space="preserve">“Altered” </w:t>
      </w:r>
      <w:r w:rsidRPr="00876636">
        <w:rPr>
          <w:rFonts w:cs="Arial"/>
          <w:bCs/>
          <w:color w:val="000000" w:themeColor="text1"/>
          <w:szCs w:val="24"/>
        </w:rPr>
        <w:t>means spayed or neutered;</w:t>
      </w:r>
    </w:p>
    <w:p w14:paraId="76CCE14A" w14:textId="77777777" w:rsidR="00C12658" w:rsidRPr="00876636" w:rsidRDefault="00C12658" w:rsidP="00221EE1">
      <w:pPr>
        <w:ind w:left="720"/>
        <w:rPr>
          <w:rFonts w:cs="Arial"/>
          <w:color w:val="000000" w:themeColor="text1"/>
          <w:szCs w:val="24"/>
        </w:rPr>
      </w:pPr>
      <w:r w:rsidRPr="00876636">
        <w:rPr>
          <w:rFonts w:cs="Arial"/>
          <w:b/>
          <w:bCs/>
          <w:color w:val="000000" w:themeColor="text1"/>
          <w:szCs w:val="24"/>
        </w:rPr>
        <w:t xml:space="preserve">“Animal” </w:t>
      </w:r>
      <w:r w:rsidRPr="00876636">
        <w:rPr>
          <w:rFonts w:cs="Arial"/>
          <w:color w:val="000000" w:themeColor="text1"/>
          <w:szCs w:val="24"/>
        </w:rPr>
        <w:t>means any member of the animal kingdom or living beings, including</w:t>
      </w:r>
      <w:r w:rsidR="00BA6FC8" w:rsidRPr="00876636">
        <w:rPr>
          <w:rFonts w:cs="Arial"/>
          <w:color w:val="000000" w:themeColor="text1"/>
          <w:szCs w:val="24"/>
        </w:rPr>
        <w:t xml:space="preserve"> </w:t>
      </w:r>
      <w:r w:rsidRPr="00876636">
        <w:rPr>
          <w:rFonts w:cs="Arial"/>
          <w:color w:val="000000" w:themeColor="text1"/>
          <w:szCs w:val="24"/>
        </w:rPr>
        <w:t>mammals, birds and reptiles but excluding fish;</w:t>
      </w:r>
    </w:p>
    <w:p w14:paraId="76CCE14B" w14:textId="64A80085" w:rsidR="00C12658" w:rsidRPr="00876636" w:rsidRDefault="00C12658" w:rsidP="00221EE1">
      <w:pPr>
        <w:ind w:left="720"/>
        <w:rPr>
          <w:rFonts w:cs="Arial"/>
          <w:color w:val="000000" w:themeColor="text1"/>
          <w:szCs w:val="24"/>
        </w:rPr>
      </w:pPr>
      <w:r w:rsidRPr="00876636">
        <w:rPr>
          <w:rFonts w:cs="Arial"/>
          <w:b/>
          <w:bCs/>
          <w:color w:val="000000" w:themeColor="text1"/>
          <w:szCs w:val="24"/>
        </w:rPr>
        <w:t xml:space="preserve">“Animal Enclosure” </w:t>
      </w:r>
      <w:r w:rsidRPr="00876636">
        <w:rPr>
          <w:rFonts w:cs="Arial"/>
          <w:color w:val="000000" w:themeColor="text1"/>
          <w:szCs w:val="24"/>
        </w:rPr>
        <w:t>means an enclosed place for the keeping of animals and</w:t>
      </w:r>
      <w:r w:rsidR="00BA6FC8" w:rsidRPr="00876636">
        <w:rPr>
          <w:rFonts w:cs="Arial"/>
          <w:color w:val="000000" w:themeColor="text1"/>
          <w:szCs w:val="24"/>
        </w:rPr>
        <w:t xml:space="preserve"> </w:t>
      </w:r>
      <w:r w:rsidRPr="00876636">
        <w:rPr>
          <w:rFonts w:cs="Arial"/>
          <w:color w:val="000000" w:themeColor="text1"/>
          <w:szCs w:val="24"/>
        </w:rPr>
        <w:t xml:space="preserve">includes bird lofts, bird cages, </w:t>
      </w:r>
      <w:r w:rsidR="00C27958" w:rsidRPr="00876636">
        <w:rPr>
          <w:rFonts w:cs="Arial"/>
          <w:color w:val="000000" w:themeColor="text1"/>
          <w:szCs w:val="24"/>
        </w:rPr>
        <w:t xml:space="preserve">chicken coops, </w:t>
      </w:r>
      <w:r w:rsidRPr="00876636">
        <w:rPr>
          <w:rFonts w:cs="Arial"/>
          <w:color w:val="000000" w:themeColor="text1"/>
          <w:szCs w:val="24"/>
        </w:rPr>
        <w:t>pigeon coops, dog runs, dog pens, doghouse, rabbit</w:t>
      </w:r>
      <w:r w:rsidR="00BA6FC8" w:rsidRPr="00876636">
        <w:rPr>
          <w:rFonts w:cs="Arial"/>
          <w:color w:val="000000" w:themeColor="text1"/>
          <w:szCs w:val="24"/>
        </w:rPr>
        <w:t xml:space="preserve"> </w:t>
      </w:r>
      <w:r w:rsidRPr="00876636">
        <w:rPr>
          <w:rFonts w:cs="Arial"/>
          <w:color w:val="000000" w:themeColor="text1"/>
          <w:szCs w:val="24"/>
        </w:rPr>
        <w:t>hutches, catteries and reptile tanks</w:t>
      </w:r>
      <w:r w:rsidR="00830C5E" w:rsidRPr="00876636">
        <w:rPr>
          <w:rFonts w:cs="Arial"/>
          <w:color w:val="000000" w:themeColor="text1"/>
          <w:szCs w:val="24"/>
        </w:rPr>
        <w:t>. P</w:t>
      </w:r>
      <w:r w:rsidR="00C3373E" w:rsidRPr="00876636">
        <w:rPr>
          <w:rFonts w:cs="Arial"/>
          <w:color w:val="000000" w:themeColor="text1"/>
          <w:szCs w:val="24"/>
        </w:rPr>
        <w:t xml:space="preserve">asture land or fenced agricultural land used for </w:t>
      </w:r>
      <w:r w:rsidR="00830C5E" w:rsidRPr="00876636">
        <w:rPr>
          <w:rFonts w:cs="Arial"/>
          <w:color w:val="000000" w:themeColor="text1"/>
          <w:szCs w:val="24"/>
        </w:rPr>
        <w:t>l</w:t>
      </w:r>
      <w:r w:rsidR="00C3373E" w:rsidRPr="00876636">
        <w:rPr>
          <w:rFonts w:cs="Arial"/>
          <w:color w:val="000000" w:themeColor="text1"/>
          <w:szCs w:val="24"/>
        </w:rPr>
        <w:t xml:space="preserve">ivestock or other agricultural purpose, or the </w:t>
      </w:r>
      <w:r w:rsidRPr="00876636">
        <w:rPr>
          <w:rFonts w:cs="Arial"/>
          <w:color w:val="000000" w:themeColor="text1"/>
          <w:szCs w:val="24"/>
        </w:rPr>
        <w:t>yard of a residential property where</w:t>
      </w:r>
      <w:r w:rsidR="00BA6FC8" w:rsidRPr="00876636">
        <w:rPr>
          <w:rFonts w:cs="Arial"/>
          <w:color w:val="000000" w:themeColor="text1"/>
          <w:szCs w:val="24"/>
        </w:rPr>
        <w:t xml:space="preserve"> </w:t>
      </w:r>
      <w:r w:rsidRPr="00876636">
        <w:rPr>
          <w:rFonts w:cs="Arial"/>
          <w:color w:val="000000" w:themeColor="text1"/>
          <w:szCs w:val="24"/>
        </w:rPr>
        <w:t xml:space="preserve">fencing has been erected on or along the property </w:t>
      </w:r>
      <w:r w:rsidRPr="00876636">
        <w:rPr>
          <w:rFonts w:cs="Arial"/>
          <w:color w:val="000000" w:themeColor="text1"/>
          <w:szCs w:val="24"/>
        </w:rPr>
        <w:lastRenderedPageBreak/>
        <w:t>lines for the purposes of enclosing,</w:t>
      </w:r>
      <w:r w:rsidR="00BA6FC8" w:rsidRPr="00876636">
        <w:rPr>
          <w:rFonts w:cs="Arial"/>
          <w:color w:val="000000" w:themeColor="text1"/>
          <w:szCs w:val="24"/>
        </w:rPr>
        <w:t xml:space="preserve"> </w:t>
      </w:r>
      <w:r w:rsidRPr="00876636">
        <w:rPr>
          <w:rFonts w:cs="Arial"/>
          <w:color w:val="000000" w:themeColor="text1"/>
          <w:szCs w:val="24"/>
        </w:rPr>
        <w:t>shall not be deemed to be an animal enclosure;</w:t>
      </w:r>
    </w:p>
    <w:p w14:paraId="76CCE14C" w14:textId="43461E0A" w:rsidR="001D3889" w:rsidRPr="00876636" w:rsidRDefault="00C12658" w:rsidP="007D5A70">
      <w:pPr>
        <w:pStyle w:val="CommentText"/>
        <w:ind w:left="709"/>
        <w:rPr>
          <w:rFonts w:cs="Arial"/>
          <w:color w:val="000000" w:themeColor="text1"/>
          <w:sz w:val="24"/>
          <w:szCs w:val="24"/>
        </w:rPr>
      </w:pPr>
      <w:r w:rsidRPr="00876636">
        <w:rPr>
          <w:rFonts w:cs="Arial"/>
          <w:b/>
          <w:bCs/>
          <w:color w:val="000000" w:themeColor="text1"/>
          <w:sz w:val="24"/>
          <w:szCs w:val="24"/>
        </w:rPr>
        <w:t xml:space="preserve">“Appeal </w:t>
      </w:r>
      <w:r w:rsidR="00BA6FC8" w:rsidRPr="00876636">
        <w:rPr>
          <w:rFonts w:cs="Arial"/>
          <w:b/>
          <w:bCs/>
          <w:color w:val="000000" w:themeColor="text1"/>
          <w:sz w:val="24"/>
          <w:szCs w:val="24"/>
        </w:rPr>
        <w:t>Committee</w:t>
      </w:r>
      <w:r w:rsidRPr="00876636">
        <w:rPr>
          <w:rFonts w:cs="Arial"/>
          <w:b/>
          <w:bCs/>
          <w:color w:val="000000" w:themeColor="text1"/>
          <w:sz w:val="24"/>
          <w:szCs w:val="24"/>
        </w:rPr>
        <w:t xml:space="preserve">” </w:t>
      </w:r>
      <w:r w:rsidRPr="00876636">
        <w:rPr>
          <w:rFonts w:cs="Arial"/>
          <w:color w:val="000000" w:themeColor="text1"/>
          <w:sz w:val="24"/>
          <w:szCs w:val="24"/>
        </w:rPr>
        <w:t>means</w:t>
      </w:r>
      <w:r w:rsidR="001D3889" w:rsidRPr="00876636">
        <w:rPr>
          <w:color w:val="000000" w:themeColor="text1"/>
        </w:rPr>
        <w:t xml:space="preserve"> </w:t>
      </w:r>
      <w:r w:rsidR="001D3889" w:rsidRPr="00876636">
        <w:rPr>
          <w:rFonts w:cs="Arial"/>
          <w:color w:val="000000" w:themeColor="text1"/>
          <w:sz w:val="24"/>
          <w:szCs w:val="24"/>
        </w:rPr>
        <w:t>a committee app</w:t>
      </w:r>
      <w:r w:rsidR="007D5A70" w:rsidRPr="00876636">
        <w:rPr>
          <w:rFonts w:cs="Arial"/>
          <w:color w:val="000000" w:themeColor="text1"/>
          <w:sz w:val="24"/>
          <w:szCs w:val="24"/>
        </w:rPr>
        <w:t xml:space="preserve">ointed by Council consisting of </w:t>
      </w:r>
      <w:r w:rsidR="001D3889" w:rsidRPr="00876636">
        <w:rPr>
          <w:rFonts w:cs="Arial"/>
          <w:color w:val="000000" w:themeColor="text1"/>
          <w:sz w:val="24"/>
          <w:szCs w:val="24"/>
        </w:rPr>
        <w:t>members of Council to conduct hearings, pursuant to sections of this by-law;</w:t>
      </w:r>
    </w:p>
    <w:p w14:paraId="43D97C41" w14:textId="7001F5EB" w:rsidR="00C4313C" w:rsidRPr="00C4313C" w:rsidRDefault="007943D8" w:rsidP="00C4313C">
      <w:pPr>
        <w:tabs>
          <w:tab w:val="left" w:pos="720"/>
        </w:tabs>
        <w:ind w:left="720"/>
        <w:rPr>
          <w:rFonts w:eastAsia="Times New Roman" w:cs="Times New Roman"/>
          <w:szCs w:val="24"/>
          <w:lang w:val="en-US"/>
        </w:rPr>
      </w:pPr>
      <w:r w:rsidRPr="00C4313C">
        <w:rPr>
          <w:rFonts w:eastAsia="Times New Roman" w:cs="Times New Roman"/>
          <w:szCs w:val="24"/>
          <w:lang w:val="en-US"/>
        </w:rPr>
        <w:t xml:space="preserve"> </w:t>
      </w:r>
      <w:r w:rsidR="00C4313C" w:rsidRPr="00C4313C">
        <w:rPr>
          <w:rFonts w:eastAsia="Times New Roman" w:cs="Times New Roman"/>
          <w:szCs w:val="24"/>
          <w:lang w:val="en-US"/>
        </w:rPr>
        <w:t>“</w:t>
      </w:r>
      <w:r w:rsidR="00C4313C" w:rsidRPr="00C4313C">
        <w:rPr>
          <w:rFonts w:eastAsia="Times New Roman" w:cs="Times New Roman"/>
          <w:b/>
          <w:szCs w:val="24"/>
          <w:lang w:val="en-US"/>
        </w:rPr>
        <w:t>At large</w:t>
      </w:r>
      <w:r w:rsidR="00C4313C" w:rsidRPr="00C4313C">
        <w:rPr>
          <w:rFonts w:eastAsia="Times New Roman" w:cs="Times New Roman"/>
          <w:szCs w:val="24"/>
          <w:lang w:val="en-US"/>
        </w:rPr>
        <w:t>” means an animal that is in a place other than the property owned, or occupied by the owner, where that animal is not being kept on a leash by its owner or by another person acting on the owner’s behalf, where permission has not been granted by that</w:t>
      </w:r>
      <w:r w:rsidR="00C4313C">
        <w:rPr>
          <w:rFonts w:eastAsia="Times New Roman" w:cs="Times New Roman"/>
          <w:szCs w:val="24"/>
          <w:lang w:val="en-US"/>
        </w:rPr>
        <w:t xml:space="preserve"> owner.</w:t>
      </w:r>
    </w:p>
    <w:p w14:paraId="2925E72F" w14:textId="69448E9F" w:rsidR="00C4313C" w:rsidRPr="00C4313C" w:rsidRDefault="00C4313C" w:rsidP="00C4313C">
      <w:pPr>
        <w:spacing w:before="0" w:line="240" w:lineRule="auto"/>
        <w:ind w:left="720"/>
        <w:jc w:val="right"/>
        <w:rPr>
          <w:rFonts w:cs="Arial"/>
          <w:strike/>
          <w:color w:val="000000" w:themeColor="text1"/>
          <w:szCs w:val="24"/>
        </w:rPr>
      </w:pPr>
      <w:r>
        <w:rPr>
          <w:rFonts w:cs="Arial"/>
          <w:color w:val="000000" w:themeColor="text1"/>
          <w:sz w:val="20"/>
          <w:szCs w:val="20"/>
        </w:rPr>
        <w:t>By-law 2022-172, effective November 1, 2022</w:t>
      </w:r>
    </w:p>
    <w:p w14:paraId="76CCE14E" w14:textId="506E96AF" w:rsidR="00E01E6B" w:rsidRPr="00876636" w:rsidRDefault="00C12658" w:rsidP="00221EE1">
      <w:pPr>
        <w:ind w:left="720"/>
        <w:rPr>
          <w:rFonts w:cs="Arial"/>
          <w:color w:val="000000" w:themeColor="text1"/>
          <w:szCs w:val="24"/>
        </w:rPr>
      </w:pPr>
      <w:r w:rsidRPr="00876636">
        <w:rPr>
          <w:rFonts w:cs="Arial"/>
          <w:b/>
          <w:bCs/>
          <w:color w:val="000000" w:themeColor="text1"/>
          <w:szCs w:val="24"/>
        </w:rPr>
        <w:t xml:space="preserve">“Attractant” </w:t>
      </w:r>
      <w:r w:rsidRPr="00876636">
        <w:rPr>
          <w:rFonts w:cs="Arial"/>
          <w:color w:val="000000" w:themeColor="text1"/>
          <w:szCs w:val="24"/>
        </w:rPr>
        <w:t>means any substance which could be reasonably expected to attract a</w:t>
      </w:r>
      <w:r w:rsidR="00E01E6B" w:rsidRPr="00876636">
        <w:rPr>
          <w:rFonts w:cs="Arial"/>
          <w:color w:val="000000" w:themeColor="text1"/>
          <w:szCs w:val="24"/>
        </w:rPr>
        <w:t xml:space="preserve"> </w:t>
      </w:r>
      <w:r w:rsidRPr="00876636">
        <w:rPr>
          <w:rFonts w:cs="Arial"/>
          <w:color w:val="000000" w:themeColor="text1"/>
          <w:szCs w:val="24"/>
        </w:rPr>
        <w:t>wild animal or animals or does attract wild animals, strays, feral or abandoned</w:t>
      </w:r>
      <w:r w:rsidR="00E01E6B" w:rsidRPr="00876636">
        <w:rPr>
          <w:rFonts w:cs="Arial"/>
          <w:color w:val="000000" w:themeColor="text1"/>
          <w:szCs w:val="24"/>
        </w:rPr>
        <w:t xml:space="preserve"> animals;</w:t>
      </w:r>
    </w:p>
    <w:p w14:paraId="3D979875" w14:textId="56F567BB" w:rsidR="00C27958" w:rsidRPr="00876636" w:rsidRDefault="00C27958" w:rsidP="00221EE1">
      <w:pPr>
        <w:ind w:left="720"/>
        <w:rPr>
          <w:rFonts w:cs="Arial"/>
          <w:color w:val="000000" w:themeColor="text1"/>
          <w:szCs w:val="24"/>
        </w:rPr>
      </w:pPr>
      <w:r w:rsidRPr="00876636">
        <w:rPr>
          <w:rFonts w:cs="Arial"/>
          <w:b/>
          <w:color w:val="000000" w:themeColor="text1"/>
          <w:szCs w:val="24"/>
        </w:rPr>
        <w:t>“Backyard Chicken Coop”</w:t>
      </w:r>
      <w:r w:rsidR="00DC79F5" w:rsidRPr="00876636">
        <w:rPr>
          <w:rFonts w:cs="Arial"/>
          <w:color w:val="000000" w:themeColor="text1"/>
          <w:szCs w:val="24"/>
        </w:rPr>
        <w:t xml:space="preserve"> shall have a similar meaning to “Coop”</w:t>
      </w:r>
    </w:p>
    <w:p w14:paraId="76CCE150" w14:textId="73FB4E74" w:rsidR="00E01E6B" w:rsidRPr="00876636" w:rsidRDefault="00E01E6B" w:rsidP="00221EE1">
      <w:pPr>
        <w:ind w:left="720"/>
        <w:rPr>
          <w:rFonts w:cs="Arial"/>
          <w:color w:val="000000" w:themeColor="text1"/>
          <w:szCs w:val="24"/>
        </w:rPr>
      </w:pPr>
      <w:r w:rsidRPr="00876636">
        <w:rPr>
          <w:rFonts w:cs="Arial"/>
          <w:b/>
          <w:color w:val="000000" w:themeColor="text1"/>
          <w:szCs w:val="24"/>
        </w:rPr>
        <w:t>“Breeding”</w:t>
      </w:r>
      <w:r w:rsidRPr="00876636">
        <w:rPr>
          <w:rFonts w:cs="Arial"/>
          <w:color w:val="000000" w:themeColor="text1"/>
          <w:szCs w:val="24"/>
        </w:rPr>
        <w:t xml:space="preserve"> means the production of offspring;</w:t>
      </w:r>
    </w:p>
    <w:p w14:paraId="76CCE151" w14:textId="77777777" w:rsidR="00E01E6B" w:rsidRPr="00876636" w:rsidRDefault="00E01E6B" w:rsidP="00221EE1">
      <w:pPr>
        <w:ind w:left="720"/>
        <w:rPr>
          <w:rFonts w:cs="Arial"/>
          <w:i/>
          <w:iCs/>
          <w:color w:val="000000" w:themeColor="text1"/>
          <w:szCs w:val="24"/>
        </w:rPr>
      </w:pPr>
      <w:r w:rsidRPr="00876636">
        <w:rPr>
          <w:rFonts w:cs="Arial"/>
          <w:b/>
          <w:bCs/>
          <w:color w:val="000000" w:themeColor="text1"/>
          <w:szCs w:val="24"/>
        </w:rPr>
        <w:t xml:space="preserve">“Business day” </w:t>
      </w:r>
      <w:r w:rsidRPr="00876636">
        <w:rPr>
          <w:rFonts w:cs="Arial"/>
          <w:color w:val="000000" w:themeColor="text1"/>
          <w:szCs w:val="24"/>
        </w:rPr>
        <w:t>means any Monday, Tuesday, Wednesday, Thursday or Friday other than a public holiday</w:t>
      </w:r>
      <w:r w:rsidRPr="00876636">
        <w:rPr>
          <w:rFonts w:cs="Arial"/>
          <w:i/>
          <w:iCs/>
          <w:color w:val="000000" w:themeColor="text1"/>
          <w:szCs w:val="24"/>
        </w:rPr>
        <w:t>;</w:t>
      </w:r>
    </w:p>
    <w:p w14:paraId="7894E05A" w14:textId="033E35E5" w:rsidR="001B759D" w:rsidRDefault="001B759D" w:rsidP="00221EE1">
      <w:pPr>
        <w:ind w:left="720"/>
        <w:contextualSpacing/>
        <w:rPr>
          <w:rFonts w:cs="Arial"/>
        </w:rPr>
      </w:pPr>
      <w:r w:rsidRPr="0036623C">
        <w:rPr>
          <w:rFonts w:cs="Arial"/>
        </w:rPr>
        <w:t>“</w:t>
      </w:r>
      <w:r w:rsidRPr="0036623C">
        <w:rPr>
          <w:rFonts w:cs="Arial"/>
          <w:b/>
          <w:bCs/>
        </w:rPr>
        <w:t xml:space="preserve">Cat” </w:t>
      </w:r>
      <w:r w:rsidRPr="0036623C">
        <w:rPr>
          <w:rFonts w:cs="Arial"/>
        </w:rPr>
        <w:t>means a feline of the species felis catus, this may include but not be limited to a domestic cat;</w:t>
      </w:r>
    </w:p>
    <w:p w14:paraId="04A6327D" w14:textId="0BC5B46F" w:rsidR="001B759D" w:rsidRPr="001B759D" w:rsidRDefault="001B759D" w:rsidP="001B759D">
      <w:pPr>
        <w:ind w:left="720"/>
        <w:jc w:val="right"/>
        <w:rPr>
          <w:rFonts w:cs="Arial"/>
          <w:b/>
          <w:color w:val="000000" w:themeColor="text1"/>
          <w:sz w:val="20"/>
          <w:szCs w:val="20"/>
        </w:rPr>
      </w:pPr>
      <w:r>
        <w:rPr>
          <w:rFonts w:cs="Arial"/>
          <w:sz w:val="20"/>
          <w:szCs w:val="20"/>
        </w:rPr>
        <w:t>By-law 2022-104, effective June 21, 2022</w:t>
      </w:r>
    </w:p>
    <w:p w14:paraId="569AD265" w14:textId="5BE19819" w:rsidR="00670B61" w:rsidRPr="00876636" w:rsidRDefault="00670B61" w:rsidP="00221EE1">
      <w:pPr>
        <w:ind w:left="720"/>
        <w:rPr>
          <w:rFonts w:cs="Arial"/>
          <w:b/>
          <w:color w:val="000000" w:themeColor="text1"/>
          <w:szCs w:val="24"/>
        </w:rPr>
      </w:pPr>
      <w:r w:rsidRPr="00876636">
        <w:rPr>
          <w:rFonts w:cs="Arial"/>
          <w:b/>
          <w:color w:val="000000" w:themeColor="text1"/>
          <w:szCs w:val="24"/>
        </w:rPr>
        <w:t xml:space="preserve">“Chicken” </w:t>
      </w:r>
      <w:r w:rsidRPr="00876636">
        <w:rPr>
          <w:rFonts w:cs="Arial"/>
          <w:color w:val="000000" w:themeColor="text1"/>
          <w:szCs w:val="24"/>
        </w:rPr>
        <w:t>shall mean a domesticated female chicken</w:t>
      </w:r>
      <w:r w:rsidR="00EA3BCF" w:rsidRPr="00876636">
        <w:rPr>
          <w:rFonts w:cs="Arial"/>
          <w:color w:val="000000" w:themeColor="text1"/>
          <w:szCs w:val="24"/>
        </w:rPr>
        <w:t xml:space="preserve"> or chick</w:t>
      </w:r>
      <w:r w:rsidR="000F548A" w:rsidRPr="00876636">
        <w:rPr>
          <w:rFonts w:cs="Arial"/>
          <w:color w:val="000000" w:themeColor="text1"/>
          <w:szCs w:val="24"/>
        </w:rPr>
        <w:t xml:space="preserve"> </w:t>
      </w:r>
      <w:r w:rsidR="00B15E06" w:rsidRPr="00876636">
        <w:rPr>
          <w:rFonts w:cs="Arial"/>
          <w:color w:val="000000" w:themeColor="text1"/>
          <w:szCs w:val="24"/>
        </w:rPr>
        <w:t>and</w:t>
      </w:r>
      <w:r w:rsidR="000F548A" w:rsidRPr="00876636">
        <w:rPr>
          <w:rFonts w:cs="Arial"/>
          <w:color w:val="000000" w:themeColor="text1"/>
          <w:szCs w:val="24"/>
        </w:rPr>
        <w:t xml:space="preserve"> </w:t>
      </w:r>
      <w:r w:rsidR="00B15E06" w:rsidRPr="00876636">
        <w:rPr>
          <w:rFonts w:cs="Arial"/>
          <w:color w:val="000000" w:themeColor="text1"/>
          <w:szCs w:val="24"/>
        </w:rPr>
        <w:t>“</w:t>
      </w:r>
      <w:r w:rsidR="000F548A" w:rsidRPr="00876636">
        <w:rPr>
          <w:rFonts w:cs="Arial"/>
          <w:color w:val="000000" w:themeColor="text1"/>
          <w:szCs w:val="24"/>
        </w:rPr>
        <w:t>Hen</w:t>
      </w:r>
      <w:r w:rsidR="00B15E06" w:rsidRPr="00876636">
        <w:rPr>
          <w:rFonts w:cs="Arial"/>
          <w:color w:val="000000" w:themeColor="text1"/>
          <w:szCs w:val="24"/>
        </w:rPr>
        <w:t>”</w:t>
      </w:r>
      <w:r w:rsidR="000F548A" w:rsidRPr="00876636">
        <w:rPr>
          <w:rFonts w:cs="Arial"/>
          <w:color w:val="000000" w:themeColor="text1"/>
          <w:szCs w:val="24"/>
        </w:rPr>
        <w:t xml:space="preserve"> shall have a corresponding meaning;</w:t>
      </w:r>
      <w:r w:rsidRPr="00876636">
        <w:rPr>
          <w:rFonts w:cs="Arial"/>
          <w:color w:val="000000" w:themeColor="text1"/>
          <w:szCs w:val="24"/>
        </w:rPr>
        <w:t xml:space="preserve"> </w:t>
      </w:r>
    </w:p>
    <w:p w14:paraId="76CCE152" w14:textId="2EC85613" w:rsidR="00E01E6B" w:rsidRPr="00876636" w:rsidRDefault="00E01E6B" w:rsidP="00221EE1">
      <w:pPr>
        <w:ind w:left="720"/>
        <w:rPr>
          <w:rFonts w:cs="Arial"/>
          <w:color w:val="000000" w:themeColor="text1"/>
          <w:szCs w:val="24"/>
        </w:rPr>
      </w:pPr>
      <w:r w:rsidRPr="00876636">
        <w:rPr>
          <w:rFonts w:cs="Arial"/>
          <w:b/>
          <w:color w:val="000000" w:themeColor="text1"/>
          <w:szCs w:val="24"/>
        </w:rPr>
        <w:t>“City”,</w:t>
      </w:r>
      <w:r w:rsidRPr="00876636">
        <w:rPr>
          <w:rFonts w:cs="Arial"/>
          <w:bCs/>
          <w:color w:val="000000" w:themeColor="text1"/>
          <w:szCs w:val="24"/>
        </w:rPr>
        <w:t xml:space="preserve"> </w:t>
      </w:r>
      <w:r w:rsidRPr="00876636">
        <w:rPr>
          <w:rFonts w:cs="Arial"/>
          <w:b/>
          <w:color w:val="000000" w:themeColor="text1"/>
          <w:szCs w:val="24"/>
        </w:rPr>
        <w:t>"City of Kawartha Lakes"</w:t>
      </w:r>
      <w:r w:rsidRPr="00876636">
        <w:rPr>
          <w:rFonts w:cs="Arial"/>
          <w:color w:val="000000" w:themeColor="text1"/>
          <w:szCs w:val="24"/>
        </w:rPr>
        <w:t xml:space="preserve"> or </w:t>
      </w:r>
      <w:r w:rsidRPr="00876636">
        <w:rPr>
          <w:rFonts w:cs="Arial"/>
          <w:b/>
          <w:color w:val="000000" w:themeColor="text1"/>
          <w:szCs w:val="24"/>
        </w:rPr>
        <w:t xml:space="preserve">“Kawartha Lakes” </w:t>
      </w:r>
      <w:r w:rsidRPr="00876636">
        <w:rPr>
          <w:rFonts w:cs="Arial"/>
          <w:color w:val="000000" w:themeColor="text1"/>
          <w:szCs w:val="24"/>
        </w:rPr>
        <w:t>means The Corporation of the City of Kawartha Lakes and includes its entire geographic area;</w:t>
      </w:r>
    </w:p>
    <w:p w14:paraId="76CCE153" w14:textId="77777777" w:rsidR="00E01E6B" w:rsidRPr="00876636" w:rsidRDefault="00E01E6B" w:rsidP="00221EE1">
      <w:pPr>
        <w:ind w:left="720"/>
        <w:rPr>
          <w:rFonts w:cs="Arial"/>
          <w:color w:val="000000" w:themeColor="text1"/>
          <w:szCs w:val="24"/>
        </w:rPr>
      </w:pPr>
      <w:r w:rsidRPr="00876636">
        <w:rPr>
          <w:rFonts w:cs="Arial"/>
          <w:b/>
          <w:bCs/>
          <w:color w:val="000000" w:themeColor="text1"/>
          <w:szCs w:val="24"/>
        </w:rPr>
        <w:t xml:space="preserve">“City Clerk” </w:t>
      </w:r>
      <w:r w:rsidRPr="00876636">
        <w:rPr>
          <w:rFonts w:cs="Arial"/>
          <w:color w:val="000000" w:themeColor="text1"/>
          <w:szCs w:val="24"/>
        </w:rPr>
        <w:t xml:space="preserve">means the person appointed by Council to carry out the duties of the clerk described in section 228 of the </w:t>
      </w:r>
      <w:r w:rsidRPr="00876636">
        <w:rPr>
          <w:rFonts w:cs="Arial"/>
          <w:iCs/>
          <w:color w:val="000000" w:themeColor="text1"/>
          <w:szCs w:val="24"/>
        </w:rPr>
        <w:t>Municipal Act, 2001</w:t>
      </w:r>
      <w:r w:rsidRPr="00876636">
        <w:rPr>
          <w:rFonts w:cs="Arial"/>
          <w:color w:val="000000" w:themeColor="text1"/>
          <w:szCs w:val="24"/>
        </w:rPr>
        <w:t>;</w:t>
      </w:r>
    </w:p>
    <w:p w14:paraId="04102C60" w14:textId="0BDD03C2" w:rsidR="001B759D" w:rsidRDefault="001B759D" w:rsidP="00221EE1">
      <w:pPr>
        <w:ind w:left="720"/>
        <w:contextualSpacing/>
        <w:rPr>
          <w:rFonts w:cs="Arial"/>
          <w:szCs w:val="24"/>
        </w:rPr>
      </w:pPr>
      <w:r w:rsidRPr="0036623C">
        <w:rPr>
          <w:rFonts w:cs="Arial"/>
          <w:szCs w:val="24"/>
        </w:rPr>
        <w:t>“</w:t>
      </w:r>
      <w:r w:rsidRPr="0036623C">
        <w:rPr>
          <w:rFonts w:cs="Arial"/>
          <w:b/>
          <w:bCs/>
          <w:szCs w:val="24"/>
        </w:rPr>
        <w:t xml:space="preserve">Colony Caretaker” </w:t>
      </w:r>
      <w:r w:rsidRPr="0036623C">
        <w:rPr>
          <w:rFonts w:cs="Arial"/>
          <w:szCs w:val="24"/>
        </w:rPr>
        <w:t>means a person who harbours or provides regular care for a feral cat(s) and who registers a Feral Cat Colony with the HSKL and who shall complete any training or educational program required by the City of Kawartha Lakes. Colony Caretakers nee</w:t>
      </w:r>
      <w:r>
        <w:rPr>
          <w:rFonts w:cs="Arial"/>
          <w:szCs w:val="24"/>
        </w:rPr>
        <w:t>d to be identified through HSKL;</w:t>
      </w:r>
    </w:p>
    <w:p w14:paraId="38E5E0B3" w14:textId="6E824232" w:rsidR="001B759D" w:rsidRPr="001B759D" w:rsidRDefault="001B759D" w:rsidP="001B759D">
      <w:pPr>
        <w:ind w:left="720"/>
        <w:jc w:val="right"/>
        <w:rPr>
          <w:rFonts w:cs="Arial"/>
          <w:b/>
          <w:color w:val="000000" w:themeColor="text1"/>
          <w:sz w:val="20"/>
          <w:szCs w:val="20"/>
        </w:rPr>
      </w:pPr>
      <w:r>
        <w:rPr>
          <w:rFonts w:cs="Arial"/>
          <w:sz w:val="20"/>
          <w:szCs w:val="20"/>
        </w:rPr>
        <w:t>By-law 2022-104, effective June 21, 2022</w:t>
      </w:r>
    </w:p>
    <w:p w14:paraId="76CCE154" w14:textId="59CF62DA" w:rsidR="00464D42" w:rsidRPr="00876636" w:rsidRDefault="00745EF2" w:rsidP="00221EE1">
      <w:pPr>
        <w:ind w:left="720"/>
        <w:rPr>
          <w:rFonts w:cs="Arial"/>
          <w:color w:val="000000" w:themeColor="text1"/>
          <w:szCs w:val="24"/>
        </w:rPr>
      </w:pPr>
      <w:r w:rsidRPr="00876636">
        <w:rPr>
          <w:rFonts w:cs="Arial"/>
          <w:b/>
          <w:color w:val="000000" w:themeColor="text1"/>
          <w:szCs w:val="24"/>
        </w:rPr>
        <w:lastRenderedPageBreak/>
        <w:t>“C</w:t>
      </w:r>
      <w:r w:rsidR="00464D42" w:rsidRPr="00876636">
        <w:rPr>
          <w:rFonts w:cs="Arial"/>
          <w:b/>
          <w:color w:val="000000" w:themeColor="text1"/>
          <w:szCs w:val="24"/>
        </w:rPr>
        <w:t>ompetent person”</w:t>
      </w:r>
      <w:r w:rsidR="00464D42" w:rsidRPr="00876636">
        <w:rPr>
          <w:rFonts w:cs="Arial"/>
          <w:color w:val="000000" w:themeColor="text1"/>
          <w:szCs w:val="24"/>
        </w:rPr>
        <w:t xml:space="preserve"> means a person having the strength and capacity to securely control a</w:t>
      </w:r>
      <w:r w:rsidR="00393D90" w:rsidRPr="00876636">
        <w:rPr>
          <w:rFonts w:cs="Arial"/>
          <w:color w:val="000000" w:themeColor="text1"/>
          <w:szCs w:val="24"/>
        </w:rPr>
        <w:t xml:space="preserve">n animal </w:t>
      </w:r>
      <w:r w:rsidR="00464D42" w:rsidRPr="00876636">
        <w:rPr>
          <w:rFonts w:cs="Arial"/>
          <w:color w:val="000000" w:themeColor="text1"/>
          <w:szCs w:val="24"/>
        </w:rPr>
        <w:t>so as to not permit or allow unwanted contact with another person or animal;</w:t>
      </w:r>
    </w:p>
    <w:p w14:paraId="76CCE155" w14:textId="711954AC" w:rsidR="00C12658" w:rsidRPr="00876636" w:rsidRDefault="00464D42" w:rsidP="00221EE1">
      <w:pPr>
        <w:ind w:left="720"/>
        <w:rPr>
          <w:rFonts w:cs="Arial"/>
          <w:color w:val="000000" w:themeColor="text1"/>
          <w:szCs w:val="24"/>
        </w:rPr>
      </w:pPr>
      <w:r w:rsidRPr="00876636">
        <w:rPr>
          <w:rFonts w:cs="Arial"/>
          <w:b/>
          <w:color w:val="000000" w:themeColor="text1"/>
          <w:szCs w:val="24"/>
        </w:rPr>
        <w:t>“</w:t>
      </w:r>
      <w:r w:rsidR="00745EF2" w:rsidRPr="00876636">
        <w:rPr>
          <w:rFonts w:cs="Arial"/>
          <w:b/>
          <w:color w:val="000000" w:themeColor="text1"/>
          <w:szCs w:val="24"/>
        </w:rPr>
        <w:t>Companion</w:t>
      </w:r>
      <w:r w:rsidRPr="00876636">
        <w:rPr>
          <w:rFonts w:cs="Arial"/>
          <w:b/>
          <w:color w:val="000000" w:themeColor="text1"/>
          <w:szCs w:val="24"/>
        </w:rPr>
        <w:t xml:space="preserve"> animal”</w:t>
      </w:r>
      <w:r w:rsidRPr="00876636">
        <w:rPr>
          <w:rFonts w:cs="Arial"/>
          <w:color w:val="000000" w:themeColor="text1"/>
          <w:szCs w:val="24"/>
        </w:rPr>
        <w:t xml:space="preserve"> means an animal specifically trained and used as a companion animal for </w:t>
      </w:r>
      <w:r w:rsidR="00FB5B2A" w:rsidRPr="00876636">
        <w:rPr>
          <w:rFonts w:cs="Arial"/>
          <w:color w:val="000000" w:themeColor="text1"/>
          <w:szCs w:val="24"/>
        </w:rPr>
        <w:t xml:space="preserve">persons </w:t>
      </w:r>
      <w:r w:rsidRPr="00876636">
        <w:rPr>
          <w:rFonts w:cs="Arial"/>
          <w:color w:val="000000" w:themeColor="text1"/>
          <w:szCs w:val="24"/>
        </w:rPr>
        <w:t>with special needs</w:t>
      </w:r>
      <w:r w:rsidR="00A7395A" w:rsidRPr="00876636">
        <w:rPr>
          <w:rFonts w:cs="Arial"/>
          <w:color w:val="000000" w:themeColor="text1"/>
          <w:szCs w:val="24"/>
        </w:rPr>
        <w:t xml:space="preserve"> and shall not include Livestock</w:t>
      </w:r>
      <w:r w:rsidR="00C27958" w:rsidRPr="00876636">
        <w:rPr>
          <w:rFonts w:cs="Arial"/>
          <w:color w:val="000000" w:themeColor="text1"/>
          <w:szCs w:val="24"/>
        </w:rPr>
        <w:t xml:space="preserve"> or chickens</w:t>
      </w:r>
      <w:r w:rsidRPr="00876636">
        <w:rPr>
          <w:rFonts w:cs="Arial"/>
          <w:color w:val="000000" w:themeColor="text1"/>
          <w:szCs w:val="24"/>
        </w:rPr>
        <w:t>;</w:t>
      </w:r>
    </w:p>
    <w:p w14:paraId="76CCE156" w14:textId="62B22907" w:rsidR="00464D42" w:rsidRPr="00876636" w:rsidRDefault="00745EF2" w:rsidP="00221EE1">
      <w:pPr>
        <w:ind w:left="720"/>
        <w:rPr>
          <w:rFonts w:cs="Arial"/>
          <w:bCs/>
          <w:color w:val="000000" w:themeColor="text1"/>
          <w:szCs w:val="24"/>
        </w:rPr>
      </w:pPr>
      <w:r w:rsidRPr="00876636">
        <w:rPr>
          <w:rFonts w:cs="Arial"/>
          <w:b/>
          <w:bCs/>
          <w:color w:val="000000" w:themeColor="text1"/>
          <w:szCs w:val="24"/>
        </w:rPr>
        <w:t>“C</w:t>
      </w:r>
      <w:r w:rsidR="00464D42" w:rsidRPr="00876636">
        <w:rPr>
          <w:rFonts w:cs="Arial"/>
          <w:b/>
          <w:bCs/>
          <w:color w:val="000000" w:themeColor="text1"/>
          <w:szCs w:val="24"/>
        </w:rPr>
        <w:t xml:space="preserve">onfining” </w:t>
      </w:r>
      <w:r w:rsidR="000A5963" w:rsidRPr="00876636">
        <w:rPr>
          <w:rFonts w:cs="Arial"/>
          <w:bCs/>
          <w:color w:val="000000" w:themeColor="text1"/>
          <w:szCs w:val="24"/>
        </w:rPr>
        <w:t xml:space="preserve">means to prevent the animal from leaving the owner’s property and coming into contact with other persons or animals who have not consented to contact; </w:t>
      </w:r>
      <w:r w:rsidR="00464D42" w:rsidRPr="00876636">
        <w:rPr>
          <w:rFonts w:cs="Arial"/>
          <w:bCs/>
          <w:color w:val="000000" w:themeColor="text1"/>
          <w:szCs w:val="24"/>
        </w:rPr>
        <w:t xml:space="preserve">when used in connection with a dog </w:t>
      </w:r>
      <w:r w:rsidR="000A5963" w:rsidRPr="00876636">
        <w:rPr>
          <w:rFonts w:cs="Arial"/>
          <w:bCs/>
          <w:color w:val="000000" w:themeColor="text1"/>
          <w:szCs w:val="24"/>
        </w:rPr>
        <w:t xml:space="preserve">that </w:t>
      </w:r>
      <w:r w:rsidR="00464D42" w:rsidRPr="00876636">
        <w:rPr>
          <w:rFonts w:cs="Arial"/>
          <w:bCs/>
          <w:color w:val="000000" w:themeColor="text1"/>
          <w:szCs w:val="24"/>
        </w:rPr>
        <w:t xml:space="preserve">is the subject of an Order to Restrain at the owner’s property, means that the dog must be restrained by means of an enclosure, fence, leash or </w:t>
      </w:r>
      <w:r w:rsidR="00060234" w:rsidRPr="00876636">
        <w:rPr>
          <w:rFonts w:cs="Arial"/>
          <w:bCs/>
          <w:color w:val="000000" w:themeColor="text1"/>
          <w:szCs w:val="24"/>
        </w:rPr>
        <w:t xml:space="preserve">tether </w:t>
      </w:r>
      <w:r w:rsidR="000A5963" w:rsidRPr="00876636">
        <w:rPr>
          <w:rFonts w:cs="Arial"/>
          <w:bCs/>
          <w:color w:val="000000" w:themeColor="text1"/>
          <w:szCs w:val="24"/>
        </w:rPr>
        <w:t>in order to prevent the animal from leaving the owner’s property;</w:t>
      </w:r>
    </w:p>
    <w:p w14:paraId="76CCE157" w14:textId="33BD3498" w:rsidR="00464D42" w:rsidRPr="00876636" w:rsidRDefault="00464D42" w:rsidP="00221EE1">
      <w:pPr>
        <w:ind w:left="720"/>
        <w:rPr>
          <w:rFonts w:cs="Arial"/>
          <w:bCs/>
          <w:color w:val="000000" w:themeColor="text1"/>
          <w:szCs w:val="24"/>
        </w:rPr>
      </w:pPr>
      <w:r w:rsidRPr="00876636">
        <w:rPr>
          <w:rFonts w:cs="Arial"/>
          <w:b/>
          <w:bCs/>
          <w:color w:val="000000" w:themeColor="text1"/>
          <w:szCs w:val="24"/>
        </w:rPr>
        <w:t>“</w:t>
      </w:r>
      <w:r w:rsidR="00745EF2" w:rsidRPr="00876636">
        <w:rPr>
          <w:rFonts w:cs="Arial"/>
          <w:b/>
          <w:bCs/>
          <w:color w:val="000000" w:themeColor="text1"/>
          <w:szCs w:val="24"/>
        </w:rPr>
        <w:t>C</w:t>
      </w:r>
      <w:r w:rsidRPr="00876636">
        <w:rPr>
          <w:rFonts w:cs="Arial"/>
          <w:b/>
          <w:bCs/>
          <w:color w:val="000000" w:themeColor="text1"/>
          <w:szCs w:val="24"/>
        </w:rPr>
        <w:t xml:space="preserve">ontrol” </w:t>
      </w:r>
      <w:r w:rsidRPr="00876636">
        <w:rPr>
          <w:rFonts w:cs="Arial"/>
          <w:bCs/>
          <w:color w:val="000000" w:themeColor="text1"/>
          <w:szCs w:val="24"/>
        </w:rPr>
        <w:t>includes care and custody;</w:t>
      </w:r>
    </w:p>
    <w:p w14:paraId="7C976F24" w14:textId="4D3CA7E0" w:rsidR="00923603" w:rsidRPr="00876636" w:rsidRDefault="00923603" w:rsidP="00221EE1">
      <w:pPr>
        <w:ind w:left="720"/>
        <w:rPr>
          <w:rFonts w:cs="Arial"/>
          <w:bCs/>
          <w:color w:val="000000" w:themeColor="text1"/>
          <w:szCs w:val="24"/>
        </w:rPr>
      </w:pPr>
      <w:r w:rsidRPr="00876636">
        <w:rPr>
          <w:rFonts w:cs="Arial"/>
          <w:b/>
          <w:bCs/>
          <w:color w:val="000000" w:themeColor="text1"/>
          <w:szCs w:val="24"/>
        </w:rPr>
        <w:t xml:space="preserve">“Coop” </w:t>
      </w:r>
      <w:r w:rsidRPr="00876636">
        <w:rPr>
          <w:rFonts w:cs="Arial"/>
          <w:bCs/>
          <w:color w:val="000000" w:themeColor="text1"/>
          <w:szCs w:val="24"/>
        </w:rPr>
        <w:t>means a fully-enclosed weatherproof structure where hens are kept and the interior of which includes nest boxes for egg laying, perches for hens to roost on and food and water containers;</w:t>
      </w:r>
    </w:p>
    <w:p w14:paraId="76CCE158" w14:textId="2B3D35EC" w:rsidR="00C95F9D" w:rsidRPr="00876636" w:rsidRDefault="00C95F9D" w:rsidP="00221EE1">
      <w:pPr>
        <w:ind w:left="720"/>
        <w:rPr>
          <w:rFonts w:cs="Arial"/>
          <w:b/>
          <w:bCs/>
          <w:color w:val="000000" w:themeColor="text1"/>
          <w:szCs w:val="24"/>
        </w:rPr>
      </w:pPr>
      <w:r w:rsidRPr="00876636">
        <w:rPr>
          <w:rFonts w:cs="Arial"/>
          <w:b/>
          <w:bCs/>
          <w:color w:val="000000" w:themeColor="text1"/>
          <w:szCs w:val="24"/>
        </w:rPr>
        <w:t xml:space="preserve">“Council” or “City Council” </w:t>
      </w:r>
      <w:r w:rsidRPr="00876636">
        <w:rPr>
          <w:rFonts w:cs="Arial"/>
          <w:bCs/>
          <w:color w:val="000000" w:themeColor="text1"/>
          <w:szCs w:val="24"/>
        </w:rPr>
        <w:t>means the Council of the City of Kawartha Lakes;</w:t>
      </w:r>
    </w:p>
    <w:p w14:paraId="76CCE159" w14:textId="77777777" w:rsidR="00C95F9D" w:rsidRPr="00876636" w:rsidRDefault="00C95F9D" w:rsidP="00221EE1">
      <w:pPr>
        <w:ind w:left="720"/>
        <w:rPr>
          <w:rFonts w:cs="Arial"/>
          <w:b/>
          <w:bCs/>
          <w:color w:val="000000" w:themeColor="text1"/>
          <w:szCs w:val="24"/>
        </w:rPr>
      </w:pPr>
      <w:r w:rsidRPr="00876636">
        <w:rPr>
          <w:rFonts w:cs="Arial"/>
          <w:b/>
          <w:bCs/>
          <w:color w:val="000000" w:themeColor="text1"/>
          <w:szCs w:val="24"/>
        </w:rPr>
        <w:t>“Daily care fee”</w:t>
      </w:r>
      <w:r w:rsidRPr="00876636">
        <w:rPr>
          <w:rFonts w:cs="Arial"/>
          <w:bCs/>
          <w:color w:val="000000" w:themeColor="text1"/>
          <w:szCs w:val="24"/>
        </w:rPr>
        <w:t xml:space="preserve"> means the ordinary cost for housing and feeding an animal per day;</w:t>
      </w:r>
    </w:p>
    <w:p w14:paraId="76CCE15A" w14:textId="77777777" w:rsidR="00C95F9D" w:rsidRPr="00876636" w:rsidRDefault="00C12658" w:rsidP="00221EE1">
      <w:pPr>
        <w:ind w:left="720"/>
        <w:rPr>
          <w:rFonts w:cs="Arial"/>
          <w:color w:val="000000" w:themeColor="text1"/>
          <w:szCs w:val="24"/>
        </w:rPr>
      </w:pPr>
      <w:r w:rsidRPr="00876636">
        <w:rPr>
          <w:rFonts w:cs="Arial"/>
          <w:b/>
          <w:bCs/>
          <w:color w:val="000000" w:themeColor="text1"/>
          <w:szCs w:val="24"/>
        </w:rPr>
        <w:t xml:space="preserve">“Dog” </w:t>
      </w:r>
      <w:r w:rsidRPr="00876636">
        <w:rPr>
          <w:rFonts w:cs="Arial"/>
          <w:color w:val="000000" w:themeColor="text1"/>
          <w:szCs w:val="24"/>
        </w:rPr>
        <w:t>means a domesticated canine animal</w:t>
      </w:r>
      <w:r w:rsidR="00C95F9D" w:rsidRPr="00876636">
        <w:rPr>
          <w:rFonts w:cs="Arial"/>
          <w:color w:val="000000" w:themeColor="text1"/>
          <w:szCs w:val="24"/>
        </w:rPr>
        <w:t xml:space="preserve"> of the species canis familiarus</w:t>
      </w:r>
      <w:r w:rsidRPr="00876636">
        <w:rPr>
          <w:rFonts w:cs="Arial"/>
          <w:color w:val="000000" w:themeColor="text1"/>
          <w:szCs w:val="24"/>
        </w:rPr>
        <w:t xml:space="preserve">, male or </w:t>
      </w:r>
      <w:r w:rsidR="00C95F9D" w:rsidRPr="00876636">
        <w:rPr>
          <w:rFonts w:cs="Arial"/>
          <w:color w:val="000000" w:themeColor="text1"/>
          <w:szCs w:val="24"/>
        </w:rPr>
        <w:t>f</w:t>
      </w:r>
      <w:r w:rsidRPr="00876636">
        <w:rPr>
          <w:rFonts w:cs="Arial"/>
          <w:color w:val="000000" w:themeColor="text1"/>
          <w:szCs w:val="24"/>
        </w:rPr>
        <w:t>emale;</w:t>
      </w:r>
    </w:p>
    <w:p w14:paraId="76CCE15B" w14:textId="77777777" w:rsidR="00E32EDF" w:rsidRPr="00876636" w:rsidRDefault="00C95F9D" w:rsidP="00221EE1">
      <w:pPr>
        <w:ind w:left="720"/>
        <w:rPr>
          <w:rFonts w:cs="Arial"/>
          <w:color w:val="000000" w:themeColor="text1"/>
          <w:szCs w:val="24"/>
        </w:rPr>
      </w:pPr>
      <w:r w:rsidRPr="00876636">
        <w:rPr>
          <w:rFonts w:cs="Arial"/>
          <w:b/>
          <w:bCs/>
          <w:color w:val="000000" w:themeColor="text1"/>
          <w:szCs w:val="24"/>
        </w:rPr>
        <w:t>“Dog Owners Liability Act”</w:t>
      </w:r>
      <w:r w:rsidRPr="00876636">
        <w:rPr>
          <w:rFonts w:cs="Arial"/>
          <w:color w:val="000000" w:themeColor="text1"/>
          <w:szCs w:val="24"/>
        </w:rPr>
        <w:t xml:space="preserve"> means the Dog Owners” Liability Act, R.S.O. 1990, c. D.16, as amended;</w:t>
      </w:r>
    </w:p>
    <w:p w14:paraId="76CCE15C" w14:textId="31A3C412" w:rsidR="000A5963" w:rsidRDefault="00673809" w:rsidP="007A681B">
      <w:pPr>
        <w:pStyle w:val="Default"/>
        <w:ind w:left="706"/>
        <w:contextualSpacing/>
        <w:rPr>
          <w:color w:val="auto"/>
        </w:rPr>
      </w:pPr>
      <w:r w:rsidRPr="00876636">
        <w:rPr>
          <w:b/>
          <w:color w:val="000000" w:themeColor="text1"/>
        </w:rPr>
        <w:t>“Domestic Animal”</w:t>
      </w:r>
      <w:r w:rsidRPr="00876636">
        <w:rPr>
          <w:color w:val="000000" w:themeColor="text1"/>
        </w:rPr>
        <w:t xml:space="preserve"> </w:t>
      </w:r>
      <w:r w:rsidR="007A681B" w:rsidRPr="0036623C">
        <w:rPr>
          <w:color w:val="auto"/>
        </w:rPr>
        <w:t>means an animal that is permitted in Canada, is not wild and is normally kept as a household pet or is domesticated for companionship, humane use or agricultural purposes, includes a Domestic Cat that is owned in an urban area;</w:t>
      </w:r>
    </w:p>
    <w:p w14:paraId="72A5BA62" w14:textId="10A2F44B" w:rsidR="007A681B" w:rsidRPr="007A681B" w:rsidRDefault="007A681B" w:rsidP="007A681B">
      <w:pPr>
        <w:pStyle w:val="Default"/>
        <w:ind w:left="706"/>
        <w:contextualSpacing/>
        <w:jc w:val="right"/>
        <w:rPr>
          <w:color w:val="000000" w:themeColor="text1"/>
          <w:sz w:val="20"/>
          <w:szCs w:val="20"/>
        </w:rPr>
      </w:pPr>
      <w:r>
        <w:rPr>
          <w:color w:val="000000" w:themeColor="text1"/>
          <w:sz w:val="20"/>
          <w:szCs w:val="20"/>
        </w:rPr>
        <w:t>By-law 2022-104, effective June 21, 2022</w:t>
      </w:r>
    </w:p>
    <w:p w14:paraId="76CCE15E" w14:textId="7937EFDB" w:rsidR="00E32EDF" w:rsidRPr="00876636" w:rsidRDefault="00E32EDF" w:rsidP="007D5A70">
      <w:pPr>
        <w:spacing w:after="0"/>
        <w:ind w:left="720"/>
        <w:rPr>
          <w:rFonts w:cs="Arial"/>
          <w:color w:val="000000" w:themeColor="text1"/>
          <w:szCs w:val="24"/>
        </w:rPr>
      </w:pPr>
      <w:r w:rsidRPr="00876636">
        <w:rPr>
          <w:rFonts w:cs="Arial"/>
          <w:b/>
          <w:bCs/>
          <w:color w:val="000000" w:themeColor="text1"/>
          <w:szCs w:val="24"/>
        </w:rPr>
        <w:t xml:space="preserve">“Dwelling” or “Dwelling unit” </w:t>
      </w:r>
      <w:r w:rsidRPr="00876636">
        <w:rPr>
          <w:rFonts w:cs="Arial"/>
          <w:color w:val="000000" w:themeColor="text1"/>
          <w:szCs w:val="24"/>
        </w:rPr>
        <w:t>means a room or suite of two or more rooms designed or intended for residential use by a person or persons in which culinary and sanitary conveniences are provided for the exclusive use of such person or persons and having a private entrance from outside or from a common hallway or stairway inside and which is located in a residentially zoned part of the City;</w:t>
      </w:r>
    </w:p>
    <w:p w14:paraId="76CCE15F" w14:textId="201C561E" w:rsidR="00E32EDF" w:rsidRPr="00876636" w:rsidRDefault="00E32EDF" w:rsidP="00221EE1">
      <w:pPr>
        <w:ind w:left="720"/>
        <w:rPr>
          <w:rFonts w:cs="Arial"/>
          <w:b/>
          <w:bCs/>
          <w:color w:val="000000" w:themeColor="text1"/>
          <w:szCs w:val="24"/>
        </w:rPr>
      </w:pPr>
      <w:r w:rsidRPr="00876636">
        <w:rPr>
          <w:rFonts w:cs="Arial"/>
          <w:b/>
          <w:bCs/>
          <w:color w:val="000000" w:themeColor="text1"/>
          <w:szCs w:val="24"/>
        </w:rPr>
        <w:lastRenderedPageBreak/>
        <w:t xml:space="preserve">“Enclosed property” </w:t>
      </w:r>
      <w:r w:rsidRPr="00876636">
        <w:rPr>
          <w:rFonts w:cs="Arial"/>
          <w:color w:val="000000" w:themeColor="text1"/>
          <w:szCs w:val="24"/>
        </w:rPr>
        <w:t>means a pen or other enclosure that it prevents the animal from leaving the property and prevents contact with people and other animals;</w:t>
      </w:r>
    </w:p>
    <w:p w14:paraId="76CCE160" w14:textId="71F9A13D" w:rsidR="00C12658" w:rsidRPr="00876636" w:rsidRDefault="00C12658" w:rsidP="00221EE1">
      <w:pPr>
        <w:spacing w:after="0" w:line="240" w:lineRule="auto"/>
        <w:ind w:left="720"/>
        <w:rPr>
          <w:rFonts w:cs="Arial"/>
          <w:color w:val="000000" w:themeColor="text1"/>
          <w:szCs w:val="24"/>
        </w:rPr>
      </w:pPr>
      <w:r w:rsidRPr="00876636">
        <w:rPr>
          <w:rFonts w:cs="Arial"/>
          <w:b/>
          <w:bCs/>
          <w:color w:val="000000" w:themeColor="text1"/>
          <w:szCs w:val="24"/>
        </w:rPr>
        <w:t xml:space="preserve">“Extreme Weather” </w:t>
      </w:r>
      <w:r w:rsidRPr="00876636">
        <w:rPr>
          <w:rFonts w:cs="Arial"/>
          <w:color w:val="000000" w:themeColor="text1"/>
          <w:szCs w:val="24"/>
        </w:rPr>
        <w:t>means a cold warning, heat warning or other weather warning</w:t>
      </w:r>
      <w:r w:rsidR="00E32EDF" w:rsidRPr="00876636">
        <w:rPr>
          <w:rFonts w:cs="Arial"/>
          <w:color w:val="000000" w:themeColor="text1"/>
          <w:szCs w:val="24"/>
        </w:rPr>
        <w:t xml:space="preserve"> </w:t>
      </w:r>
      <w:r w:rsidRPr="00876636">
        <w:rPr>
          <w:rFonts w:cs="Arial"/>
          <w:color w:val="000000" w:themeColor="text1"/>
          <w:szCs w:val="24"/>
        </w:rPr>
        <w:t>alert issued by Environment Canada for weather in the City including</w:t>
      </w:r>
      <w:r w:rsidR="00E32EDF" w:rsidRPr="00876636">
        <w:rPr>
          <w:rFonts w:cs="Arial"/>
          <w:color w:val="000000" w:themeColor="text1"/>
          <w:szCs w:val="24"/>
        </w:rPr>
        <w:t xml:space="preserve"> </w:t>
      </w:r>
      <w:r w:rsidR="00683539" w:rsidRPr="00876636">
        <w:rPr>
          <w:rFonts w:cs="Arial"/>
          <w:color w:val="000000" w:themeColor="text1"/>
          <w:szCs w:val="24"/>
        </w:rPr>
        <w:t>but</w:t>
      </w:r>
      <w:r w:rsidRPr="00876636">
        <w:rPr>
          <w:rFonts w:cs="Arial"/>
          <w:color w:val="000000" w:themeColor="text1"/>
          <w:szCs w:val="24"/>
        </w:rPr>
        <w:t xml:space="preserve"> not limited to extreme cold or hot weather, snow storms, freezing rain, heavy</w:t>
      </w:r>
      <w:r w:rsidR="00E32EDF" w:rsidRPr="00876636">
        <w:rPr>
          <w:rFonts w:cs="Arial"/>
          <w:color w:val="000000" w:themeColor="text1"/>
          <w:szCs w:val="24"/>
        </w:rPr>
        <w:t xml:space="preserve"> </w:t>
      </w:r>
      <w:r w:rsidRPr="00876636">
        <w:rPr>
          <w:rFonts w:cs="Arial"/>
          <w:color w:val="000000" w:themeColor="text1"/>
          <w:szCs w:val="24"/>
        </w:rPr>
        <w:t>rainfall, hurricanes, tornado</w:t>
      </w:r>
      <w:r w:rsidR="00E32EDF" w:rsidRPr="00876636">
        <w:rPr>
          <w:rFonts w:cs="Arial"/>
          <w:color w:val="000000" w:themeColor="text1"/>
          <w:szCs w:val="24"/>
        </w:rPr>
        <w:t>es and/or strong winds;</w:t>
      </w:r>
    </w:p>
    <w:p w14:paraId="76CCE162" w14:textId="60612E30" w:rsidR="00B54024" w:rsidRPr="00876636" w:rsidRDefault="00C12658" w:rsidP="007D5A70">
      <w:pPr>
        <w:ind w:left="720"/>
        <w:rPr>
          <w:rFonts w:cs="Arial"/>
          <w:color w:val="000000" w:themeColor="text1"/>
          <w:szCs w:val="24"/>
        </w:rPr>
      </w:pPr>
      <w:r w:rsidRPr="00876636">
        <w:rPr>
          <w:rFonts w:cs="Arial"/>
          <w:b/>
          <w:bCs/>
          <w:color w:val="000000" w:themeColor="text1"/>
          <w:szCs w:val="24"/>
        </w:rPr>
        <w:t xml:space="preserve">“Feed or </w:t>
      </w:r>
      <w:r w:rsidR="00B54024" w:rsidRPr="00876636">
        <w:rPr>
          <w:rFonts w:cs="Arial"/>
          <w:b/>
          <w:bCs/>
          <w:color w:val="000000" w:themeColor="text1"/>
          <w:szCs w:val="24"/>
        </w:rPr>
        <w:t>feeding</w:t>
      </w:r>
      <w:r w:rsidRPr="00876636">
        <w:rPr>
          <w:rFonts w:cs="Arial"/>
          <w:b/>
          <w:bCs/>
          <w:color w:val="000000" w:themeColor="text1"/>
          <w:szCs w:val="24"/>
        </w:rPr>
        <w:t xml:space="preserve">” </w:t>
      </w:r>
      <w:r w:rsidRPr="00876636">
        <w:rPr>
          <w:rFonts w:cs="Arial"/>
          <w:color w:val="000000" w:themeColor="text1"/>
          <w:szCs w:val="24"/>
        </w:rPr>
        <w:t>means the deliberate act of furnishing, or making food or other</w:t>
      </w:r>
      <w:r w:rsidR="00B54024" w:rsidRPr="00876636">
        <w:rPr>
          <w:rFonts w:cs="Arial"/>
          <w:color w:val="000000" w:themeColor="text1"/>
          <w:szCs w:val="24"/>
        </w:rPr>
        <w:t xml:space="preserve"> </w:t>
      </w:r>
      <w:r w:rsidRPr="00876636">
        <w:rPr>
          <w:rFonts w:cs="Arial"/>
          <w:color w:val="000000" w:themeColor="text1"/>
          <w:szCs w:val="24"/>
        </w:rPr>
        <w:t>substances available which is likely to be consumed by wild animals, strays, feral or</w:t>
      </w:r>
      <w:r w:rsidR="00B54024" w:rsidRPr="00876636">
        <w:rPr>
          <w:rFonts w:cs="Arial"/>
          <w:color w:val="000000" w:themeColor="text1"/>
          <w:szCs w:val="24"/>
        </w:rPr>
        <w:t xml:space="preserve"> </w:t>
      </w:r>
      <w:r w:rsidR="006F522B" w:rsidRPr="00876636">
        <w:rPr>
          <w:rFonts w:cs="Arial"/>
          <w:color w:val="000000" w:themeColor="text1"/>
          <w:szCs w:val="24"/>
        </w:rPr>
        <w:t>abandoned animals;</w:t>
      </w:r>
    </w:p>
    <w:p w14:paraId="67449826" w14:textId="7237EE2C" w:rsidR="001B759D" w:rsidRDefault="001B759D" w:rsidP="007D5A70">
      <w:pPr>
        <w:ind w:left="720"/>
        <w:contextualSpacing/>
        <w:rPr>
          <w:rFonts w:cs="Arial"/>
        </w:rPr>
      </w:pPr>
      <w:r w:rsidRPr="0036623C">
        <w:rPr>
          <w:rFonts w:cs="Arial"/>
          <w:b/>
          <w:bCs/>
        </w:rPr>
        <w:t xml:space="preserve">“Feral Cat” </w:t>
      </w:r>
      <w:r w:rsidRPr="0036623C">
        <w:rPr>
          <w:rFonts w:cs="Arial"/>
        </w:rPr>
        <w:t>means a cat that is found within the City of Kawartha Lakes that has no owner, lives exclusively outdoors, is not socialized, does not allow itself to be handled or touched, and usually is extremely fearful or resistant to human contact;</w:t>
      </w:r>
    </w:p>
    <w:p w14:paraId="66B90784" w14:textId="748F120B" w:rsidR="001B759D" w:rsidRPr="001B759D" w:rsidRDefault="001B759D" w:rsidP="00C33D28">
      <w:pPr>
        <w:ind w:left="720"/>
        <w:jc w:val="right"/>
        <w:rPr>
          <w:rFonts w:cs="Arial"/>
          <w:color w:val="000000" w:themeColor="text1"/>
          <w:sz w:val="20"/>
          <w:szCs w:val="20"/>
        </w:rPr>
      </w:pPr>
      <w:r>
        <w:rPr>
          <w:rFonts w:cs="Arial"/>
          <w:bCs/>
          <w:sz w:val="20"/>
          <w:szCs w:val="20"/>
        </w:rPr>
        <w:t>By-law 2022-104, effective June 21, 2022</w:t>
      </w:r>
    </w:p>
    <w:p w14:paraId="12E1AB7E" w14:textId="77777777" w:rsidR="00C33D28" w:rsidRDefault="001B759D" w:rsidP="00C33D28">
      <w:pPr>
        <w:pStyle w:val="Standard"/>
        <w:spacing w:line="240" w:lineRule="auto"/>
        <w:ind w:left="720"/>
        <w:contextualSpacing/>
        <w:rPr>
          <w:rFonts w:cs="Arial"/>
          <w:szCs w:val="24"/>
        </w:rPr>
      </w:pPr>
      <w:r w:rsidRPr="0036623C">
        <w:rPr>
          <w:rFonts w:cs="Arial"/>
          <w:b/>
          <w:bCs/>
        </w:rPr>
        <w:t xml:space="preserve">“Feral Cat Colony” </w:t>
      </w:r>
      <w:r w:rsidRPr="0036623C">
        <w:rPr>
          <w:rFonts w:cs="Arial"/>
        </w:rPr>
        <w:t xml:space="preserve">means a group of feral cats living in one geographic area; a feral cat colony may be registered with the Humane Society of Kawartha Lakes; a Feral Cat found in </w:t>
      </w:r>
      <w:r w:rsidRPr="0036623C">
        <w:rPr>
          <w:rFonts w:cs="Arial"/>
          <w:szCs w:val="24"/>
        </w:rPr>
        <w:t>a registered feral cat colony, may be spayed/neutered, ear-tipped, microchipped when possible and vaccinated, including vaccination against rabies and is not deemed to be at large;</w:t>
      </w:r>
    </w:p>
    <w:p w14:paraId="7BD46067" w14:textId="470B2D9D" w:rsidR="001B759D" w:rsidRPr="00C33D28" w:rsidRDefault="001B759D" w:rsidP="00C33D28">
      <w:pPr>
        <w:pStyle w:val="Standard"/>
        <w:spacing w:line="240" w:lineRule="auto"/>
        <w:ind w:left="720"/>
        <w:contextualSpacing/>
        <w:jc w:val="right"/>
        <w:rPr>
          <w:rFonts w:cs="Arial"/>
        </w:rPr>
      </w:pPr>
      <w:r>
        <w:rPr>
          <w:rFonts w:cs="Arial"/>
          <w:color w:val="000000" w:themeColor="text1"/>
          <w:sz w:val="20"/>
          <w:szCs w:val="20"/>
        </w:rPr>
        <w:t>By-law 2022-104, effective June 21, 2022</w:t>
      </w:r>
    </w:p>
    <w:p w14:paraId="0B35C181" w14:textId="037D5FE4" w:rsidR="00923603" w:rsidRPr="00876636" w:rsidRDefault="00923603" w:rsidP="007D5A70">
      <w:pPr>
        <w:ind w:left="720"/>
        <w:rPr>
          <w:rFonts w:cs="Arial"/>
          <w:color w:val="000000" w:themeColor="text1"/>
          <w:szCs w:val="24"/>
        </w:rPr>
      </w:pPr>
      <w:r w:rsidRPr="00876636">
        <w:rPr>
          <w:rFonts w:cs="Arial"/>
          <w:b/>
          <w:color w:val="000000" w:themeColor="text1"/>
          <w:szCs w:val="24"/>
        </w:rPr>
        <w:t>“Hen”</w:t>
      </w:r>
      <w:r w:rsidRPr="00876636">
        <w:rPr>
          <w:rFonts w:cs="Arial"/>
          <w:color w:val="000000" w:themeColor="text1"/>
          <w:szCs w:val="24"/>
        </w:rPr>
        <w:t xml:space="preserve"> means a domesticated female chicken tha</w:t>
      </w:r>
      <w:r w:rsidR="00C06411" w:rsidRPr="00876636">
        <w:rPr>
          <w:rFonts w:cs="Arial"/>
          <w:color w:val="000000" w:themeColor="text1"/>
          <w:szCs w:val="24"/>
        </w:rPr>
        <w:t>t</w:t>
      </w:r>
      <w:r w:rsidRPr="00876636">
        <w:rPr>
          <w:rFonts w:cs="Arial"/>
          <w:color w:val="000000" w:themeColor="text1"/>
          <w:szCs w:val="24"/>
        </w:rPr>
        <w:t xml:space="preserve"> is at least four months old</w:t>
      </w:r>
      <w:r w:rsidR="00DC79F5" w:rsidRPr="00876636">
        <w:rPr>
          <w:rFonts w:cs="Arial"/>
          <w:color w:val="000000" w:themeColor="text1"/>
          <w:szCs w:val="24"/>
        </w:rPr>
        <w:t>, “chicken”</w:t>
      </w:r>
      <w:r w:rsidR="00670B61" w:rsidRPr="00876636">
        <w:rPr>
          <w:rFonts w:cs="Arial"/>
          <w:color w:val="000000" w:themeColor="text1"/>
          <w:szCs w:val="24"/>
        </w:rPr>
        <w:t xml:space="preserve"> may have a corresponding meaning</w:t>
      </w:r>
      <w:r w:rsidRPr="00876636">
        <w:rPr>
          <w:rFonts w:cs="Arial"/>
          <w:color w:val="000000" w:themeColor="text1"/>
          <w:szCs w:val="24"/>
        </w:rPr>
        <w:t>;</w:t>
      </w:r>
    </w:p>
    <w:p w14:paraId="7AD7A505" w14:textId="141CE850" w:rsidR="002E2BD9" w:rsidRPr="00876636" w:rsidRDefault="002E2BD9" w:rsidP="007D5A70">
      <w:pPr>
        <w:ind w:left="720"/>
        <w:rPr>
          <w:rFonts w:cs="Arial"/>
          <w:color w:val="000000" w:themeColor="text1"/>
          <w:szCs w:val="24"/>
        </w:rPr>
      </w:pPr>
      <w:r w:rsidRPr="00876636">
        <w:rPr>
          <w:rFonts w:cs="Arial"/>
          <w:b/>
          <w:color w:val="000000" w:themeColor="text1"/>
          <w:szCs w:val="24"/>
        </w:rPr>
        <w:t>“Hen Run”</w:t>
      </w:r>
      <w:r w:rsidRPr="00876636">
        <w:rPr>
          <w:rFonts w:cs="Arial"/>
          <w:color w:val="000000" w:themeColor="text1"/>
          <w:szCs w:val="24"/>
        </w:rPr>
        <w:t xml:space="preserve"> means a secure </w:t>
      </w:r>
      <w:r w:rsidR="00EA3BCF" w:rsidRPr="00876636">
        <w:rPr>
          <w:rFonts w:cs="Arial"/>
          <w:color w:val="000000" w:themeColor="text1"/>
          <w:szCs w:val="24"/>
        </w:rPr>
        <w:t xml:space="preserve">outdoor </w:t>
      </w:r>
      <w:r w:rsidRPr="00876636">
        <w:rPr>
          <w:rFonts w:cs="Arial"/>
          <w:color w:val="000000" w:themeColor="text1"/>
          <w:szCs w:val="24"/>
        </w:rPr>
        <w:t xml:space="preserve">enclosure that </w:t>
      </w:r>
      <w:r w:rsidR="00EA3BCF" w:rsidRPr="00876636">
        <w:rPr>
          <w:rFonts w:cs="Arial"/>
          <w:color w:val="000000" w:themeColor="text1"/>
          <w:szCs w:val="24"/>
        </w:rPr>
        <w:t xml:space="preserve">provides the </w:t>
      </w:r>
      <w:r w:rsidRPr="00876636">
        <w:rPr>
          <w:rFonts w:cs="Arial"/>
          <w:color w:val="000000" w:themeColor="text1"/>
          <w:szCs w:val="24"/>
        </w:rPr>
        <w:t xml:space="preserve">hens </w:t>
      </w:r>
      <w:r w:rsidR="00EA3BCF" w:rsidRPr="00876636">
        <w:rPr>
          <w:rFonts w:cs="Arial"/>
          <w:color w:val="000000" w:themeColor="text1"/>
          <w:szCs w:val="24"/>
        </w:rPr>
        <w:t>with an area to move around freely. The enclosure shall include side</w:t>
      </w:r>
      <w:r w:rsidR="006E7599" w:rsidRPr="00876636">
        <w:rPr>
          <w:rFonts w:cs="Arial"/>
          <w:color w:val="000000" w:themeColor="text1"/>
          <w:szCs w:val="24"/>
        </w:rPr>
        <w:t xml:space="preserve"> walls and is covered in such a</w:t>
      </w:r>
      <w:r w:rsidR="00EA3BCF" w:rsidRPr="00876636">
        <w:rPr>
          <w:rFonts w:cs="Arial"/>
          <w:color w:val="000000" w:themeColor="text1"/>
          <w:szCs w:val="24"/>
        </w:rPr>
        <w:t xml:space="preserve"> way to prevent the hens from leaving and </w:t>
      </w:r>
      <w:r w:rsidR="006E7599" w:rsidRPr="00876636">
        <w:rPr>
          <w:rFonts w:cs="Arial"/>
          <w:color w:val="000000" w:themeColor="text1"/>
          <w:szCs w:val="24"/>
        </w:rPr>
        <w:t xml:space="preserve">protected from </w:t>
      </w:r>
      <w:r w:rsidR="00EA3BCF" w:rsidRPr="00876636">
        <w:rPr>
          <w:rFonts w:cs="Arial"/>
          <w:color w:val="000000" w:themeColor="text1"/>
          <w:szCs w:val="24"/>
        </w:rPr>
        <w:t>entry of other birds or animal</w:t>
      </w:r>
      <w:r w:rsidRPr="00876636">
        <w:rPr>
          <w:rFonts w:cs="Arial"/>
          <w:color w:val="000000" w:themeColor="text1"/>
          <w:szCs w:val="24"/>
        </w:rPr>
        <w:t>s;</w:t>
      </w:r>
    </w:p>
    <w:p w14:paraId="76CCE163" w14:textId="7F60CDE5" w:rsidR="00B54024" w:rsidRPr="00876636" w:rsidRDefault="00B54024" w:rsidP="00221EE1">
      <w:pPr>
        <w:ind w:left="720"/>
        <w:rPr>
          <w:rFonts w:cs="Arial"/>
          <w:color w:val="000000" w:themeColor="text1"/>
          <w:szCs w:val="24"/>
        </w:rPr>
      </w:pPr>
      <w:r w:rsidRPr="00876636">
        <w:rPr>
          <w:rFonts w:cs="Arial"/>
          <w:b/>
          <w:bCs/>
          <w:color w:val="000000" w:themeColor="text1"/>
          <w:szCs w:val="24"/>
        </w:rPr>
        <w:t xml:space="preserve">“Household pet” </w:t>
      </w:r>
      <w:r w:rsidRPr="00876636">
        <w:rPr>
          <w:rFonts w:cs="Arial"/>
          <w:bCs/>
          <w:color w:val="000000" w:themeColor="text1"/>
          <w:szCs w:val="24"/>
        </w:rPr>
        <w:t xml:space="preserve">means </w:t>
      </w:r>
      <w:r w:rsidR="00C56A4C" w:rsidRPr="00876636">
        <w:rPr>
          <w:rFonts w:cs="Arial"/>
          <w:bCs/>
          <w:color w:val="000000" w:themeColor="text1"/>
          <w:szCs w:val="24"/>
        </w:rPr>
        <w:t>a</w:t>
      </w:r>
      <w:r w:rsidRPr="00876636">
        <w:rPr>
          <w:rFonts w:cs="Arial"/>
          <w:bCs/>
          <w:color w:val="000000" w:themeColor="text1"/>
          <w:szCs w:val="24"/>
        </w:rPr>
        <w:t xml:space="preserve"> </w:t>
      </w:r>
      <w:r w:rsidR="00C56A4C" w:rsidRPr="00876636">
        <w:rPr>
          <w:rFonts w:cs="Arial"/>
          <w:bCs/>
          <w:color w:val="000000" w:themeColor="text1"/>
          <w:szCs w:val="24"/>
        </w:rPr>
        <w:t xml:space="preserve">domestic </w:t>
      </w:r>
      <w:r w:rsidR="006421A2" w:rsidRPr="00876636">
        <w:rPr>
          <w:rFonts w:cs="Arial"/>
          <w:bCs/>
          <w:color w:val="000000" w:themeColor="text1"/>
          <w:szCs w:val="24"/>
        </w:rPr>
        <w:t xml:space="preserve">animal </w:t>
      </w:r>
      <w:r w:rsidRPr="00876636">
        <w:rPr>
          <w:rFonts w:cs="Arial"/>
          <w:bCs/>
          <w:color w:val="000000" w:themeColor="text1"/>
          <w:szCs w:val="24"/>
        </w:rPr>
        <w:t>that is kept for companionship</w:t>
      </w:r>
      <w:r w:rsidR="00C27958" w:rsidRPr="00876636">
        <w:rPr>
          <w:rFonts w:cs="Arial"/>
          <w:bCs/>
          <w:color w:val="000000" w:themeColor="text1"/>
          <w:szCs w:val="24"/>
        </w:rPr>
        <w:t xml:space="preserve"> and shall not include chickens or livestock</w:t>
      </w:r>
      <w:r w:rsidRPr="00876636">
        <w:rPr>
          <w:rFonts w:cs="Arial"/>
          <w:bCs/>
          <w:color w:val="000000" w:themeColor="text1"/>
          <w:szCs w:val="24"/>
        </w:rPr>
        <w:t>;</w:t>
      </w:r>
    </w:p>
    <w:p w14:paraId="300061AB" w14:textId="39C6D0B8" w:rsidR="00C33D28" w:rsidRDefault="007943D8" w:rsidP="00221EE1">
      <w:pPr>
        <w:ind w:left="720"/>
        <w:contextualSpacing/>
        <w:rPr>
          <w:rFonts w:cs="Arial"/>
          <w:color w:val="000000" w:themeColor="text1"/>
          <w:szCs w:val="24"/>
        </w:rPr>
      </w:pPr>
      <w:bookmarkStart w:id="0" w:name="_GoBack"/>
      <w:bookmarkEnd w:id="0"/>
      <w:r w:rsidRPr="0036623C">
        <w:rPr>
          <w:rFonts w:cs="Arial"/>
          <w:b/>
          <w:bCs/>
          <w:szCs w:val="24"/>
        </w:rPr>
        <w:t xml:space="preserve"> </w:t>
      </w:r>
      <w:r w:rsidR="00C33D28" w:rsidRPr="0036623C">
        <w:rPr>
          <w:rFonts w:cs="Arial"/>
          <w:b/>
          <w:bCs/>
          <w:szCs w:val="24"/>
        </w:rPr>
        <w:t xml:space="preserve">“Humane Society of Kawartha Lakes (HSKL)” </w:t>
      </w:r>
      <w:r w:rsidR="00C33D28" w:rsidRPr="0036623C">
        <w:rPr>
          <w:rFonts w:cs="Arial"/>
          <w:szCs w:val="24"/>
        </w:rPr>
        <w:t>means the local animal shelter and affiliate of the Ontario Society for the Prevention of Cruelty to Animals (OSPCA) from which animals may be redeemed or lawfully adopted and which will be identified as HSKL throughout this document;</w:t>
      </w:r>
    </w:p>
    <w:p w14:paraId="047553C5" w14:textId="1049DD3C" w:rsidR="00C33D28" w:rsidRPr="00C33D28" w:rsidRDefault="00C33D28" w:rsidP="00C33D28">
      <w:pPr>
        <w:ind w:left="720"/>
        <w:jc w:val="right"/>
        <w:rPr>
          <w:rFonts w:cs="Arial"/>
          <w:color w:val="000000" w:themeColor="text1"/>
          <w:sz w:val="20"/>
          <w:szCs w:val="20"/>
        </w:rPr>
      </w:pPr>
      <w:r>
        <w:rPr>
          <w:rFonts w:cs="Arial"/>
          <w:color w:val="000000" w:themeColor="text1"/>
          <w:sz w:val="20"/>
          <w:szCs w:val="20"/>
        </w:rPr>
        <w:t>By-law 2022-104, effective June 21, 2022</w:t>
      </w:r>
    </w:p>
    <w:p w14:paraId="76CCE165" w14:textId="77777777" w:rsidR="00B54024" w:rsidRPr="00876636" w:rsidRDefault="00B54024" w:rsidP="00221EE1">
      <w:pPr>
        <w:ind w:left="720"/>
        <w:rPr>
          <w:rFonts w:cs="Arial"/>
          <w:color w:val="000000" w:themeColor="text1"/>
          <w:szCs w:val="24"/>
        </w:rPr>
      </w:pPr>
      <w:r w:rsidRPr="00876636">
        <w:rPr>
          <w:rFonts w:cs="Arial"/>
          <w:b/>
          <w:color w:val="000000" w:themeColor="text1"/>
          <w:szCs w:val="24"/>
        </w:rPr>
        <w:t>“Impound”</w:t>
      </w:r>
      <w:r w:rsidRPr="00876636">
        <w:rPr>
          <w:rFonts w:cs="Arial"/>
          <w:color w:val="000000" w:themeColor="text1"/>
          <w:szCs w:val="24"/>
        </w:rPr>
        <w:t xml:space="preserve"> means the animal is taken into custody and transported to a City pound and held as per this by-law;</w:t>
      </w:r>
    </w:p>
    <w:p w14:paraId="76CCE166" w14:textId="77777777" w:rsidR="00D70276" w:rsidRPr="00876636" w:rsidRDefault="00B54024" w:rsidP="00221EE1">
      <w:pPr>
        <w:ind w:left="720"/>
        <w:rPr>
          <w:rFonts w:cs="Arial"/>
          <w:color w:val="000000" w:themeColor="text1"/>
          <w:szCs w:val="24"/>
        </w:rPr>
      </w:pPr>
      <w:r w:rsidRPr="00876636">
        <w:rPr>
          <w:rFonts w:cs="Arial"/>
          <w:b/>
          <w:bCs/>
          <w:color w:val="000000" w:themeColor="text1"/>
          <w:szCs w:val="24"/>
        </w:rPr>
        <w:lastRenderedPageBreak/>
        <w:t xml:space="preserve">“Keep” </w:t>
      </w:r>
      <w:r w:rsidRPr="00876636">
        <w:rPr>
          <w:rFonts w:cs="Arial"/>
          <w:color w:val="000000" w:themeColor="text1"/>
          <w:szCs w:val="24"/>
        </w:rPr>
        <w:t>means to have temporary or permanent control or possession of an animal, and the words “kept” or “keeping” have a similar meaning;</w:t>
      </w:r>
    </w:p>
    <w:p w14:paraId="76CCE167" w14:textId="77777777" w:rsidR="00D70276" w:rsidRPr="00876636" w:rsidRDefault="00C12658" w:rsidP="00221EE1">
      <w:pPr>
        <w:ind w:left="720"/>
        <w:rPr>
          <w:rFonts w:cs="Arial"/>
          <w:color w:val="000000" w:themeColor="text1"/>
          <w:szCs w:val="24"/>
        </w:rPr>
      </w:pPr>
      <w:r w:rsidRPr="00876636">
        <w:rPr>
          <w:rFonts w:cs="Arial"/>
          <w:b/>
          <w:bCs/>
          <w:color w:val="000000" w:themeColor="text1"/>
          <w:szCs w:val="24"/>
        </w:rPr>
        <w:t xml:space="preserve">“Kennel” </w:t>
      </w:r>
      <w:r w:rsidR="00D70276" w:rsidRPr="00876636">
        <w:rPr>
          <w:rFonts w:cs="Arial"/>
          <w:color w:val="000000" w:themeColor="text1"/>
          <w:szCs w:val="24"/>
        </w:rPr>
        <w:t>means a facility licenced by the City dealing with the business of breeding, buying, selling, boarding or training of dogs;</w:t>
      </w:r>
    </w:p>
    <w:p w14:paraId="4DAA4C70" w14:textId="587D762C" w:rsidR="00C33D28" w:rsidRDefault="00C33D28" w:rsidP="00221EE1">
      <w:pPr>
        <w:ind w:left="720"/>
        <w:contextualSpacing/>
        <w:rPr>
          <w:rFonts w:cs="Arial"/>
          <w:szCs w:val="24"/>
        </w:rPr>
      </w:pPr>
      <w:r w:rsidRPr="0036623C">
        <w:rPr>
          <w:rFonts w:cs="Arial"/>
          <w:b/>
          <w:bCs/>
          <w:szCs w:val="24"/>
        </w:rPr>
        <w:t xml:space="preserve">“Kitten” </w:t>
      </w:r>
      <w:r w:rsidRPr="0036623C">
        <w:rPr>
          <w:rFonts w:cs="Arial"/>
          <w:szCs w:val="24"/>
        </w:rPr>
        <w:t>means a young feline of the species felis catus, under 12 months of age;</w:t>
      </w:r>
    </w:p>
    <w:p w14:paraId="602B531E" w14:textId="4E89DCA5" w:rsidR="00C33D28" w:rsidRPr="00C33D28" w:rsidRDefault="00C33D28" w:rsidP="00C33D28">
      <w:pPr>
        <w:ind w:left="720"/>
        <w:jc w:val="right"/>
        <w:rPr>
          <w:rFonts w:cs="Arial"/>
          <w:bCs/>
          <w:color w:val="000000" w:themeColor="text1"/>
          <w:sz w:val="20"/>
          <w:szCs w:val="20"/>
        </w:rPr>
      </w:pPr>
      <w:r>
        <w:rPr>
          <w:rFonts w:cs="Arial"/>
          <w:bCs/>
          <w:sz w:val="20"/>
          <w:szCs w:val="20"/>
        </w:rPr>
        <w:t>By-law 2022-104, effective June 21, 2022</w:t>
      </w:r>
    </w:p>
    <w:p w14:paraId="76CCE168" w14:textId="629D754F" w:rsidR="00D70276" w:rsidRPr="00876636" w:rsidRDefault="00D70276" w:rsidP="00221EE1">
      <w:pPr>
        <w:ind w:left="720"/>
        <w:rPr>
          <w:rFonts w:cs="Arial"/>
          <w:color w:val="000000" w:themeColor="text1"/>
          <w:szCs w:val="24"/>
        </w:rPr>
      </w:pPr>
      <w:r w:rsidRPr="00876636">
        <w:rPr>
          <w:rFonts w:cs="Arial"/>
          <w:b/>
          <w:bCs/>
          <w:color w:val="000000" w:themeColor="text1"/>
          <w:szCs w:val="24"/>
        </w:rPr>
        <w:t xml:space="preserve">“Leash” </w:t>
      </w:r>
      <w:r w:rsidRPr="00876636">
        <w:rPr>
          <w:rFonts w:cs="Arial"/>
          <w:color w:val="000000" w:themeColor="text1"/>
          <w:szCs w:val="24"/>
        </w:rPr>
        <w:t xml:space="preserve">means a strap, cord or chain which is designed to restrain the breed of animal it is controlling and it </w:t>
      </w:r>
      <w:r w:rsidR="00C12658" w:rsidRPr="00876636">
        <w:rPr>
          <w:rFonts w:cs="Arial"/>
          <w:color w:val="000000" w:themeColor="text1"/>
          <w:szCs w:val="24"/>
        </w:rPr>
        <w:t>may not</w:t>
      </w:r>
      <w:r w:rsidRPr="00876636">
        <w:rPr>
          <w:rFonts w:cs="Arial"/>
          <w:color w:val="000000" w:themeColor="text1"/>
          <w:szCs w:val="24"/>
        </w:rPr>
        <w:t xml:space="preserve"> </w:t>
      </w:r>
      <w:r w:rsidR="00C12658" w:rsidRPr="00876636">
        <w:rPr>
          <w:rFonts w:cs="Arial"/>
          <w:color w:val="000000" w:themeColor="text1"/>
          <w:szCs w:val="24"/>
        </w:rPr>
        <w:t xml:space="preserve">exceed 1.8 metres (6 </w:t>
      </w:r>
      <w:r w:rsidR="00EE273D" w:rsidRPr="00876636">
        <w:rPr>
          <w:rFonts w:cs="Arial"/>
          <w:color w:val="000000" w:themeColor="text1"/>
          <w:szCs w:val="24"/>
        </w:rPr>
        <w:t>ft.</w:t>
      </w:r>
      <w:r w:rsidR="006F522B" w:rsidRPr="00876636">
        <w:rPr>
          <w:rFonts w:cs="Arial"/>
          <w:color w:val="000000" w:themeColor="text1"/>
          <w:szCs w:val="24"/>
        </w:rPr>
        <w:t>) long;</w:t>
      </w:r>
    </w:p>
    <w:p w14:paraId="76CCE169" w14:textId="77777777" w:rsidR="00D70276" w:rsidRPr="00876636" w:rsidRDefault="00D70276" w:rsidP="00221EE1">
      <w:pPr>
        <w:ind w:left="720"/>
        <w:rPr>
          <w:rFonts w:cs="Arial"/>
          <w:color w:val="000000" w:themeColor="text1"/>
          <w:szCs w:val="24"/>
        </w:rPr>
      </w:pPr>
      <w:r w:rsidRPr="00876636">
        <w:rPr>
          <w:rFonts w:cs="Arial"/>
          <w:b/>
          <w:bCs/>
          <w:color w:val="000000" w:themeColor="text1"/>
          <w:szCs w:val="24"/>
        </w:rPr>
        <w:t xml:space="preserve">“Leash free park” </w:t>
      </w:r>
      <w:r w:rsidRPr="00876636">
        <w:rPr>
          <w:rFonts w:cs="Arial"/>
          <w:bCs/>
          <w:color w:val="000000" w:themeColor="text1"/>
          <w:szCs w:val="24"/>
        </w:rPr>
        <w:t>means a park identified by Council as an enclosure where dogs are permitted to run free</w:t>
      </w:r>
      <w:r w:rsidR="000A5963" w:rsidRPr="00876636">
        <w:rPr>
          <w:rFonts w:cs="Arial"/>
          <w:bCs/>
          <w:color w:val="000000" w:themeColor="text1"/>
          <w:szCs w:val="24"/>
        </w:rPr>
        <w:t>;</w:t>
      </w:r>
    </w:p>
    <w:p w14:paraId="76CCE16A" w14:textId="77777777" w:rsidR="00D70276" w:rsidRPr="00876636" w:rsidRDefault="00D70276" w:rsidP="00221EE1">
      <w:pPr>
        <w:ind w:left="720"/>
        <w:rPr>
          <w:rFonts w:cs="Arial"/>
          <w:color w:val="000000" w:themeColor="text1"/>
          <w:szCs w:val="24"/>
        </w:rPr>
      </w:pPr>
      <w:r w:rsidRPr="00876636">
        <w:rPr>
          <w:rFonts w:cs="Arial"/>
          <w:b/>
          <w:bCs/>
          <w:color w:val="000000" w:themeColor="text1"/>
          <w:szCs w:val="24"/>
        </w:rPr>
        <w:t xml:space="preserve">“Licence” </w:t>
      </w:r>
      <w:r w:rsidRPr="00876636">
        <w:rPr>
          <w:rFonts w:cs="Arial"/>
          <w:color w:val="000000" w:themeColor="text1"/>
          <w:szCs w:val="24"/>
        </w:rPr>
        <w:t>means a licence issued pursuant to this by-law;</w:t>
      </w:r>
    </w:p>
    <w:p w14:paraId="76CCE16B" w14:textId="401F3C21" w:rsidR="00C56A4C" w:rsidRPr="00876636" w:rsidRDefault="00D70276" w:rsidP="00C56A4C">
      <w:pPr>
        <w:ind w:left="720"/>
        <w:jc w:val="both"/>
        <w:rPr>
          <w:rFonts w:cs="Arial"/>
          <w:color w:val="000000" w:themeColor="text1"/>
        </w:rPr>
      </w:pPr>
      <w:r w:rsidRPr="00876636">
        <w:rPr>
          <w:rFonts w:cs="Arial"/>
          <w:b/>
          <w:bCs/>
          <w:color w:val="000000" w:themeColor="text1"/>
          <w:szCs w:val="24"/>
        </w:rPr>
        <w:t xml:space="preserve">“Licencing </w:t>
      </w:r>
      <w:r w:rsidR="00C27958" w:rsidRPr="00876636">
        <w:rPr>
          <w:rFonts w:cs="Arial"/>
          <w:b/>
          <w:bCs/>
          <w:color w:val="000000" w:themeColor="text1"/>
          <w:szCs w:val="24"/>
        </w:rPr>
        <w:t>Enforcement O</w:t>
      </w:r>
      <w:r w:rsidRPr="00876636">
        <w:rPr>
          <w:rFonts w:cs="Arial"/>
          <w:b/>
          <w:bCs/>
          <w:color w:val="000000" w:themeColor="text1"/>
          <w:szCs w:val="24"/>
        </w:rPr>
        <w:t xml:space="preserve">fficer” </w:t>
      </w:r>
      <w:r w:rsidR="00C56A4C" w:rsidRPr="00876636">
        <w:rPr>
          <w:rFonts w:cs="Arial"/>
          <w:color w:val="000000" w:themeColor="text1"/>
        </w:rPr>
        <w:t xml:space="preserve">means a person appointed by Council under section 15 of the </w:t>
      </w:r>
      <w:r w:rsidR="00C56A4C" w:rsidRPr="00876636">
        <w:rPr>
          <w:rFonts w:cs="Arial"/>
          <w:iCs/>
          <w:color w:val="000000" w:themeColor="text1"/>
        </w:rPr>
        <w:t>Police Services Act</w:t>
      </w:r>
      <w:r w:rsidR="00C56A4C" w:rsidRPr="00876636">
        <w:rPr>
          <w:rFonts w:cs="Arial"/>
          <w:color w:val="000000" w:themeColor="text1"/>
        </w:rPr>
        <w:t xml:space="preserve"> to enforce the by-laws of the City, and includes a </w:t>
      </w:r>
      <w:r w:rsidR="00AD6889" w:rsidRPr="00876636">
        <w:rPr>
          <w:rFonts w:cs="Arial"/>
          <w:color w:val="000000" w:themeColor="text1"/>
        </w:rPr>
        <w:t>Municipal Law Enforcement Officer</w:t>
      </w:r>
      <w:r w:rsidR="006F522B" w:rsidRPr="00876636">
        <w:rPr>
          <w:rFonts w:cs="Arial"/>
          <w:color w:val="000000" w:themeColor="text1"/>
        </w:rPr>
        <w:t>;</w:t>
      </w:r>
    </w:p>
    <w:p w14:paraId="3F8EB809" w14:textId="5D131494" w:rsidR="00711431" w:rsidRPr="00876636" w:rsidRDefault="000F4859" w:rsidP="00221EE1">
      <w:pPr>
        <w:ind w:left="720"/>
        <w:rPr>
          <w:color w:val="000000" w:themeColor="text1"/>
          <w:szCs w:val="24"/>
        </w:rPr>
      </w:pPr>
      <w:r w:rsidRPr="00876636">
        <w:rPr>
          <w:rFonts w:cs="Arial"/>
          <w:b/>
          <w:bCs/>
          <w:color w:val="000000" w:themeColor="text1"/>
          <w:szCs w:val="24"/>
        </w:rPr>
        <w:t>“Livestock”</w:t>
      </w:r>
      <w:r w:rsidRPr="00876636">
        <w:rPr>
          <w:rFonts w:cs="Arial"/>
          <w:bCs/>
          <w:color w:val="000000" w:themeColor="text1"/>
          <w:szCs w:val="24"/>
        </w:rPr>
        <w:t xml:space="preserve"> means</w:t>
      </w:r>
      <w:r w:rsidR="00E06993" w:rsidRPr="00876636">
        <w:rPr>
          <w:rFonts w:cs="Arial"/>
          <w:bCs/>
          <w:color w:val="000000" w:themeColor="text1"/>
          <w:szCs w:val="24"/>
        </w:rPr>
        <w:t xml:space="preserve"> domestic </w:t>
      </w:r>
      <w:r w:rsidR="00673809" w:rsidRPr="00876636">
        <w:rPr>
          <w:rFonts w:cs="Arial"/>
          <w:bCs/>
          <w:color w:val="000000" w:themeColor="text1"/>
          <w:szCs w:val="24"/>
        </w:rPr>
        <w:t xml:space="preserve">farm </w:t>
      </w:r>
      <w:r w:rsidR="00E06993" w:rsidRPr="00876636">
        <w:rPr>
          <w:rFonts w:cs="Arial"/>
          <w:bCs/>
          <w:color w:val="000000" w:themeColor="text1"/>
          <w:szCs w:val="24"/>
        </w:rPr>
        <w:t xml:space="preserve">animal </w:t>
      </w:r>
      <w:r w:rsidR="00673809" w:rsidRPr="00876636">
        <w:rPr>
          <w:rFonts w:cs="Arial"/>
          <w:bCs/>
          <w:color w:val="000000" w:themeColor="text1"/>
          <w:szCs w:val="24"/>
        </w:rPr>
        <w:t xml:space="preserve">(i.e. </w:t>
      </w:r>
      <w:r w:rsidR="001B38F5" w:rsidRPr="00876636">
        <w:rPr>
          <w:rFonts w:cs="Arial"/>
          <w:color w:val="000000" w:themeColor="text1"/>
          <w:szCs w:val="24"/>
        </w:rPr>
        <w:t>horse, donkey, pony, mule</w:t>
      </w:r>
      <w:r w:rsidR="00F65621" w:rsidRPr="00876636">
        <w:rPr>
          <w:rFonts w:cs="Arial"/>
          <w:color w:val="000000" w:themeColor="text1"/>
          <w:szCs w:val="24"/>
        </w:rPr>
        <w:t>, jackass</w:t>
      </w:r>
      <w:r w:rsidR="001B38F5" w:rsidRPr="00876636">
        <w:rPr>
          <w:rFonts w:cs="Arial"/>
          <w:color w:val="000000" w:themeColor="text1"/>
          <w:szCs w:val="24"/>
        </w:rPr>
        <w:t xml:space="preserve">, </w:t>
      </w:r>
      <w:r w:rsidR="00A7395A" w:rsidRPr="00876636">
        <w:rPr>
          <w:rFonts w:cs="Arial"/>
          <w:color w:val="000000" w:themeColor="text1"/>
          <w:szCs w:val="24"/>
        </w:rPr>
        <w:t xml:space="preserve">bovine, </w:t>
      </w:r>
      <w:r w:rsidR="001B38F5" w:rsidRPr="00876636">
        <w:rPr>
          <w:rFonts w:cs="Arial"/>
          <w:color w:val="000000" w:themeColor="text1"/>
          <w:szCs w:val="24"/>
        </w:rPr>
        <w:t>bull or heifer, goat, swine,</w:t>
      </w:r>
      <w:r w:rsidR="00F65621" w:rsidRPr="00876636">
        <w:rPr>
          <w:rFonts w:cs="Arial"/>
          <w:color w:val="000000" w:themeColor="text1"/>
          <w:szCs w:val="24"/>
        </w:rPr>
        <w:t xml:space="preserve"> deer, elk,</w:t>
      </w:r>
      <w:r w:rsidR="001B38F5" w:rsidRPr="00876636">
        <w:rPr>
          <w:rFonts w:cs="Arial"/>
          <w:color w:val="000000" w:themeColor="text1"/>
          <w:szCs w:val="24"/>
        </w:rPr>
        <w:t xml:space="preserve"> mink, fox, sheep, chinchilla</w:t>
      </w:r>
      <w:r w:rsidR="00673809" w:rsidRPr="00876636">
        <w:rPr>
          <w:rFonts w:cs="Arial"/>
          <w:bCs/>
          <w:color w:val="000000" w:themeColor="text1"/>
          <w:szCs w:val="24"/>
        </w:rPr>
        <w:t>)</w:t>
      </w:r>
      <w:r w:rsidR="00060234" w:rsidRPr="00876636">
        <w:rPr>
          <w:rFonts w:cs="Arial"/>
          <w:bCs/>
          <w:color w:val="000000" w:themeColor="text1"/>
          <w:szCs w:val="24"/>
        </w:rPr>
        <w:t xml:space="preserve"> </w:t>
      </w:r>
      <w:r w:rsidR="00E06993" w:rsidRPr="00876636">
        <w:rPr>
          <w:rFonts w:cs="Arial"/>
          <w:bCs/>
          <w:color w:val="000000" w:themeColor="text1"/>
          <w:szCs w:val="24"/>
        </w:rPr>
        <w:t xml:space="preserve">and fowl that are kept for </w:t>
      </w:r>
      <w:r w:rsidR="00AD6889" w:rsidRPr="00876636">
        <w:rPr>
          <w:rFonts w:cs="Arial"/>
          <w:bCs/>
          <w:color w:val="000000" w:themeColor="text1"/>
          <w:szCs w:val="24"/>
        </w:rPr>
        <w:t>agricultural purposes;</w:t>
      </w:r>
      <w:r w:rsidR="00F402B4" w:rsidRPr="00876636">
        <w:rPr>
          <w:rFonts w:cs="Arial"/>
          <w:bCs/>
          <w:color w:val="000000" w:themeColor="text1"/>
          <w:szCs w:val="24"/>
        </w:rPr>
        <w:t xml:space="preserve"> as </w:t>
      </w:r>
      <w:r w:rsidR="00F402B4" w:rsidRPr="00876636">
        <w:rPr>
          <w:color w:val="000000" w:themeColor="text1"/>
          <w:szCs w:val="24"/>
        </w:rPr>
        <w:t>designated as livestock under the Livestock and Livestock Products Act O. Regulation 318/99, the Livestock Community Sales Act; and such additional class or classes of animals as are prescribed in the regulations made under the Livestock Identification Act</w:t>
      </w:r>
      <w:r w:rsidR="00B15E06" w:rsidRPr="00876636">
        <w:rPr>
          <w:color w:val="000000" w:themeColor="text1"/>
          <w:szCs w:val="24"/>
        </w:rPr>
        <w:t>. This definition does not include Backyard Chickens established by permit under this by-law</w:t>
      </w:r>
      <w:r w:rsidR="00F402B4" w:rsidRPr="00876636">
        <w:rPr>
          <w:color w:val="000000" w:themeColor="text1"/>
          <w:szCs w:val="24"/>
        </w:rPr>
        <w:t>;</w:t>
      </w:r>
    </w:p>
    <w:p w14:paraId="76CCE16D" w14:textId="153F5F0A" w:rsidR="00D70276" w:rsidRPr="00876636" w:rsidRDefault="00D70276" w:rsidP="00221EE1">
      <w:pPr>
        <w:ind w:left="720"/>
        <w:rPr>
          <w:rFonts w:cs="Arial"/>
          <w:color w:val="000000" w:themeColor="text1"/>
          <w:szCs w:val="24"/>
        </w:rPr>
      </w:pPr>
      <w:r w:rsidRPr="00876636">
        <w:rPr>
          <w:rFonts w:cs="Arial"/>
          <w:b/>
          <w:bCs/>
          <w:color w:val="000000" w:themeColor="text1"/>
          <w:szCs w:val="24"/>
        </w:rPr>
        <w:t>“Livestock Guardian Dog”</w:t>
      </w:r>
      <w:r w:rsidRPr="00876636">
        <w:rPr>
          <w:rFonts w:cs="Arial"/>
          <w:bCs/>
          <w:color w:val="000000" w:themeColor="text1"/>
          <w:szCs w:val="24"/>
        </w:rPr>
        <w:t xml:space="preserve"> means a dog that works and/or lives with domestic farm animals (i.e. cattle, sheep, goats) to protect them while aggressively repelling predators and is used exclusively for that purpose</w:t>
      </w:r>
      <w:r w:rsidR="000A5963" w:rsidRPr="00876636">
        <w:rPr>
          <w:rFonts w:cs="Arial"/>
          <w:bCs/>
          <w:color w:val="000000" w:themeColor="text1"/>
          <w:szCs w:val="24"/>
        </w:rPr>
        <w:t>;</w:t>
      </w:r>
    </w:p>
    <w:p w14:paraId="76CCE16E" w14:textId="39FB1545" w:rsidR="00D70276" w:rsidRPr="00876636" w:rsidRDefault="00D70276" w:rsidP="00221EE1">
      <w:pPr>
        <w:ind w:left="720"/>
        <w:rPr>
          <w:rFonts w:cs="Arial"/>
          <w:color w:val="000000" w:themeColor="text1"/>
          <w:szCs w:val="24"/>
        </w:rPr>
      </w:pPr>
      <w:r w:rsidRPr="00876636">
        <w:rPr>
          <w:rFonts w:cs="Arial"/>
          <w:b/>
          <w:bCs/>
          <w:color w:val="000000" w:themeColor="text1"/>
          <w:szCs w:val="24"/>
        </w:rPr>
        <w:t>“Manager of Municipal Law Enforcement</w:t>
      </w:r>
      <w:r w:rsidR="00C27958" w:rsidRPr="00876636">
        <w:rPr>
          <w:rFonts w:cs="Arial"/>
          <w:b/>
          <w:bCs/>
          <w:color w:val="000000" w:themeColor="text1"/>
          <w:szCs w:val="24"/>
        </w:rPr>
        <w:t xml:space="preserve"> and Licensing</w:t>
      </w:r>
      <w:r w:rsidRPr="00876636">
        <w:rPr>
          <w:rFonts w:cs="Arial"/>
          <w:b/>
          <w:bCs/>
          <w:color w:val="000000" w:themeColor="text1"/>
          <w:szCs w:val="24"/>
        </w:rPr>
        <w:t>”</w:t>
      </w:r>
      <w:r w:rsidRPr="00876636">
        <w:rPr>
          <w:rFonts w:cs="Arial"/>
          <w:bCs/>
          <w:color w:val="000000" w:themeColor="text1"/>
          <w:szCs w:val="24"/>
        </w:rPr>
        <w:t xml:space="preserve"> </w:t>
      </w:r>
      <w:r w:rsidRPr="00876636">
        <w:rPr>
          <w:rFonts w:cs="Arial"/>
          <w:color w:val="000000" w:themeColor="text1"/>
          <w:szCs w:val="24"/>
        </w:rPr>
        <w:t>means the person who holds that position and his or her delegate(s) or, in the event of organizational changes, another person designated by Council;</w:t>
      </w:r>
    </w:p>
    <w:p w14:paraId="76CCE16F" w14:textId="77777777" w:rsidR="00D70276" w:rsidRPr="00876636" w:rsidRDefault="00D70276" w:rsidP="00221EE1">
      <w:pPr>
        <w:ind w:left="720"/>
        <w:rPr>
          <w:rFonts w:cs="Arial"/>
          <w:color w:val="000000" w:themeColor="text1"/>
          <w:szCs w:val="24"/>
        </w:rPr>
      </w:pPr>
      <w:r w:rsidRPr="00876636">
        <w:rPr>
          <w:rFonts w:cs="Arial"/>
          <w:b/>
          <w:bCs/>
          <w:color w:val="000000" w:themeColor="text1"/>
          <w:szCs w:val="24"/>
        </w:rPr>
        <w:t xml:space="preserve">“Microchip” </w:t>
      </w:r>
      <w:r w:rsidRPr="00876636">
        <w:rPr>
          <w:rFonts w:cs="Arial"/>
          <w:color w:val="000000" w:themeColor="text1"/>
          <w:szCs w:val="24"/>
        </w:rPr>
        <w:t>means</w:t>
      </w:r>
      <w:r w:rsidRPr="00876636">
        <w:rPr>
          <w:rFonts w:cs="Arial"/>
          <w:b/>
          <w:bCs/>
          <w:color w:val="000000" w:themeColor="text1"/>
          <w:szCs w:val="24"/>
        </w:rPr>
        <w:t xml:space="preserve"> </w:t>
      </w:r>
      <w:r w:rsidRPr="00876636">
        <w:rPr>
          <w:rFonts w:cs="Arial"/>
          <w:bCs/>
          <w:color w:val="000000" w:themeColor="text1"/>
          <w:szCs w:val="24"/>
        </w:rPr>
        <w:t>an approved “Canadian Standard” encoded identification device implanted into an animal, which contains a unique code that permits or facilitates access to owner information, including the name and address of the owner, which is stored in a central data base;</w:t>
      </w:r>
    </w:p>
    <w:p w14:paraId="76CCE170" w14:textId="6B500874" w:rsidR="00C12658" w:rsidRPr="00876636" w:rsidRDefault="00C12658" w:rsidP="00221EE1">
      <w:pPr>
        <w:ind w:left="720"/>
        <w:rPr>
          <w:rFonts w:cs="Arial"/>
          <w:color w:val="000000" w:themeColor="text1"/>
          <w:szCs w:val="24"/>
        </w:rPr>
      </w:pPr>
      <w:r w:rsidRPr="00876636">
        <w:rPr>
          <w:rFonts w:cs="Arial"/>
          <w:b/>
          <w:bCs/>
          <w:color w:val="000000" w:themeColor="text1"/>
          <w:szCs w:val="24"/>
        </w:rPr>
        <w:lastRenderedPageBreak/>
        <w:t xml:space="preserve">“Minor” </w:t>
      </w:r>
      <w:r w:rsidRPr="00876636">
        <w:rPr>
          <w:rFonts w:cs="Arial"/>
          <w:color w:val="000000" w:themeColor="text1"/>
          <w:szCs w:val="24"/>
        </w:rPr>
        <w:t>means a pers</w:t>
      </w:r>
      <w:r w:rsidR="006F522B" w:rsidRPr="00876636">
        <w:rPr>
          <w:rFonts w:cs="Arial"/>
          <w:color w:val="000000" w:themeColor="text1"/>
          <w:szCs w:val="24"/>
        </w:rPr>
        <w:t>on under the age of 18;</w:t>
      </w:r>
    </w:p>
    <w:p w14:paraId="76CCE171" w14:textId="78614180" w:rsidR="00650063" w:rsidRPr="00876636" w:rsidRDefault="00650063" w:rsidP="007D5A70">
      <w:pPr>
        <w:ind w:left="709"/>
        <w:rPr>
          <w:rFonts w:cs="Arial"/>
          <w:color w:val="000000" w:themeColor="text1"/>
          <w:szCs w:val="24"/>
        </w:rPr>
      </w:pPr>
      <w:r w:rsidRPr="00876636">
        <w:rPr>
          <w:rFonts w:cs="Arial"/>
          <w:b/>
          <w:bCs/>
          <w:color w:val="000000" w:themeColor="text1"/>
          <w:szCs w:val="24"/>
        </w:rPr>
        <w:t>“</w:t>
      </w:r>
      <w:r w:rsidRPr="00876636">
        <w:rPr>
          <w:rFonts w:cs="Arial"/>
          <w:b/>
          <w:color w:val="000000" w:themeColor="text1"/>
          <w:szCs w:val="24"/>
        </w:rPr>
        <w:t>Motor Vehicle</w:t>
      </w:r>
      <w:r w:rsidRPr="00876636">
        <w:rPr>
          <w:rFonts w:cs="Arial"/>
          <w:b/>
          <w:bCs/>
          <w:color w:val="000000" w:themeColor="text1"/>
          <w:szCs w:val="24"/>
        </w:rPr>
        <w:t>”</w:t>
      </w:r>
      <w:r w:rsidRPr="00876636">
        <w:rPr>
          <w:rFonts w:cs="Arial"/>
          <w:color w:val="000000" w:themeColor="text1"/>
          <w:szCs w:val="24"/>
        </w:rPr>
        <w:t xml:space="preserve"> includes an automobile, a motorcycle, a motor-assisted bicycle unless otherwise indicated in the Highway Traffic Act, and any other vehicle propelled or driven otherwise than by muscular power</w:t>
      </w:r>
      <w:r w:rsidR="000A5963" w:rsidRPr="00876636">
        <w:rPr>
          <w:rFonts w:cs="Arial"/>
          <w:color w:val="000000" w:themeColor="text1"/>
          <w:szCs w:val="24"/>
        </w:rPr>
        <w:t>;</w:t>
      </w:r>
    </w:p>
    <w:p w14:paraId="76CCE172" w14:textId="0950F4D2" w:rsidR="00D70276" w:rsidRPr="00876636" w:rsidRDefault="00D70276" w:rsidP="00FB6376">
      <w:pPr>
        <w:ind w:left="720"/>
        <w:rPr>
          <w:rFonts w:cs="Arial"/>
          <w:color w:val="000000" w:themeColor="text1"/>
        </w:rPr>
      </w:pPr>
      <w:r w:rsidRPr="00876636">
        <w:rPr>
          <w:rFonts w:cs="Arial"/>
          <w:b/>
          <w:bCs/>
          <w:color w:val="000000" w:themeColor="text1"/>
        </w:rPr>
        <w:t>“</w:t>
      </w:r>
      <w:r w:rsidR="0024468F" w:rsidRPr="00876636">
        <w:rPr>
          <w:rFonts w:cs="Arial"/>
          <w:b/>
          <w:bCs/>
          <w:color w:val="000000" w:themeColor="text1"/>
        </w:rPr>
        <w:t>Municipal</w:t>
      </w:r>
      <w:r w:rsidRPr="00876636">
        <w:rPr>
          <w:rFonts w:cs="Arial"/>
          <w:b/>
          <w:bCs/>
          <w:color w:val="000000" w:themeColor="text1"/>
        </w:rPr>
        <w:t xml:space="preserve"> </w:t>
      </w:r>
      <w:r w:rsidR="0024468F" w:rsidRPr="00876636">
        <w:rPr>
          <w:rFonts w:cs="Arial"/>
          <w:b/>
          <w:bCs/>
          <w:color w:val="000000" w:themeColor="text1"/>
        </w:rPr>
        <w:t>L</w:t>
      </w:r>
      <w:r w:rsidRPr="00876636">
        <w:rPr>
          <w:rFonts w:cs="Arial"/>
          <w:b/>
          <w:bCs/>
          <w:color w:val="000000" w:themeColor="text1"/>
        </w:rPr>
        <w:t xml:space="preserve">aw </w:t>
      </w:r>
      <w:r w:rsidR="0024468F" w:rsidRPr="00876636">
        <w:rPr>
          <w:rFonts w:cs="Arial"/>
          <w:b/>
          <w:bCs/>
          <w:color w:val="000000" w:themeColor="text1"/>
        </w:rPr>
        <w:t>E</w:t>
      </w:r>
      <w:r w:rsidRPr="00876636">
        <w:rPr>
          <w:rFonts w:cs="Arial"/>
          <w:b/>
          <w:bCs/>
          <w:color w:val="000000" w:themeColor="text1"/>
        </w:rPr>
        <w:t xml:space="preserve">nforcement </w:t>
      </w:r>
      <w:r w:rsidR="0024468F" w:rsidRPr="00876636">
        <w:rPr>
          <w:rFonts w:cs="Arial"/>
          <w:b/>
          <w:bCs/>
          <w:color w:val="000000" w:themeColor="text1"/>
        </w:rPr>
        <w:t>O</w:t>
      </w:r>
      <w:r w:rsidRPr="00876636">
        <w:rPr>
          <w:rFonts w:cs="Arial"/>
          <w:b/>
          <w:bCs/>
          <w:color w:val="000000" w:themeColor="text1"/>
        </w:rPr>
        <w:t xml:space="preserve">fficer” </w:t>
      </w:r>
      <w:r w:rsidRPr="00876636">
        <w:rPr>
          <w:rFonts w:cs="Arial"/>
          <w:color w:val="000000" w:themeColor="text1"/>
        </w:rPr>
        <w:t xml:space="preserve">means a person appointed by Council under section 15 of the </w:t>
      </w:r>
      <w:r w:rsidRPr="00876636">
        <w:rPr>
          <w:rFonts w:cs="Arial"/>
          <w:i/>
          <w:iCs/>
          <w:color w:val="000000" w:themeColor="text1"/>
        </w:rPr>
        <w:t>Police Services Act</w:t>
      </w:r>
      <w:r w:rsidRPr="00876636">
        <w:rPr>
          <w:rFonts w:cs="Arial"/>
          <w:color w:val="000000" w:themeColor="text1"/>
        </w:rPr>
        <w:t xml:space="preserve"> to enforce the by-laws of the City, and </w:t>
      </w:r>
      <w:r w:rsidR="006F522B" w:rsidRPr="00876636">
        <w:rPr>
          <w:rFonts w:cs="Arial"/>
          <w:color w:val="000000" w:themeColor="text1"/>
        </w:rPr>
        <w:t>includes the Licencing Officer;</w:t>
      </w:r>
    </w:p>
    <w:p w14:paraId="76CCE173" w14:textId="77777777" w:rsidR="00D70276" w:rsidRPr="00876636" w:rsidRDefault="00D70276" w:rsidP="00FB6376">
      <w:pPr>
        <w:ind w:left="720"/>
        <w:rPr>
          <w:rFonts w:cs="Arial"/>
          <w:b/>
          <w:bCs/>
          <w:color w:val="000000" w:themeColor="text1"/>
        </w:rPr>
      </w:pPr>
      <w:r w:rsidRPr="00876636">
        <w:rPr>
          <w:rFonts w:cs="Arial"/>
          <w:b/>
          <w:bCs/>
          <w:color w:val="000000" w:themeColor="text1"/>
        </w:rPr>
        <w:t>“</w:t>
      </w:r>
      <w:r w:rsidR="0024468F" w:rsidRPr="00876636">
        <w:rPr>
          <w:rFonts w:cs="Arial"/>
          <w:b/>
          <w:bCs/>
          <w:color w:val="000000" w:themeColor="text1"/>
        </w:rPr>
        <w:t>M</w:t>
      </w:r>
      <w:r w:rsidRPr="00876636">
        <w:rPr>
          <w:rFonts w:cs="Arial"/>
          <w:b/>
          <w:bCs/>
          <w:color w:val="000000" w:themeColor="text1"/>
        </w:rPr>
        <w:t xml:space="preserve">unicipal property” </w:t>
      </w:r>
      <w:r w:rsidRPr="00876636">
        <w:rPr>
          <w:rFonts w:cs="Arial"/>
          <w:color w:val="000000" w:themeColor="text1"/>
        </w:rPr>
        <w:t>means all property owned, leased or under the control of the municipality, and without limitation, this term shall include all parks, open space, opened or unopened road allowances, sidewalks, footpaths or bicycle trails;</w:t>
      </w:r>
    </w:p>
    <w:p w14:paraId="76CCE174" w14:textId="77777777" w:rsidR="00D70276" w:rsidRPr="00876636" w:rsidRDefault="0024468F" w:rsidP="00FB6376">
      <w:pPr>
        <w:ind w:left="720"/>
        <w:rPr>
          <w:rFonts w:cs="Arial"/>
          <w:color w:val="000000" w:themeColor="text1"/>
        </w:rPr>
      </w:pPr>
      <w:r w:rsidRPr="00876636">
        <w:rPr>
          <w:rFonts w:cs="Arial"/>
          <w:b/>
          <w:bCs/>
          <w:color w:val="000000" w:themeColor="text1"/>
        </w:rPr>
        <w:t>“M</w:t>
      </w:r>
      <w:r w:rsidR="00D70276" w:rsidRPr="00876636">
        <w:rPr>
          <w:rFonts w:cs="Arial"/>
          <w:b/>
          <w:bCs/>
          <w:color w:val="000000" w:themeColor="text1"/>
        </w:rPr>
        <w:t>unicipal service centre</w:t>
      </w:r>
      <w:r w:rsidRPr="00876636">
        <w:rPr>
          <w:rFonts w:cs="Arial"/>
          <w:b/>
          <w:bCs/>
          <w:color w:val="000000" w:themeColor="text1"/>
        </w:rPr>
        <w:t>”</w:t>
      </w:r>
      <w:r w:rsidR="00D70276" w:rsidRPr="00876636">
        <w:rPr>
          <w:rFonts w:cs="Arial"/>
          <w:b/>
          <w:bCs/>
          <w:color w:val="000000" w:themeColor="text1"/>
        </w:rPr>
        <w:t xml:space="preserve"> </w:t>
      </w:r>
      <w:r w:rsidR="00D70276" w:rsidRPr="00876636">
        <w:rPr>
          <w:rFonts w:cs="Arial"/>
          <w:color w:val="000000" w:themeColor="text1"/>
        </w:rPr>
        <w:t>means a designated Municipal Service Centre of the City which provides local government services;</w:t>
      </w:r>
    </w:p>
    <w:p w14:paraId="76CCE175" w14:textId="77777777" w:rsidR="0024468F" w:rsidRPr="00876636" w:rsidRDefault="00D70276" w:rsidP="00FB6376">
      <w:pPr>
        <w:ind w:left="720"/>
        <w:rPr>
          <w:rFonts w:cs="Arial"/>
          <w:b/>
          <w:bCs/>
          <w:color w:val="000000" w:themeColor="text1"/>
        </w:rPr>
      </w:pPr>
      <w:r w:rsidRPr="00876636">
        <w:rPr>
          <w:rFonts w:cs="Arial"/>
          <w:b/>
          <w:bCs/>
          <w:color w:val="000000" w:themeColor="text1"/>
        </w:rPr>
        <w:t>“</w:t>
      </w:r>
      <w:r w:rsidR="0024468F" w:rsidRPr="00876636">
        <w:rPr>
          <w:rFonts w:cs="Arial"/>
          <w:b/>
          <w:bCs/>
          <w:color w:val="000000" w:themeColor="text1"/>
        </w:rPr>
        <w:t>M</w:t>
      </w:r>
      <w:r w:rsidRPr="00876636">
        <w:rPr>
          <w:rFonts w:cs="Arial"/>
          <w:b/>
          <w:bCs/>
          <w:color w:val="000000" w:themeColor="text1"/>
        </w:rPr>
        <w:t xml:space="preserve">unicipality” </w:t>
      </w:r>
      <w:r w:rsidRPr="00876636">
        <w:rPr>
          <w:rFonts w:cs="Arial"/>
          <w:color w:val="000000" w:themeColor="text1"/>
        </w:rPr>
        <w:t>means the Corporation of the City of Kawartha Lakes;</w:t>
      </w:r>
    </w:p>
    <w:p w14:paraId="76CCE176" w14:textId="77777777" w:rsidR="0024468F" w:rsidRPr="00876636" w:rsidRDefault="0024468F" w:rsidP="00FB6376">
      <w:pPr>
        <w:ind w:left="720"/>
        <w:rPr>
          <w:rFonts w:cs="Arial"/>
          <w:color w:val="000000" w:themeColor="text1"/>
          <w:szCs w:val="24"/>
        </w:rPr>
      </w:pPr>
      <w:r w:rsidRPr="00876636">
        <w:rPr>
          <w:rFonts w:cs="Arial"/>
          <w:b/>
          <w:bCs/>
          <w:color w:val="000000" w:themeColor="text1"/>
          <w:szCs w:val="24"/>
        </w:rPr>
        <w:t xml:space="preserve">“Muzzle” </w:t>
      </w:r>
      <w:r w:rsidRPr="00876636">
        <w:rPr>
          <w:rFonts w:cs="Arial"/>
          <w:color w:val="000000" w:themeColor="text1"/>
          <w:szCs w:val="24"/>
        </w:rPr>
        <w:t>means a humane fastening or covering device of adequate strength placed over the mouth of an animal to prevent it from biting and the words “muzzled” and “muzzling” have similar meaning;</w:t>
      </w:r>
    </w:p>
    <w:p w14:paraId="76CCE177" w14:textId="77777777" w:rsidR="00F67335" w:rsidRPr="00876636" w:rsidRDefault="0024468F" w:rsidP="00FB6376">
      <w:pPr>
        <w:ind w:left="720"/>
        <w:rPr>
          <w:rFonts w:cs="Arial"/>
          <w:b/>
          <w:bCs/>
          <w:color w:val="000000" w:themeColor="text1"/>
          <w:szCs w:val="24"/>
        </w:rPr>
      </w:pPr>
      <w:r w:rsidRPr="00876636">
        <w:rPr>
          <w:rFonts w:cs="Arial"/>
          <w:b/>
          <w:bCs/>
          <w:color w:val="000000" w:themeColor="text1"/>
          <w:szCs w:val="24"/>
        </w:rPr>
        <w:t xml:space="preserve">“Muzzled dog” </w:t>
      </w:r>
      <w:r w:rsidRPr="00876636">
        <w:rPr>
          <w:rFonts w:cs="Arial"/>
          <w:color w:val="000000" w:themeColor="text1"/>
          <w:szCs w:val="24"/>
        </w:rPr>
        <w:t>means a dog wearing a muzzle in the manner anticipated by the manufacturer of the muzzle;</w:t>
      </w:r>
    </w:p>
    <w:p w14:paraId="76CCE178" w14:textId="271ADD18" w:rsidR="00F67335" w:rsidRPr="00876636" w:rsidRDefault="00F67335" w:rsidP="00FB6376">
      <w:pPr>
        <w:ind w:left="720"/>
        <w:rPr>
          <w:rFonts w:cs="Arial"/>
          <w:bCs/>
          <w:color w:val="000000" w:themeColor="text1"/>
          <w:szCs w:val="24"/>
        </w:rPr>
      </w:pPr>
      <w:r w:rsidRPr="00876636">
        <w:rPr>
          <w:rFonts w:cs="Arial"/>
          <w:b/>
          <w:bCs/>
          <w:color w:val="000000" w:themeColor="text1"/>
          <w:szCs w:val="24"/>
        </w:rPr>
        <w:t xml:space="preserve">“Occupied” </w:t>
      </w:r>
      <w:r w:rsidRPr="00876636">
        <w:rPr>
          <w:rFonts w:cs="Arial"/>
          <w:bCs/>
          <w:color w:val="000000" w:themeColor="text1"/>
          <w:szCs w:val="24"/>
        </w:rPr>
        <w:t>means being in possession of a property or part of a property, for example, as a result of a tenancy ag</w:t>
      </w:r>
      <w:r w:rsidR="006F522B" w:rsidRPr="00876636">
        <w:rPr>
          <w:rFonts w:cs="Arial"/>
          <w:bCs/>
          <w:color w:val="000000" w:themeColor="text1"/>
          <w:szCs w:val="24"/>
        </w:rPr>
        <w:t>reement or as an invited guest;</w:t>
      </w:r>
    </w:p>
    <w:p w14:paraId="76CCE179" w14:textId="4CE969E4" w:rsidR="00F67335" w:rsidRPr="00876636" w:rsidRDefault="00F67335" w:rsidP="00FB6376">
      <w:pPr>
        <w:ind w:left="720"/>
        <w:rPr>
          <w:rFonts w:cs="Arial"/>
          <w:color w:val="000000" w:themeColor="text1"/>
          <w:szCs w:val="24"/>
        </w:rPr>
      </w:pPr>
      <w:r w:rsidRPr="00876636">
        <w:rPr>
          <w:rFonts w:cs="Arial"/>
          <w:b/>
          <w:bCs/>
          <w:color w:val="000000" w:themeColor="text1"/>
          <w:szCs w:val="24"/>
        </w:rPr>
        <w:t xml:space="preserve">“Order to restrain” </w:t>
      </w:r>
      <w:r w:rsidRPr="00876636">
        <w:rPr>
          <w:rFonts w:cs="Arial"/>
          <w:color w:val="000000" w:themeColor="text1"/>
          <w:szCs w:val="24"/>
        </w:rPr>
        <w:t>means the order issued by a Municipal Law Enforcement Officer or Police Officer in accordance with</w:t>
      </w:r>
      <w:r w:rsidR="006F522B" w:rsidRPr="00876636">
        <w:rPr>
          <w:rFonts w:cs="Arial"/>
          <w:color w:val="000000" w:themeColor="text1"/>
          <w:szCs w:val="24"/>
        </w:rPr>
        <w:t xml:space="preserve"> the provisions of this by-law;</w:t>
      </w:r>
    </w:p>
    <w:p w14:paraId="76CCE17B" w14:textId="2592EFC1" w:rsidR="00F67335" w:rsidRPr="00876636" w:rsidRDefault="006E7599" w:rsidP="00FB6376">
      <w:pPr>
        <w:ind w:left="720"/>
        <w:rPr>
          <w:rFonts w:cs="Arial"/>
          <w:b/>
          <w:bCs/>
          <w:color w:val="000000" w:themeColor="text1"/>
          <w:szCs w:val="24"/>
        </w:rPr>
      </w:pPr>
      <w:r w:rsidRPr="00876636" w:rsidDel="006E7599">
        <w:rPr>
          <w:rFonts w:cs="Arial"/>
          <w:b/>
          <w:bCs/>
          <w:color w:val="000000" w:themeColor="text1"/>
          <w:szCs w:val="24"/>
        </w:rPr>
        <w:t xml:space="preserve"> </w:t>
      </w:r>
      <w:r w:rsidR="00F67335" w:rsidRPr="00876636">
        <w:rPr>
          <w:rFonts w:cs="Arial"/>
          <w:b/>
          <w:bCs/>
          <w:color w:val="000000" w:themeColor="text1"/>
          <w:szCs w:val="24"/>
        </w:rPr>
        <w:t>“Owner”</w:t>
      </w:r>
      <w:r w:rsidR="00F67335" w:rsidRPr="00876636">
        <w:rPr>
          <w:rFonts w:cs="Arial"/>
          <w:color w:val="000000" w:themeColor="text1"/>
          <w:szCs w:val="24"/>
        </w:rPr>
        <w:t xml:space="preserve"> includes any person who possesses, keeps or harbours an animal and, where an owner is a minor, includes the person who is responsible for the care, control or custody of the minor; and the word “owns” has a similar meaning;</w:t>
      </w:r>
    </w:p>
    <w:p w14:paraId="76CCE17C" w14:textId="102A1E20" w:rsidR="00F67335" w:rsidRPr="00876636" w:rsidRDefault="00F67335" w:rsidP="00FB6376">
      <w:pPr>
        <w:ind w:left="720"/>
        <w:rPr>
          <w:rFonts w:cs="Arial"/>
          <w:color w:val="000000" w:themeColor="text1"/>
          <w:szCs w:val="24"/>
        </w:rPr>
      </w:pPr>
      <w:r w:rsidRPr="00876636">
        <w:rPr>
          <w:rFonts w:cs="Arial"/>
          <w:b/>
          <w:bCs/>
          <w:color w:val="000000" w:themeColor="text1"/>
          <w:szCs w:val="24"/>
        </w:rPr>
        <w:t xml:space="preserve">“Park” </w:t>
      </w:r>
      <w:r w:rsidRPr="00876636">
        <w:rPr>
          <w:rFonts w:cs="Arial"/>
          <w:color w:val="000000" w:themeColor="text1"/>
          <w:szCs w:val="24"/>
        </w:rPr>
        <w:t>means a public area controlled by the City and set aside for use by the public for rest, recreation, exercise, pleasure, amusement and enjoyment, and includes playgrounds, sports fields, wading and swimming areas, public pathways and trails;</w:t>
      </w:r>
    </w:p>
    <w:p w14:paraId="3AD270CA" w14:textId="314D133A" w:rsidR="006E7599" w:rsidRPr="00876636" w:rsidRDefault="006E7599" w:rsidP="00FB6376">
      <w:pPr>
        <w:ind w:left="720"/>
        <w:rPr>
          <w:rFonts w:cs="Arial"/>
          <w:bCs/>
          <w:color w:val="000000" w:themeColor="text1"/>
          <w:szCs w:val="24"/>
        </w:rPr>
      </w:pPr>
      <w:r w:rsidRPr="00876636">
        <w:rPr>
          <w:rFonts w:cs="Arial"/>
          <w:b/>
          <w:bCs/>
          <w:color w:val="000000" w:themeColor="text1"/>
          <w:szCs w:val="24"/>
        </w:rPr>
        <w:lastRenderedPageBreak/>
        <w:t xml:space="preserve">“PAWS” </w:t>
      </w:r>
      <w:r w:rsidRPr="00876636">
        <w:rPr>
          <w:rFonts w:cs="Arial"/>
          <w:bCs/>
          <w:color w:val="000000" w:themeColor="text1"/>
          <w:szCs w:val="24"/>
        </w:rPr>
        <w:t>means the Provincial Animal Welfare Services Act; PAWS shall include staff referred to as Provincial Inspectors</w:t>
      </w:r>
      <w:r w:rsidR="00754035">
        <w:rPr>
          <w:rFonts w:cs="Arial"/>
          <w:bCs/>
          <w:color w:val="000000" w:themeColor="text1"/>
          <w:szCs w:val="24"/>
        </w:rPr>
        <w:t>;</w:t>
      </w:r>
    </w:p>
    <w:p w14:paraId="76CCE17D" w14:textId="365BD479" w:rsidR="00BF1F6A" w:rsidRPr="00876636" w:rsidRDefault="00C12658" w:rsidP="00FB6376">
      <w:pPr>
        <w:ind w:left="720"/>
        <w:rPr>
          <w:rFonts w:cs="Arial"/>
          <w:color w:val="000000" w:themeColor="text1"/>
          <w:szCs w:val="24"/>
        </w:rPr>
      </w:pPr>
      <w:r w:rsidRPr="00876636">
        <w:rPr>
          <w:rFonts w:cs="Arial"/>
          <w:b/>
          <w:bCs/>
          <w:color w:val="000000" w:themeColor="text1"/>
          <w:szCs w:val="24"/>
        </w:rPr>
        <w:t xml:space="preserve">“Person” </w:t>
      </w:r>
      <w:r w:rsidRPr="00876636">
        <w:rPr>
          <w:rFonts w:cs="Arial"/>
          <w:color w:val="000000" w:themeColor="text1"/>
          <w:szCs w:val="24"/>
        </w:rPr>
        <w:t xml:space="preserve">means an individual, </w:t>
      </w:r>
      <w:r w:rsidR="003211B7" w:rsidRPr="00876636">
        <w:rPr>
          <w:rFonts w:cs="Arial"/>
          <w:color w:val="000000" w:themeColor="text1"/>
          <w:szCs w:val="24"/>
        </w:rPr>
        <w:t>property owner</w:t>
      </w:r>
      <w:r w:rsidR="006E7599" w:rsidRPr="00876636">
        <w:rPr>
          <w:rFonts w:cs="Arial"/>
          <w:color w:val="000000" w:themeColor="text1"/>
          <w:szCs w:val="24"/>
        </w:rPr>
        <w:t>, tenant, leasee</w:t>
      </w:r>
      <w:r w:rsidR="003211B7" w:rsidRPr="00876636">
        <w:rPr>
          <w:rFonts w:cs="Arial"/>
          <w:color w:val="000000" w:themeColor="text1"/>
          <w:szCs w:val="24"/>
        </w:rPr>
        <w:t xml:space="preserve">, </w:t>
      </w:r>
      <w:r w:rsidRPr="00876636">
        <w:rPr>
          <w:rFonts w:cs="Arial"/>
          <w:color w:val="000000" w:themeColor="text1"/>
          <w:szCs w:val="24"/>
        </w:rPr>
        <w:t>partnership, as</w:t>
      </w:r>
      <w:r w:rsidR="00BF1F6A" w:rsidRPr="00876636">
        <w:rPr>
          <w:rFonts w:cs="Arial"/>
          <w:color w:val="000000" w:themeColor="text1"/>
          <w:szCs w:val="24"/>
        </w:rPr>
        <w:t>sociation, firm or corporation</w:t>
      </w:r>
      <w:r w:rsidR="00670B61" w:rsidRPr="00876636">
        <w:rPr>
          <w:rFonts w:cs="Arial"/>
          <w:color w:val="000000" w:themeColor="text1"/>
          <w:szCs w:val="24"/>
        </w:rPr>
        <w:t xml:space="preserve"> and includes a Licensee or an Applicant for a License issued under the by-law</w:t>
      </w:r>
      <w:r w:rsidR="00C54804" w:rsidRPr="00876636">
        <w:rPr>
          <w:rFonts w:cs="Arial"/>
          <w:color w:val="000000" w:themeColor="text1"/>
          <w:szCs w:val="24"/>
        </w:rPr>
        <w:t>, may include “Owner” as a similar meaning;</w:t>
      </w:r>
    </w:p>
    <w:p w14:paraId="76CCE17E" w14:textId="77777777" w:rsidR="00BF1F6A" w:rsidRPr="00876636" w:rsidRDefault="00BF1F6A" w:rsidP="00FB6376">
      <w:pPr>
        <w:ind w:left="720"/>
        <w:rPr>
          <w:rFonts w:cs="Arial"/>
          <w:color w:val="000000" w:themeColor="text1"/>
          <w:szCs w:val="24"/>
        </w:rPr>
      </w:pPr>
      <w:r w:rsidRPr="00876636">
        <w:rPr>
          <w:rFonts w:cs="Arial"/>
          <w:b/>
          <w:bCs/>
          <w:color w:val="000000" w:themeColor="text1"/>
          <w:szCs w:val="24"/>
        </w:rPr>
        <w:t xml:space="preserve">“Pet store” </w:t>
      </w:r>
      <w:r w:rsidRPr="00876636">
        <w:rPr>
          <w:rFonts w:cs="Arial"/>
          <w:color w:val="000000" w:themeColor="text1"/>
          <w:szCs w:val="24"/>
        </w:rPr>
        <w:t>means a business that sells live animals as household pets;</w:t>
      </w:r>
    </w:p>
    <w:p w14:paraId="76CCE17F" w14:textId="77777777" w:rsidR="00BF1F6A" w:rsidRPr="00876636" w:rsidRDefault="00BF1F6A" w:rsidP="00FB6376">
      <w:pPr>
        <w:ind w:left="720"/>
        <w:rPr>
          <w:rFonts w:cs="Arial"/>
          <w:b/>
          <w:bCs/>
          <w:color w:val="000000" w:themeColor="text1"/>
          <w:szCs w:val="24"/>
        </w:rPr>
      </w:pPr>
      <w:r w:rsidRPr="00876636">
        <w:rPr>
          <w:rFonts w:cs="Arial"/>
          <w:b/>
          <w:bCs/>
          <w:color w:val="000000" w:themeColor="text1"/>
          <w:szCs w:val="24"/>
        </w:rPr>
        <w:t xml:space="preserve">“Pit bull” </w:t>
      </w:r>
      <w:r w:rsidRPr="00876636">
        <w:rPr>
          <w:rFonts w:cs="Arial"/>
          <w:color w:val="000000" w:themeColor="text1"/>
          <w:szCs w:val="24"/>
        </w:rPr>
        <w:t>means a dog as identified in the Dog Owners’ Liability Act, which includes a pit bull terrier, a Staffordshire bull terrier, an American Staffordshire terrier, an American pit bull terrier, or a dog that has an appearance and physical characteristics that are substantially similar to tho</w:t>
      </w:r>
      <w:r w:rsidR="00221EE1" w:rsidRPr="00876636">
        <w:rPr>
          <w:rFonts w:cs="Arial"/>
          <w:color w:val="000000" w:themeColor="text1"/>
          <w:szCs w:val="24"/>
        </w:rPr>
        <w:t>se of dogs referred to above;</w:t>
      </w:r>
    </w:p>
    <w:p w14:paraId="76CCE181" w14:textId="292DCAEC" w:rsidR="00BF1F6A" w:rsidRPr="00876636" w:rsidRDefault="00BF1F6A" w:rsidP="00FB6376">
      <w:pPr>
        <w:ind w:left="720"/>
        <w:rPr>
          <w:rFonts w:cs="Arial"/>
          <w:color w:val="000000" w:themeColor="text1"/>
          <w:szCs w:val="24"/>
        </w:rPr>
      </w:pPr>
      <w:r w:rsidRPr="00876636">
        <w:rPr>
          <w:rFonts w:cs="Arial"/>
          <w:b/>
          <w:bCs/>
          <w:color w:val="000000" w:themeColor="text1"/>
          <w:szCs w:val="24"/>
        </w:rPr>
        <w:t xml:space="preserve">“Police officer” </w:t>
      </w:r>
      <w:r w:rsidRPr="00876636">
        <w:rPr>
          <w:rFonts w:cs="Arial"/>
          <w:color w:val="000000" w:themeColor="text1"/>
          <w:szCs w:val="24"/>
        </w:rPr>
        <w:t>means a chief of police or other police officer in a police service;</w:t>
      </w:r>
    </w:p>
    <w:p w14:paraId="76CCE182" w14:textId="77777777" w:rsidR="00BF1F6A" w:rsidRPr="00876636" w:rsidRDefault="00C12658" w:rsidP="00FB6376">
      <w:pPr>
        <w:ind w:left="720"/>
        <w:rPr>
          <w:rFonts w:cs="Arial"/>
          <w:color w:val="000000" w:themeColor="text1"/>
          <w:szCs w:val="24"/>
        </w:rPr>
      </w:pPr>
      <w:r w:rsidRPr="00876636">
        <w:rPr>
          <w:rFonts w:cs="Arial"/>
          <w:b/>
          <w:bCs/>
          <w:color w:val="000000" w:themeColor="text1"/>
          <w:szCs w:val="24"/>
        </w:rPr>
        <w:t xml:space="preserve">“Police </w:t>
      </w:r>
      <w:r w:rsidR="008202F3" w:rsidRPr="00876636">
        <w:rPr>
          <w:rFonts w:cs="Arial"/>
          <w:b/>
          <w:bCs/>
          <w:color w:val="000000" w:themeColor="text1"/>
          <w:szCs w:val="24"/>
        </w:rPr>
        <w:t>Service</w:t>
      </w:r>
      <w:r w:rsidRPr="00876636">
        <w:rPr>
          <w:rFonts w:cs="Arial"/>
          <w:b/>
          <w:bCs/>
          <w:color w:val="000000" w:themeColor="text1"/>
          <w:szCs w:val="24"/>
        </w:rPr>
        <w:t xml:space="preserve"> dog” </w:t>
      </w:r>
      <w:r w:rsidRPr="00876636">
        <w:rPr>
          <w:rFonts w:cs="Arial"/>
          <w:color w:val="000000" w:themeColor="text1"/>
          <w:szCs w:val="24"/>
        </w:rPr>
        <w:t>means a dog trained for and engaged in law enforcement by any</w:t>
      </w:r>
      <w:r w:rsidR="00BF1F6A" w:rsidRPr="00876636">
        <w:rPr>
          <w:rFonts w:cs="Arial"/>
          <w:color w:val="000000" w:themeColor="text1"/>
          <w:szCs w:val="24"/>
        </w:rPr>
        <w:t xml:space="preserve"> </w:t>
      </w:r>
      <w:r w:rsidRPr="00876636">
        <w:rPr>
          <w:rFonts w:cs="Arial"/>
          <w:color w:val="000000" w:themeColor="text1"/>
          <w:szCs w:val="24"/>
        </w:rPr>
        <w:t xml:space="preserve">federal, provincial </w:t>
      </w:r>
      <w:r w:rsidR="00BF1F6A" w:rsidRPr="00876636">
        <w:rPr>
          <w:rFonts w:cs="Arial"/>
          <w:color w:val="000000" w:themeColor="text1"/>
          <w:szCs w:val="24"/>
        </w:rPr>
        <w:t>or municipal government agency;</w:t>
      </w:r>
    </w:p>
    <w:p w14:paraId="76CCE183" w14:textId="77777777" w:rsidR="00BF1F6A" w:rsidRPr="00876636" w:rsidRDefault="00BF1F6A" w:rsidP="00FB6376">
      <w:pPr>
        <w:ind w:left="720"/>
        <w:rPr>
          <w:rFonts w:cs="Arial"/>
          <w:color w:val="000000" w:themeColor="text1"/>
          <w:szCs w:val="24"/>
        </w:rPr>
      </w:pPr>
      <w:r w:rsidRPr="00876636">
        <w:rPr>
          <w:rFonts w:cs="Arial"/>
          <w:b/>
          <w:bCs/>
          <w:color w:val="000000" w:themeColor="text1"/>
          <w:szCs w:val="24"/>
        </w:rPr>
        <w:t xml:space="preserve">“Pound” </w:t>
      </w:r>
      <w:r w:rsidRPr="00876636">
        <w:rPr>
          <w:rFonts w:cs="Arial"/>
          <w:color w:val="000000" w:themeColor="text1"/>
          <w:szCs w:val="24"/>
        </w:rPr>
        <w:t xml:space="preserve">means a </w:t>
      </w:r>
      <w:r w:rsidR="009E6034" w:rsidRPr="00876636">
        <w:rPr>
          <w:rFonts w:cs="Arial"/>
          <w:color w:val="000000" w:themeColor="text1"/>
          <w:szCs w:val="24"/>
        </w:rPr>
        <w:t xml:space="preserve">city or </w:t>
      </w:r>
      <w:r w:rsidR="008202F3" w:rsidRPr="00876636">
        <w:rPr>
          <w:rFonts w:cs="Arial"/>
          <w:color w:val="000000" w:themeColor="text1"/>
          <w:szCs w:val="24"/>
        </w:rPr>
        <w:t>contract authorized</w:t>
      </w:r>
      <w:r w:rsidR="009E6034" w:rsidRPr="00876636">
        <w:rPr>
          <w:rFonts w:cs="Arial"/>
          <w:color w:val="000000" w:themeColor="text1"/>
          <w:szCs w:val="24"/>
        </w:rPr>
        <w:t xml:space="preserve"> </w:t>
      </w:r>
      <w:r w:rsidRPr="00876636">
        <w:rPr>
          <w:rFonts w:cs="Arial"/>
          <w:color w:val="000000" w:themeColor="text1"/>
          <w:szCs w:val="24"/>
        </w:rPr>
        <w:t>facility in which animals are impounded under the authority of this by-law are kept;</w:t>
      </w:r>
    </w:p>
    <w:p w14:paraId="76CCE184" w14:textId="77777777" w:rsidR="00A00EE2" w:rsidRPr="00876636" w:rsidRDefault="00C12658" w:rsidP="00FB6376">
      <w:pPr>
        <w:ind w:left="720"/>
        <w:rPr>
          <w:rFonts w:cs="Arial"/>
          <w:color w:val="000000" w:themeColor="text1"/>
          <w:szCs w:val="24"/>
        </w:rPr>
      </w:pPr>
      <w:r w:rsidRPr="00876636">
        <w:rPr>
          <w:rFonts w:cs="Arial"/>
          <w:b/>
          <w:bCs/>
          <w:color w:val="000000" w:themeColor="text1"/>
          <w:szCs w:val="24"/>
        </w:rPr>
        <w:t xml:space="preserve">“Premises” </w:t>
      </w:r>
      <w:r w:rsidRPr="00876636">
        <w:rPr>
          <w:rFonts w:cs="Arial"/>
          <w:color w:val="000000" w:themeColor="text1"/>
          <w:szCs w:val="24"/>
        </w:rPr>
        <w:t>includes a dwelling unit, a house or building and the land or premises on</w:t>
      </w:r>
      <w:r w:rsidR="00BF1F6A" w:rsidRPr="00876636">
        <w:rPr>
          <w:rFonts w:cs="Arial"/>
          <w:color w:val="000000" w:themeColor="text1"/>
          <w:szCs w:val="24"/>
        </w:rPr>
        <w:t xml:space="preserve"> </w:t>
      </w:r>
      <w:r w:rsidRPr="00876636">
        <w:rPr>
          <w:rFonts w:cs="Arial"/>
          <w:color w:val="000000" w:themeColor="text1"/>
          <w:szCs w:val="24"/>
        </w:rPr>
        <w:t>which the building or</w:t>
      </w:r>
      <w:r w:rsidR="00A00EE2" w:rsidRPr="00876636">
        <w:rPr>
          <w:rFonts w:cs="Arial"/>
          <w:color w:val="000000" w:themeColor="text1"/>
          <w:szCs w:val="24"/>
        </w:rPr>
        <w:t xml:space="preserve"> house is situated or attached;</w:t>
      </w:r>
    </w:p>
    <w:p w14:paraId="76CCE185" w14:textId="04504324" w:rsidR="00A00EE2" w:rsidRPr="00876636" w:rsidRDefault="00A00EE2" w:rsidP="00FB6376">
      <w:pPr>
        <w:ind w:left="720"/>
        <w:rPr>
          <w:rFonts w:cs="Arial"/>
          <w:color w:val="000000" w:themeColor="text1"/>
          <w:szCs w:val="24"/>
        </w:rPr>
      </w:pPr>
      <w:r w:rsidRPr="00876636">
        <w:rPr>
          <w:rFonts w:cs="Arial"/>
          <w:b/>
          <w:bCs/>
          <w:color w:val="000000" w:themeColor="text1"/>
          <w:szCs w:val="24"/>
        </w:rPr>
        <w:t xml:space="preserve">“Property” </w:t>
      </w:r>
      <w:r w:rsidRPr="00876636">
        <w:rPr>
          <w:rFonts w:cs="Arial"/>
          <w:color w:val="000000" w:themeColor="text1"/>
          <w:szCs w:val="24"/>
        </w:rPr>
        <w:t>means a parcel of land including any buildings or other structures on th</w:t>
      </w:r>
      <w:r w:rsidR="006F522B" w:rsidRPr="00876636">
        <w:rPr>
          <w:rFonts w:cs="Arial"/>
          <w:color w:val="000000" w:themeColor="text1"/>
          <w:szCs w:val="24"/>
        </w:rPr>
        <w:t>e land;</w:t>
      </w:r>
    </w:p>
    <w:p w14:paraId="76CCE186" w14:textId="5530B5E7" w:rsidR="00C12658" w:rsidRPr="00876636" w:rsidRDefault="00C12658" w:rsidP="00FB6376">
      <w:pPr>
        <w:ind w:left="720"/>
        <w:rPr>
          <w:rFonts w:cs="Arial"/>
          <w:color w:val="000000" w:themeColor="text1"/>
          <w:szCs w:val="24"/>
        </w:rPr>
      </w:pPr>
      <w:r w:rsidRPr="00876636">
        <w:rPr>
          <w:rFonts w:cs="Arial"/>
          <w:b/>
          <w:bCs/>
          <w:color w:val="000000" w:themeColor="text1"/>
          <w:szCs w:val="24"/>
        </w:rPr>
        <w:t xml:space="preserve">“Protective care” </w:t>
      </w:r>
      <w:r w:rsidRPr="00876636">
        <w:rPr>
          <w:rFonts w:cs="Arial"/>
          <w:color w:val="000000" w:themeColor="text1"/>
          <w:szCs w:val="24"/>
        </w:rPr>
        <w:t>means the temporary keeping of an animal as a result of an</w:t>
      </w:r>
      <w:r w:rsidR="00A00EE2" w:rsidRPr="00876636">
        <w:rPr>
          <w:rFonts w:cs="Arial"/>
          <w:color w:val="000000" w:themeColor="text1"/>
          <w:szCs w:val="24"/>
        </w:rPr>
        <w:t xml:space="preserve"> </w:t>
      </w:r>
      <w:r w:rsidRPr="00876636">
        <w:rPr>
          <w:rFonts w:cs="Arial"/>
          <w:color w:val="000000" w:themeColor="text1"/>
          <w:szCs w:val="24"/>
        </w:rPr>
        <w:t xml:space="preserve">eviction, incarceration, medical or fire emergency, or any other situation </w:t>
      </w:r>
      <w:r w:rsidR="00393D90" w:rsidRPr="00876636">
        <w:rPr>
          <w:rFonts w:cs="Arial"/>
          <w:color w:val="000000" w:themeColor="text1"/>
          <w:szCs w:val="24"/>
        </w:rPr>
        <w:t xml:space="preserve">as approved by the </w:t>
      </w:r>
      <w:r w:rsidR="00A00EE2" w:rsidRPr="00876636">
        <w:rPr>
          <w:rFonts w:cs="Arial"/>
          <w:color w:val="000000" w:themeColor="text1"/>
          <w:szCs w:val="24"/>
        </w:rPr>
        <w:t xml:space="preserve"> </w:t>
      </w:r>
      <w:r w:rsidRPr="00876636">
        <w:rPr>
          <w:rFonts w:cs="Arial"/>
          <w:color w:val="000000" w:themeColor="text1"/>
          <w:szCs w:val="24"/>
        </w:rPr>
        <w:t>Manager</w:t>
      </w:r>
      <w:r w:rsidR="00393D90" w:rsidRPr="00876636">
        <w:rPr>
          <w:rFonts w:cs="Arial"/>
          <w:color w:val="000000" w:themeColor="text1"/>
          <w:szCs w:val="24"/>
        </w:rPr>
        <w:t xml:space="preserve"> of Municipal Law Enforcement,</w:t>
      </w:r>
      <w:r w:rsidRPr="00876636">
        <w:rPr>
          <w:rFonts w:cs="Arial"/>
          <w:color w:val="000000" w:themeColor="text1"/>
          <w:szCs w:val="24"/>
        </w:rPr>
        <w:t xml:space="preserve"> for the health and safety of the animal;</w:t>
      </w:r>
    </w:p>
    <w:p w14:paraId="76CCE187" w14:textId="3826051F" w:rsidR="00A00EE2" w:rsidRPr="00876636" w:rsidRDefault="00A00EE2" w:rsidP="00FB6376">
      <w:pPr>
        <w:ind w:left="720"/>
        <w:rPr>
          <w:rFonts w:cs="Arial"/>
          <w:color w:val="000000" w:themeColor="text1"/>
          <w:szCs w:val="24"/>
        </w:rPr>
      </w:pPr>
      <w:r w:rsidRPr="00876636">
        <w:rPr>
          <w:rFonts w:cs="Arial"/>
          <w:b/>
          <w:bCs/>
          <w:color w:val="000000" w:themeColor="text1"/>
          <w:szCs w:val="24"/>
        </w:rPr>
        <w:t xml:space="preserve">“Restrained” </w:t>
      </w:r>
      <w:r w:rsidR="00B33970" w:rsidRPr="00876636">
        <w:rPr>
          <w:rFonts w:cs="Arial"/>
          <w:bCs/>
          <w:color w:val="000000" w:themeColor="text1"/>
          <w:szCs w:val="24"/>
        </w:rPr>
        <w:t xml:space="preserve">means under control and </w:t>
      </w:r>
      <w:r w:rsidRPr="00876636">
        <w:rPr>
          <w:rFonts w:cs="Arial"/>
          <w:color w:val="000000" w:themeColor="text1"/>
          <w:szCs w:val="24"/>
        </w:rPr>
        <w:t>where used in connection with a dog which is the subject of an Order to Restrain means the said dog will be controlled by one or more of being muzzled, leashed with a leash no longer than 1.8 metres (6 feet) in length and under the care and control of a person who is at least 16 years of age with sufficie</w:t>
      </w:r>
      <w:r w:rsidR="00B33970" w:rsidRPr="00876636">
        <w:rPr>
          <w:rFonts w:cs="Arial"/>
          <w:color w:val="000000" w:themeColor="text1"/>
          <w:szCs w:val="24"/>
        </w:rPr>
        <w:t>nt strength to control the dog</w:t>
      </w:r>
      <w:r w:rsidRPr="00876636">
        <w:rPr>
          <w:rFonts w:cs="Arial"/>
          <w:color w:val="000000" w:themeColor="text1"/>
          <w:szCs w:val="24"/>
        </w:rPr>
        <w:t>;</w:t>
      </w:r>
    </w:p>
    <w:p w14:paraId="259F3DBF" w14:textId="2C925075" w:rsidR="00670B61" w:rsidRPr="00876636" w:rsidRDefault="00670B61" w:rsidP="00FB6376">
      <w:pPr>
        <w:ind w:left="720"/>
        <w:rPr>
          <w:rFonts w:cs="Arial"/>
          <w:color w:val="000000" w:themeColor="text1"/>
          <w:szCs w:val="24"/>
        </w:rPr>
      </w:pPr>
      <w:r w:rsidRPr="00876636">
        <w:rPr>
          <w:rFonts w:cs="Arial"/>
          <w:b/>
          <w:color w:val="000000" w:themeColor="text1"/>
          <w:szCs w:val="24"/>
        </w:rPr>
        <w:t>“</w:t>
      </w:r>
      <w:r w:rsidR="00E43F2B" w:rsidRPr="00876636">
        <w:rPr>
          <w:rFonts w:cs="Arial"/>
          <w:b/>
          <w:color w:val="000000" w:themeColor="text1"/>
          <w:szCs w:val="24"/>
        </w:rPr>
        <w:t xml:space="preserve">Rooster” </w:t>
      </w:r>
      <w:r w:rsidR="00E43F2B" w:rsidRPr="00876636">
        <w:rPr>
          <w:rFonts w:cs="Arial"/>
          <w:color w:val="000000" w:themeColor="text1"/>
          <w:szCs w:val="24"/>
        </w:rPr>
        <w:t>means a domesticated male chicken;</w:t>
      </w:r>
    </w:p>
    <w:p w14:paraId="75154CA4" w14:textId="7AC16B45" w:rsidR="00C33D28" w:rsidRDefault="00C33D28" w:rsidP="00FB6376">
      <w:pPr>
        <w:ind w:left="720"/>
        <w:contextualSpacing/>
        <w:rPr>
          <w:rFonts w:cs="Arial"/>
          <w:bCs/>
          <w:szCs w:val="24"/>
        </w:rPr>
      </w:pPr>
      <w:r w:rsidRPr="0036623C">
        <w:rPr>
          <w:rFonts w:cs="Arial"/>
          <w:b/>
          <w:bCs/>
          <w:szCs w:val="24"/>
        </w:rPr>
        <w:t xml:space="preserve">“Rural” </w:t>
      </w:r>
      <w:r w:rsidRPr="0036623C">
        <w:rPr>
          <w:rFonts w:cs="Arial"/>
          <w:bCs/>
          <w:szCs w:val="24"/>
        </w:rPr>
        <w:t>means a lot that is greater than 1 (one) hectare or 2.471 (two point four seven one) acres in size and may include agricultural properties;</w:t>
      </w:r>
    </w:p>
    <w:p w14:paraId="693D39B7" w14:textId="56A44276" w:rsidR="00C33D28" w:rsidRPr="00C33D28" w:rsidRDefault="00C33D28" w:rsidP="00C33D28">
      <w:pPr>
        <w:ind w:left="720"/>
        <w:jc w:val="right"/>
        <w:rPr>
          <w:rFonts w:cs="Arial"/>
          <w:bCs/>
          <w:color w:val="000000" w:themeColor="text1"/>
          <w:sz w:val="20"/>
          <w:szCs w:val="20"/>
        </w:rPr>
      </w:pPr>
      <w:r>
        <w:rPr>
          <w:rFonts w:cs="Arial"/>
          <w:bCs/>
          <w:sz w:val="20"/>
          <w:szCs w:val="20"/>
        </w:rPr>
        <w:t>By-law 2022-104, effective June 21, 2022</w:t>
      </w:r>
    </w:p>
    <w:p w14:paraId="2C4C58CC" w14:textId="77777777" w:rsidR="0088379B" w:rsidRDefault="00C12658" w:rsidP="0088379B">
      <w:pPr>
        <w:ind w:left="720"/>
        <w:contextualSpacing/>
        <w:rPr>
          <w:rFonts w:cs="Arial"/>
          <w:szCs w:val="24"/>
        </w:rPr>
      </w:pPr>
      <w:r w:rsidRPr="00876636">
        <w:rPr>
          <w:rFonts w:cs="Arial"/>
          <w:b/>
          <w:bCs/>
          <w:color w:val="000000" w:themeColor="text1"/>
          <w:szCs w:val="24"/>
        </w:rPr>
        <w:lastRenderedPageBreak/>
        <w:t xml:space="preserve">“Sanitary Condition” </w:t>
      </w:r>
      <w:r w:rsidR="0088379B" w:rsidRPr="0036623C">
        <w:rPr>
          <w:rFonts w:cs="Arial"/>
          <w:szCs w:val="24"/>
        </w:rPr>
        <w:t>means a condition that does not result in an accumulation of fecal matter, odour, insect infestation, or rodent attractants which could endanger the health of any person or animal or disturb the enjoyment of the property.  The definition shall not be interpreted in such a way as to restrict livestock or normal farm practices regulated by other legislation;</w:t>
      </w:r>
    </w:p>
    <w:p w14:paraId="028790D8" w14:textId="3749A3E4" w:rsidR="0088379B" w:rsidRPr="0088379B" w:rsidRDefault="0088379B" w:rsidP="0088379B">
      <w:pPr>
        <w:ind w:left="720"/>
        <w:jc w:val="right"/>
        <w:rPr>
          <w:rFonts w:cs="Arial"/>
          <w:szCs w:val="24"/>
        </w:rPr>
      </w:pPr>
      <w:r>
        <w:rPr>
          <w:rFonts w:cs="Arial"/>
          <w:bCs/>
          <w:color w:val="000000" w:themeColor="text1"/>
          <w:sz w:val="20"/>
          <w:szCs w:val="20"/>
        </w:rPr>
        <w:t>By-law 2022-104, effective June 21, 2022</w:t>
      </w:r>
    </w:p>
    <w:p w14:paraId="76CCE189" w14:textId="306A8BF2" w:rsidR="003A6FCF" w:rsidRPr="00876636" w:rsidRDefault="00C12658" w:rsidP="00FB6376">
      <w:pPr>
        <w:ind w:left="720"/>
        <w:rPr>
          <w:rFonts w:cs="Arial"/>
          <w:color w:val="000000" w:themeColor="text1"/>
          <w:szCs w:val="24"/>
        </w:rPr>
      </w:pPr>
      <w:r w:rsidRPr="00876636">
        <w:rPr>
          <w:rFonts w:cs="Arial"/>
          <w:b/>
          <w:bCs/>
          <w:color w:val="000000" w:themeColor="text1"/>
          <w:szCs w:val="24"/>
        </w:rPr>
        <w:t xml:space="preserve">“Sanitize” </w:t>
      </w:r>
      <w:r w:rsidRPr="00876636">
        <w:rPr>
          <w:rFonts w:cs="Arial"/>
          <w:color w:val="000000" w:themeColor="text1"/>
          <w:szCs w:val="24"/>
        </w:rPr>
        <w:t>means to clean for the purpose of controlling disease-producing organisms</w:t>
      </w:r>
      <w:r w:rsidR="00A00EE2" w:rsidRPr="00876636">
        <w:rPr>
          <w:rFonts w:cs="Arial"/>
          <w:color w:val="000000" w:themeColor="text1"/>
          <w:szCs w:val="24"/>
        </w:rPr>
        <w:t xml:space="preserve"> </w:t>
      </w:r>
      <w:r w:rsidRPr="00876636">
        <w:rPr>
          <w:rFonts w:cs="Arial"/>
          <w:color w:val="000000" w:themeColor="text1"/>
          <w:szCs w:val="24"/>
        </w:rPr>
        <w:t>and “sanitize</w:t>
      </w:r>
      <w:r w:rsidR="006F522B" w:rsidRPr="00876636">
        <w:rPr>
          <w:rFonts w:cs="Arial"/>
          <w:color w:val="000000" w:themeColor="text1"/>
          <w:szCs w:val="24"/>
        </w:rPr>
        <w:t>d” has a corresponding meaning;</w:t>
      </w:r>
    </w:p>
    <w:p w14:paraId="76CCE18A" w14:textId="4F242B74" w:rsidR="00B33970" w:rsidRDefault="00B33970" w:rsidP="00FB6376">
      <w:pPr>
        <w:ind w:left="720"/>
        <w:contextualSpacing/>
        <w:rPr>
          <w:rFonts w:cs="Arial"/>
          <w:szCs w:val="24"/>
        </w:rPr>
      </w:pPr>
      <w:r w:rsidRPr="00876636">
        <w:rPr>
          <w:rFonts w:cs="Arial"/>
          <w:b/>
          <w:bCs/>
          <w:color w:val="000000" w:themeColor="text1"/>
        </w:rPr>
        <w:t>“</w:t>
      </w:r>
      <w:r w:rsidRPr="00876636">
        <w:rPr>
          <w:rFonts w:cs="Arial"/>
          <w:b/>
          <w:bCs/>
          <w:color w:val="000000" w:themeColor="text1"/>
          <w:szCs w:val="24"/>
        </w:rPr>
        <w:t xml:space="preserve">Shelter” </w:t>
      </w:r>
      <w:r w:rsidR="0088379B" w:rsidRPr="0036623C">
        <w:rPr>
          <w:rFonts w:cs="Arial"/>
          <w:szCs w:val="24"/>
        </w:rPr>
        <w:t>means a recognized facility that provides fostering or treatment programs for dogs, cats, and other small domestic animals that have been found at large, abandoned, abused or injured;</w:t>
      </w:r>
    </w:p>
    <w:p w14:paraId="39A3EB9D" w14:textId="688E726B" w:rsidR="0088379B" w:rsidRPr="0088379B" w:rsidRDefault="0088379B" w:rsidP="0088379B">
      <w:pPr>
        <w:ind w:left="720"/>
        <w:jc w:val="right"/>
        <w:rPr>
          <w:rFonts w:cs="Arial"/>
          <w:color w:val="000000" w:themeColor="text1"/>
          <w:sz w:val="20"/>
          <w:szCs w:val="20"/>
        </w:rPr>
      </w:pPr>
      <w:r>
        <w:rPr>
          <w:rFonts w:cs="Arial"/>
          <w:bCs/>
          <w:color w:val="000000" w:themeColor="text1"/>
          <w:sz w:val="20"/>
          <w:szCs w:val="20"/>
        </w:rPr>
        <w:t>By-law 2022-104, effective June 21, 2022</w:t>
      </w:r>
    </w:p>
    <w:p w14:paraId="76CCE18B" w14:textId="7A8AC93B" w:rsidR="00B33970" w:rsidRPr="00876636" w:rsidRDefault="00C12658" w:rsidP="00FB6376">
      <w:pPr>
        <w:ind w:left="720"/>
        <w:rPr>
          <w:rFonts w:cs="Arial"/>
          <w:color w:val="000000" w:themeColor="text1"/>
          <w:szCs w:val="24"/>
        </w:rPr>
      </w:pPr>
      <w:r w:rsidRPr="00876636">
        <w:rPr>
          <w:rFonts w:cs="Arial"/>
          <w:b/>
          <w:bCs/>
          <w:color w:val="000000" w:themeColor="text1"/>
          <w:szCs w:val="24"/>
        </w:rPr>
        <w:t xml:space="preserve">“Service Animal” </w:t>
      </w:r>
      <w:r w:rsidRPr="00876636">
        <w:rPr>
          <w:rFonts w:cs="Arial"/>
          <w:color w:val="000000" w:themeColor="text1"/>
          <w:szCs w:val="24"/>
        </w:rPr>
        <w:t>means a guide dog and other trained service animal identifiable by</w:t>
      </w:r>
      <w:r w:rsidR="00B33970" w:rsidRPr="00876636">
        <w:rPr>
          <w:rFonts w:cs="Arial"/>
          <w:color w:val="000000" w:themeColor="text1"/>
          <w:szCs w:val="24"/>
        </w:rPr>
        <w:t xml:space="preserve"> proper identification</w:t>
      </w:r>
      <w:r w:rsidRPr="00876636">
        <w:rPr>
          <w:rFonts w:cs="Arial"/>
          <w:color w:val="000000" w:themeColor="text1"/>
          <w:szCs w:val="24"/>
        </w:rPr>
        <w:t xml:space="preserve"> and used principally to assist persons with a </w:t>
      </w:r>
      <w:r w:rsidR="00B33970" w:rsidRPr="00876636">
        <w:rPr>
          <w:rFonts w:cs="Arial"/>
          <w:color w:val="000000" w:themeColor="text1"/>
          <w:szCs w:val="24"/>
        </w:rPr>
        <w:t xml:space="preserve">disability or </w:t>
      </w:r>
      <w:r w:rsidR="00BA3C1D" w:rsidRPr="00876636">
        <w:rPr>
          <w:rFonts w:cs="Arial"/>
          <w:color w:val="000000" w:themeColor="text1"/>
          <w:szCs w:val="24"/>
        </w:rPr>
        <w:t xml:space="preserve">impairment, includes </w:t>
      </w:r>
      <w:r w:rsidR="00B33970" w:rsidRPr="00876636">
        <w:rPr>
          <w:rFonts w:cs="Arial"/>
          <w:color w:val="000000" w:themeColor="text1"/>
          <w:szCs w:val="24"/>
        </w:rPr>
        <w:t xml:space="preserve">a </w:t>
      </w:r>
      <w:r w:rsidR="008202F3" w:rsidRPr="00876636">
        <w:rPr>
          <w:rFonts w:cs="Arial"/>
          <w:color w:val="000000" w:themeColor="text1"/>
          <w:szCs w:val="24"/>
        </w:rPr>
        <w:t>Police S</w:t>
      </w:r>
      <w:r w:rsidR="00B33970" w:rsidRPr="00876636">
        <w:rPr>
          <w:rFonts w:cs="Arial"/>
          <w:color w:val="000000" w:themeColor="text1"/>
          <w:szCs w:val="24"/>
        </w:rPr>
        <w:t>ervice</w:t>
      </w:r>
      <w:r w:rsidR="008202F3" w:rsidRPr="00876636">
        <w:rPr>
          <w:rFonts w:cs="Arial"/>
          <w:color w:val="000000" w:themeColor="text1"/>
          <w:szCs w:val="24"/>
        </w:rPr>
        <w:t xml:space="preserve"> Dog</w:t>
      </w:r>
      <w:r w:rsidR="000A5963" w:rsidRPr="00876636">
        <w:rPr>
          <w:rFonts w:cs="Arial"/>
          <w:color w:val="000000" w:themeColor="text1"/>
          <w:szCs w:val="24"/>
        </w:rPr>
        <w:t>;</w:t>
      </w:r>
    </w:p>
    <w:p w14:paraId="0BFA92A2" w14:textId="012BAD64" w:rsidR="00C33D28" w:rsidRDefault="00C33D28" w:rsidP="00C33D28">
      <w:pPr>
        <w:pStyle w:val="Standard"/>
        <w:ind w:left="720"/>
        <w:contextualSpacing/>
        <w:rPr>
          <w:rFonts w:cs="Arial"/>
          <w:bCs/>
          <w:szCs w:val="24"/>
        </w:rPr>
      </w:pPr>
      <w:r w:rsidRPr="0036623C">
        <w:rPr>
          <w:rFonts w:cs="Arial"/>
          <w:b/>
          <w:bCs/>
          <w:szCs w:val="24"/>
        </w:rPr>
        <w:t>“Stray Cat”</w:t>
      </w:r>
      <w:r w:rsidRPr="0036623C">
        <w:rPr>
          <w:rFonts w:cs="Arial"/>
          <w:bCs/>
          <w:szCs w:val="24"/>
        </w:rPr>
        <w:t xml:space="preserve"> means a domestic cat that is found within the City of Kawartha Lakes who has been abandoned but is socialized to human contact; this may be similar to a feral cat;</w:t>
      </w:r>
    </w:p>
    <w:p w14:paraId="03A77ADF" w14:textId="1314CEC3" w:rsidR="00C33D28" w:rsidRPr="00C33D28" w:rsidRDefault="00C33D28" w:rsidP="00C33D28">
      <w:pPr>
        <w:pStyle w:val="Standard"/>
        <w:ind w:left="720"/>
        <w:contextualSpacing/>
        <w:jc w:val="right"/>
        <w:rPr>
          <w:rFonts w:cs="Arial"/>
          <w:bCs/>
          <w:sz w:val="20"/>
          <w:szCs w:val="20"/>
        </w:rPr>
      </w:pPr>
      <w:r>
        <w:rPr>
          <w:rFonts w:cs="Arial"/>
          <w:bCs/>
          <w:sz w:val="20"/>
          <w:szCs w:val="20"/>
        </w:rPr>
        <w:t>By-law 2022-104, effective June 21, 2022</w:t>
      </w:r>
    </w:p>
    <w:p w14:paraId="76CCE18C" w14:textId="03C086A8" w:rsidR="00B33970" w:rsidRPr="00876636" w:rsidRDefault="00B33970" w:rsidP="00FB6376">
      <w:pPr>
        <w:ind w:left="720"/>
        <w:rPr>
          <w:rFonts w:cs="Arial"/>
          <w:color w:val="000000" w:themeColor="text1"/>
          <w:szCs w:val="24"/>
        </w:rPr>
      </w:pPr>
      <w:r w:rsidRPr="00876636">
        <w:rPr>
          <w:rFonts w:cs="Arial"/>
          <w:b/>
          <w:bCs/>
          <w:color w:val="000000" w:themeColor="text1"/>
          <w:szCs w:val="24"/>
        </w:rPr>
        <w:t>“Tag”</w:t>
      </w:r>
      <w:r w:rsidRPr="00876636">
        <w:rPr>
          <w:rFonts w:cs="Arial"/>
          <w:color w:val="000000" w:themeColor="text1"/>
          <w:szCs w:val="24"/>
        </w:rPr>
        <w:t xml:space="preserve"> means a conventional tag or any other device that sets out the identification number of every dog th</w:t>
      </w:r>
      <w:r w:rsidR="006F522B" w:rsidRPr="00876636">
        <w:rPr>
          <w:rFonts w:cs="Arial"/>
          <w:color w:val="000000" w:themeColor="text1"/>
          <w:szCs w:val="24"/>
        </w:rPr>
        <w:t>at is registered with the City;</w:t>
      </w:r>
    </w:p>
    <w:p w14:paraId="76CCE18D" w14:textId="20BE0212" w:rsidR="00DB2C2B" w:rsidRPr="00876636" w:rsidRDefault="00D00B6D" w:rsidP="00FB6376">
      <w:pPr>
        <w:ind w:left="720"/>
        <w:rPr>
          <w:rFonts w:cs="Arial"/>
          <w:color w:val="000000" w:themeColor="text1"/>
          <w:szCs w:val="24"/>
        </w:rPr>
      </w:pPr>
      <w:r w:rsidRPr="00876636">
        <w:rPr>
          <w:rFonts w:cs="Arial"/>
          <w:b/>
          <w:color w:val="000000" w:themeColor="text1"/>
          <w:szCs w:val="24"/>
        </w:rPr>
        <w:t>“Tether”</w:t>
      </w:r>
      <w:r w:rsidRPr="00876636">
        <w:rPr>
          <w:rFonts w:cs="Arial"/>
          <w:color w:val="000000" w:themeColor="text1"/>
          <w:szCs w:val="24"/>
        </w:rPr>
        <w:t xml:space="preserve"> means </w:t>
      </w:r>
      <w:r w:rsidR="00DB2C2B" w:rsidRPr="00876636">
        <w:rPr>
          <w:rFonts w:cs="Arial"/>
          <w:color w:val="000000" w:themeColor="text1"/>
          <w:szCs w:val="24"/>
        </w:rPr>
        <w:t>a rope, chain or similar device which is used to tie, secure an animal to a post, wall or other such structures, so that the animal will stay in a particular area</w:t>
      </w:r>
      <w:r w:rsidR="00584D9F" w:rsidRPr="00876636">
        <w:rPr>
          <w:rFonts w:cs="Arial"/>
          <w:color w:val="000000" w:themeColor="text1"/>
          <w:szCs w:val="24"/>
        </w:rPr>
        <w:t xml:space="preserve"> on a property</w:t>
      </w:r>
      <w:r w:rsidR="00732018" w:rsidRPr="00876636">
        <w:rPr>
          <w:rFonts w:cs="Arial"/>
          <w:color w:val="000000" w:themeColor="text1"/>
          <w:szCs w:val="24"/>
        </w:rPr>
        <w:t>;</w:t>
      </w:r>
    </w:p>
    <w:p w14:paraId="36C11C26" w14:textId="72EEE2F7" w:rsidR="007A681B" w:rsidRDefault="007A681B" w:rsidP="007A681B">
      <w:pPr>
        <w:pStyle w:val="Standard"/>
        <w:ind w:left="720"/>
        <w:contextualSpacing/>
        <w:rPr>
          <w:rFonts w:cs="Arial"/>
          <w:szCs w:val="24"/>
        </w:rPr>
      </w:pPr>
      <w:r w:rsidRPr="0036623C">
        <w:rPr>
          <w:rFonts w:cs="Arial"/>
          <w:b/>
          <w:bCs/>
          <w:szCs w:val="24"/>
        </w:rPr>
        <w:t xml:space="preserve">“Therapy Animal” </w:t>
      </w:r>
      <w:r w:rsidRPr="0036623C">
        <w:rPr>
          <w:rFonts w:cs="Arial"/>
          <w:szCs w:val="24"/>
        </w:rPr>
        <w:t>means a trained cat or dog, under the control of an owner or assigned person, identifiable by proper identification (from HSKL or an approved authority, medical note). This definition will include animals used to visit long term care facilities, retirement homes or similar facilities used by individuals for therapeutic purposes;</w:t>
      </w:r>
    </w:p>
    <w:p w14:paraId="518621E7" w14:textId="4A6B1A7E" w:rsidR="007A681B" w:rsidRPr="007A681B" w:rsidRDefault="007A681B" w:rsidP="007A681B">
      <w:pPr>
        <w:pStyle w:val="Standard"/>
        <w:ind w:left="720"/>
        <w:contextualSpacing/>
        <w:jc w:val="right"/>
        <w:rPr>
          <w:rFonts w:cs="Arial"/>
          <w:sz w:val="20"/>
          <w:szCs w:val="20"/>
        </w:rPr>
      </w:pPr>
      <w:r>
        <w:rPr>
          <w:rFonts w:cs="Arial"/>
          <w:bCs/>
          <w:sz w:val="20"/>
          <w:szCs w:val="20"/>
        </w:rPr>
        <w:t>By-law 2022-104, effective June 21, 2022</w:t>
      </w:r>
    </w:p>
    <w:p w14:paraId="76CCE18E" w14:textId="22A889F4" w:rsidR="00B33970" w:rsidRPr="00876636" w:rsidRDefault="00B33970" w:rsidP="00FB6376">
      <w:pPr>
        <w:ind w:left="720"/>
        <w:rPr>
          <w:rFonts w:cs="Arial"/>
          <w:color w:val="000000" w:themeColor="text1"/>
          <w:szCs w:val="24"/>
        </w:rPr>
      </w:pPr>
      <w:r w:rsidRPr="00876636">
        <w:rPr>
          <w:rFonts w:cs="Arial"/>
          <w:b/>
          <w:bCs/>
          <w:color w:val="000000" w:themeColor="text1"/>
          <w:szCs w:val="24"/>
        </w:rPr>
        <w:t xml:space="preserve">“Valid rabies certificate” </w:t>
      </w:r>
      <w:r w:rsidRPr="00876636">
        <w:rPr>
          <w:rFonts w:cs="Arial"/>
          <w:color w:val="000000" w:themeColor="text1"/>
          <w:szCs w:val="24"/>
        </w:rPr>
        <w:t>means a rabies certificate issued by a licenced veterinarian certifying the dog has been immunized and verifying that it will be current on the date of application for a licence or renewal licence;</w:t>
      </w:r>
    </w:p>
    <w:p w14:paraId="76CCE18F" w14:textId="05AEC6EB" w:rsidR="00B33970" w:rsidRDefault="00B33970" w:rsidP="00FB6376">
      <w:pPr>
        <w:ind w:left="720"/>
        <w:contextualSpacing/>
        <w:rPr>
          <w:rFonts w:cs="Arial"/>
          <w:szCs w:val="24"/>
        </w:rPr>
      </w:pPr>
      <w:r w:rsidRPr="00876636">
        <w:rPr>
          <w:rFonts w:cs="Arial"/>
          <w:b/>
          <w:bCs/>
          <w:color w:val="000000" w:themeColor="text1"/>
          <w:szCs w:val="24"/>
        </w:rPr>
        <w:lastRenderedPageBreak/>
        <w:t xml:space="preserve">“Veterinary hospital or clinic” </w:t>
      </w:r>
      <w:r w:rsidR="00F96C5A" w:rsidRPr="0036623C">
        <w:rPr>
          <w:rFonts w:cs="Arial"/>
          <w:szCs w:val="24"/>
        </w:rPr>
        <w:t>means premises for the medical treatment of animals and birds under the supervision of a licensed veterinarian;</w:t>
      </w:r>
    </w:p>
    <w:p w14:paraId="1D11E42A" w14:textId="1181756F" w:rsidR="00F96C5A" w:rsidRPr="00F96C5A" w:rsidRDefault="00F96C5A" w:rsidP="00F96C5A">
      <w:pPr>
        <w:ind w:left="720"/>
        <w:jc w:val="right"/>
        <w:rPr>
          <w:rFonts w:cs="Arial"/>
          <w:color w:val="000000" w:themeColor="text1"/>
          <w:sz w:val="20"/>
          <w:szCs w:val="20"/>
        </w:rPr>
      </w:pPr>
      <w:r>
        <w:rPr>
          <w:rFonts w:cs="Arial"/>
          <w:bCs/>
          <w:color w:val="000000" w:themeColor="text1"/>
          <w:sz w:val="20"/>
          <w:szCs w:val="20"/>
        </w:rPr>
        <w:t>By-law 2022-104, effective June 21, 2022</w:t>
      </w:r>
    </w:p>
    <w:p w14:paraId="76CCE190" w14:textId="77777777" w:rsidR="00B33970" w:rsidRPr="00876636" w:rsidRDefault="00B33970" w:rsidP="00FB6376">
      <w:pPr>
        <w:ind w:left="720"/>
        <w:rPr>
          <w:rFonts w:cs="Arial"/>
          <w:color w:val="000000" w:themeColor="text1"/>
          <w:szCs w:val="24"/>
        </w:rPr>
      </w:pPr>
      <w:r w:rsidRPr="00876636">
        <w:rPr>
          <w:rFonts w:cs="Arial"/>
          <w:b/>
          <w:bCs/>
          <w:color w:val="000000" w:themeColor="text1"/>
          <w:szCs w:val="24"/>
        </w:rPr>
        <w:t xml:space="preserve">“Without provocation” </w:t>
      </w:r>
      <w:r w:rsidRPr="00876636">
        <w:rPr>
          <w:rFonts w:cs="Arial"/>
          <w:color w:val="000000" w:themeColor="text1"/>
          <w:szCs w:val="24"/>
        </w:rPr>
        <w:t>means in the absence of teasing, tormenting, abusing or assaulting actions upon the dog or its owner, either in the past or in the present, by the person or domestic animal which as been bitten by the dog</w:t>
      </w:r>
      <w:r w:rsidR="00732018" w:rsidRPr="00876636">
        <w:rPr>
          <w:rFonts w:cs="Arial"/>
          <w:color w:val="000000" w:themeColor="text1"/>
          <w:szCs w:val="24"/>
        </w:rPr>
        <w:t>;</w:t>
      </w:r>
    </w:p>
    <w:p w14:paraId="76CCE191" w14:textId="4324C39B" w:rsidR="00C12658" w:rsidRDefault="00C12658" w:rsidP="00FB6376">
      <w:pPr>
        <w:ind w:left="720"/>
        <w:contextualSpacing/>
        <w:rPr>
          <w:rFonts w:cs="Arial"/>
          <w:szCs w:val="24"/>
        </w:rPr>
      </w:pPr>
      <w:r w:rsidRPr="00876636">
        <w:rPr>
          <w:rFonts w:cs="Arial"/>
          <w:b/>
          <w:bCs/>
          <w:color w:val="000000" w:themeColor="text1"/>
          <w:szCs w:val="24"/>
        </w:rPr>
        <w:t xml:space="preserve">“Wild Animal” </w:t>
      </w:r>
      <w:r w:rsidR="00F96C5A" w:rsidRPr="0036623C">
        <w:rPr>
          <w:rFonts w:cs="Arial"/>
          <w:szCs w:val="24"/>
        </w:rPr>
        <w:t>means all mammals, birds and reptiles, other than domestic animals, and wild dogs; feral or stray cats that are part of a registered colony and supervised by a colony caretaker are excluded;</w:t>
      </w:r>
    </w:p>
    <w:p w14:paraId="7470DFC1" w14:textId="318E0798" w:rsidR="00F96C5A" w:rsidRPr="00F96C5A" w:rsidRDefault="00F96C5A" w:rsidP="00F96C5A">
      <w:pPr>
        <w:ind w:left="720"/>
        <w:jc w:val="right"/>
        <w:rPr>
          <w:rFonts w:cs="Arial"/>
          <w:color w:val="000000" w:themeColor="text1"/>
          <w:sz w:val="20"/>
          <w:szCs w:val="20"/>
        </w:rPr>
      </w:pPr>
      <w:r>
        <w:rPr>
          <w:rFonts w:cs="Arial"/>
          <w:bCs/>
          <w:color w:val="000000" w:themeColor="text1"/>
          <w:sz w:val="20"/>
          <w:szCs w:val="20"/>
        </w:rPr>
        <w:t>By-law 2022-104, effective June 21, 2022</w:t>
      </w:r>
    </w:p>
    <w:p w14:paraId="0720E0E3" w14:textId="58FD6156" w:rsidR="007A681B" w:rsidRDefault="007A681B" w:rsidP="00FB6376">
      <w:pPr>
        <w:ind w:left="720"/>
        <w:contextualSpacing/>
        <w:rPr>
          <w:rFonts w:cs="Arial"/>
          <w:bCs/>
          <w:szCs w:val="24"/>
        </w:rPr>
      </w:pPr>
      <w:r w:rsidRPr="0036623C">
        <w:rPr>
          <w:rFonts w:cs="Arial"/>
          <w:b/>
          <w:szCs w:val="24"/>
        </w:rPr>
        <w:t>“Urban”</w:t>
      </w:r>
      <w:r w:rsidRPr="0036623C">
        <w:rPr>
          <w:rFonts w:cs="Arial"/>
          <w:szCs w:val="24"/>
        </w:rPr>
        <w:t xml:space="preserve"> means a lot located in a village, hamlet, town or subdivision that is less than 1 (one) hectare or 2.471 </w:t>
      </w:r>
      <w:r w:rsidRPr="0036623C">
        <w:rPr>
          <w:rFonts w:cs="Arial"/>
          <w:bCs/>
          <w:szCs w:val="24"/>
        </w:rPr>
        <w:t>(two point four seven one) acres in size;</w:t>
      </w:r>
    </w:p>
    <w:p w14:paraId="0B8C174F" w14:textId="4D32565C" w:rsidR="007A681B" w:rsidRPr="007A681B" w:rsidRDefault="007A681B" w:rsidP="007A681B">
      <w:pPr>
        <w:ind w:left="720"/>
        <w:jc w:val="right"/>
        <w:rPr>
          <w:rFonts w:cs="Arial"/>
          <w:color w:val="000000" w:themeColor="text1"/>
          <w:sz w:val="20"/>
          <w:szCs w:val="20"/>
        </w:rPr>
      </w:pPr>
      <w:r>
        <w:rPr>
          <w:rFonts w:cs="Arial"/>
          <w:sz w:val="20"/>
          <w:szCs w:val="20"/>
        </w:rPr>
        <w:t>By-law 2022-104, effective June 21, 2022</w:t>
      </w:r>
    </w:p>
    <w:p w14:paraId="76CCE192" w14:textId="51C048F7" w:rsidR="009C1FAD" w:rsidRPr="00876636" w:rsidRDefault="009C1FAD" w:rsidP="00FB6376">
      <w:pPr>
        <w:numPr>
          <w:ilvl w:val="1"/>
          <w:numId w:val="2"/>
        </w:numPr>
        <w:overflowPunct w:val="0"/>
        <w:autoSpaceDE w:val="0"/>
        <w:autoSpaceDN w:val="0"/>
        <w:adjustRightInd w:val="0"/>
        <w:spacing w:after="0" w:line="240" w:lineRule="auto"/>
        <w:textAlignment w:val="baseline"/>
        <w:rPr>
          <w:rFonts w:cs="Arial"/>
          <w:color w:val="000000" w:themeColor="text1"/>
          <w:szCs w:val="24"/>
        </w:rPr>
      </w:pPr>
      <w:r w:rsidRPr="00876636">
        <w:rPr>
          <w:rFonts w:cs="Arial"/>
          <w:b/>
          <w:color w:val="000000" w:themeColor="text1"/>
          <w:szCs w:val="24"/>
        </w:rPr>
        <w:t>Interpretation:</w:t>
      </w:r>
    </w:p>
    <w:p w14:paraId="76CCE194" w14:textId="7F7D0A25" w:rsidR="009C1FAD" w:rsidRPr="00876636" w:rsidRDefault="009C1FAD" w:rsidP="00FB6376">
      <w:pPr>
        <w:pStyle w:val="BodyTextIndent3"/>
        <w:spacing w:after="240"/>
        <w:ind w:left="1440" w:hanging="720"/>
        <w:rPr>
          <w:rFonts w:cs="Arial"/>
          <w:color w:val="000000" w:themeColor="text1"/>
          <w:szCs w:val="24"/>
        </w:rPr>
      </w:pPr>
      <w:r w:rsidRPr="00876636">
        <w:rPr>
          <w:rFonts w:cs="Arial"/>
          <w:color w:val="000000" w:themeColor="text1"/>
          <w:szCs w:val="24"/>
        </w:rPr>
        <w:t>(a)</w:t>
      </w:r>
      <w:r w:rsidRPr="00876636">
        <w:rPr>
          <w:rFonts w:cs="Arial"/>
          <w:color w:val="000000" w:themeColor="text1"/>
          <w:szCs w:val="24"/>
        </w:rPr>
        <w:tab/>
        <w:t xml:space="preserve">Except as otherwise provided, the regulations established by this by-law apply to all </w:t>
      </w:r>
      <w:r w:rsidR="00544FE7" w:rsidRPr="00876636">
        <w:rPr>
          <w:rFonts w:cs="Arial"/>
          <w:color w:val="000000" w:themeColor="text1"/>
          <w:szCs w:val="24"/>
        </w:rPr>
        <w:t>animal</w:t>
      </w:r>
      <w:r w:rsidR="00732018" w:rsidRPr="00876636">
        <w:rPr>
          <w:rFonts w:cs="Arial"/>
          <w:color w:val="000000" w:themeColor="text1"/>
          <w:szCs w:val="24"/>
        </w:rPr>
        <w:t>s</w:t>
      </w:r>
      <w:r w:rsidRPr="00876636">
        <w:rPr>
          <w:rFonts w:cs="Arial"/>
          <w:color w:val="000000" w:themeColor="text1"/>
          <w:szCs w:val="24"/>
        </w:rPr>
        <w:t xml:space="preserve"> </w:t>
      </w:r>
      <w:r w:rsidR="00732018" w:rsidRPr="00876636">
        <w:rPr>
          <w:rFonts w:cs="Arial"/>
          <w:color w:val="000000" w:themeColor="text1"/>
          <w:szCs w:val="24"/>
        </w:rPr>
        <w:t xml:space="preserve">and to their owners </w:t>
      </w:r>
      <w:r w:rsidRPr="00876636">
        <w:rPr>
          <w:rFonts w:cs="Arial"/>
          <w:color w:val="000000" w:themeColor="text1"/>
          <w:szCs w:val="24"/>
        </w:rPr>
        <w:t>within the boundaries of the City.</w:t>
      </w:r>
    </w:p>
    <w:p w14:paraId="76CCE196" w14:textId="1ADA233D" w:rsidR="009C1FAD" w:rsidRPr="00876636" w:rsidRDefault="009C1FAD" w:rsidP="00FB6376">
      <w:pPr>
        <w:pStyle w:val="BodyTextIndent3"/>
        <w:spacing w:after="240"/>
        <w:ind w:left="1440" w:hanging="720"/>
        <w:rPr>
          <w:rFonts w:cs="Arial"/>
          <w:color w:val="000000" w:themeColor="text1"/>
          <w:szCs w:val="24"/>
        </w:rPr>
      </w:pPr>
      <w:r w:rsidRPr="00876636">
        <w:rPr>
          <w:rFonts w:cs="Arial"/>
          <w:color w:val="000000" w:themeColor="text1"/>
          <w:szCs w:val="24"/>
        </w:rPr>
        <w:t>(b)</w:t>
      </w:r>
      <w:r w:rsidRPr="00876636">
        <w:rPr>
          <w:rFonts w:cs="Arial"/>
          <w:color w:val="000000" w:themeColor="text1"/>
          <w:szCs w:val="24"/>
        </w:rPr>
        <w:tab/>
        <w:t>The Schedules attached to this by-law form part of the by-law, and are enforceable as such.</w:t>
      </w:r>
    </w:p>
    <w:p w14:paraId="76CCE198" w14:textId="705F8643" w:rsidR="009C1FAD" w:rsidRPr="00876636" w:rsidRDefault="009C1FAD" w:rsidP="00FB6376">
      <w:pPr>
        <w:ind w:left="1440" w:hanging="720"/>
        <w:rPr>
          <w:rFonts w:cs="Arial"/>
          <w:b/>
          <w:bCs/>
          <w:color w:val="000000" w:themeColor="text1"/>
          <w:szCs w:val="24"/>
        </w:rPr>
      </w:pPr>
      <w:r w:rsidRPr="00876636">
        <w:rPr>
          <w:rFonts w:cs="Arial"/>
          <w:color w:val="000000" w:themeColor="text1"/>
          <w:szCs w:val="24"/>
        </w:rPr>
        <w:t>(c)</w:t>
      </w:r>
      <w:r w:rsidRPr="00876636">
        <w:rPr>
          <w:rFonts w:cs="Arial"/>
          <w:color w:val="000000" w:themeColor="text1"/>
          <w:szCs w:val="24"/>
        </w:rPr>
        <w:tab/>
        <w:t>The words “include” and “including” are not to be read as limiting the meaning of a word or term to the phrases or descriptions that follow.</w:t>
      </w:r>
    </w:p>
    <w:p w14:paraId="76CCE199" w14:textId="170793F9" w:rsidR="009C1FAD" w:rsidRPr="00876636" w:rsidRDefault="00683539" w:rsidP="00FB6376">
      <w:pPr>
        <w:ind w:left="1418" w:hanging="709"/>
        <w:rPr>
          <w:rFonts w:cs="Arial"/>
          <w:color w:val="000000" w:themeColor="text1"/>
          <w:szCs w:val="24"/>
        </w:rPr>
      </w:pPr>
      <w:r w:rsidRPr="00876636">
        <w:rPr>
          <w:rFonts w:cs="Arial"/>
          <w:color w:val="000000" w:themeColor="text1"/>
          <w:szCs w:val="24"/>
        </w:rPr>
        <w:t>(d)</w:t>
      </w:r>
      <w:r w:rsidRPr="00876636">
        <w:rPr>
          <w:rFonts w:cs="Arial"/>
          <w:color w:val="000000" w:themeColor="text1"/>
          <w:szCs w:val="24"/>
        </w:rPr>
        <w:tab/>
        <w:t xml:space="preserve">Except as otherwise provided, the fees established by this by-law shall be in accordance with the fees established within the Consolidated Fees By-law of the City and apply to all </w:t>
      </w:r>
      <w:r w:rsidR="00831475" w:rsidRPr="00876636">
        <w:rPr>
          <w:rFonts w:cs="Arial"/>
          <w:color w:val="000000" w:themeColor="text1"/>
          <w:szCs w:val="24"/>
        </w:rPr>
        <w:t>animals and their owners.</w:t>
      </w:r>
    </w:p>
    <w:p w14:paraId="76CCE19A" w14:textId="26D27B80" w:rsidR="009C1FAD" w:rsidRPr="00876636" w:rsidRDefault="009C1FAD" w:rsidP="00FB6376">
      <w:pPr>
        <w:numPr>
          <w:ilvl w:val="1"/>
          <w:numId w:val="2"/>
        </w:numPr>
        <w:overflowPunct w:val="0"/>
        <w:autoSpaceDE w:val="0"/>
        <w:autoSpaceDN w:val="0"/>
        <w:adjustRightInd w:val="0"/>
        <w:spacing w:after="0" w:line="240" w:lineRule="auto"/>
        <w:textAlignment w:val="baseline"/>
        <w:rPr>
          <w:rFonts w:cs="Arial"/>
          <w:color w:val="000000" w:themeColor="text1"/>
          <w:szCs w:val="24"/>
        </w:rPr>
      </w:pPr>
      <w:r w:rsidRPr="00876636">
        <w:rPr>
          <w:rFonts w:cs="Arial"/>
          <w:b/>
          <w:color w:val="000000" w:themeColor="text1"/>
          <w:szCs w:val="24"/>
        </w:rPr>
        <w:t>Statutes:</w:t>
      </w:r>
      <w:r w:rsidRPr="00876636">
        <w:rPr>
          <w:rFonts w:cs="Arial"/>
          <w:color w:val="000000" w:themeColor="text1"/>
          <w:szCs w:val="24"/>
        </w:rPr>
        <w:t xml:space="preserve"> References to laws in this by-law are meant to refer to the statutes, as amended from time to </w:t>
      </w:r>
      <w:r w:rsidR="00EE273D" w:rsidRPr="00876636">
        <w:rPr>
          <w:rFonts w:cs="Arial"/>
          <w:color w:val="000000" w:themeColor="text1"/>
          <w:szCs w:val="24"/>
        </w:rPr>
        <w:t>time that</w:t>
      </w:r>
      <w:r w:rsidR="00683539" w:rsidRPr="00876636">
        <w:rPr>
          <w:rFonts w:cs="Arial"/>
          <w:color w:val="000000" w:themeColor="text1"/>
          <w:szCs w:val="24"/>
        </w:rPr>
        <w:t xml:space="preserve"> </w:t>
      </w:r>
      <w:r w:rsidRPr="00876636">
        <w:rPr>
          <w:rFonts w:cs="Arial"/>
          <w:color w:val="000000" w:themeColor="text1"/>
          <w:szCs w:val="24"/>
        </w:rPr>
        <w:t xml:space="preserve">are applicable within </w:t>
      </w:r>
      <w:r w:rsidR="006F522B" w:rsidRPr="00876636">
        <w:rPr>
          <w:rFonts w:cs="Arial"/>
          <w:color w:val="000000" w:themeColor="text1"/>
          <w:szCs w:val="24"/>
        </w:rPr>
        <w:t>the Province of Ontario.</w:t>
      </w:r>
    </w:p>
    <w:p w14:paraId="76CCE19C" w14:textId="47732C5D" w:rsidR="009C1FAD" w:rsidRPr="00876636" w:rsidRDefault="009C1FAD" w:rsidP="00FB6376">
      <w:pPr>
        <w:numPr>
          <w:ilvl w:val="1"/>
          <w:numId w:val="2"/>
        </w:numPr>
        <w:overflowPunct w:val="0"/>
        <w:autoSpaceDE w:val="0"/>
        <w:autoSpaceDN w:val="0"/>
        <w:adjustRightInd w:val="0"/>
        <w:spacing w:after="0" w:line="240" w:lineRule="auto"/>
        <w:ind w:left="1077"/>
        <w:textAlignment w:val="baseline"/>
        <w:rPr>
          <w:rFonts w:cs="Arial"/>
          <w:color w:val="000000" w:themeColor="text1"/>
          <w:szCs w:val="24"/>
        </w:rPr>
      </w:pPr>
      <w:r w:rsidRPr="00876636">
        <w:rPr>
          <w:rFonts w:cs="Arial"/>
          <w:b/>
          <w:color w:val="000000" w:themeColor="text1"/>
          <w:szCs w:val="24"/>
        </w:rPr>
        <w:t>Severability:</w:t>
      </w:r>
      <w:r w:rsidRPr="00876636">
        <w:rPr>
          <w:rFonts w:cs="Arial"/>
          <w:color w:val="000000" w:themeColor="text1"/>
          <w:szCs w:val="24"/>
        </w:rPr>
        <w:t xml:space="preserve"> If a court or tribunal of competent jurisdiction declares any portion of this by-law to be illegal or unenforceable, that portion of this by-law shall be considered to be severed from the balance of the by-law, which shall continue to operate in full force and effect.</w:t>
      </w:r>
    </w:p>
    <w:p w14:paraId="76CCE19E" w14:textId="7CD326C6" w:rsidR="009C1FAD" w:rsidRPr="00876636" w:rsidRDefault="009C1FAD" w:rsidP="007D5A70">
      <w:pPr>
        <w:pStyle w:val="Heading1"/>
        <w:rPr>
          <w:color w:val="000000" w:themeColor="text1"/>
        </w:rPr>
      </w:pPr>
      <w:r w:rsidRPr="00876636">
        <w:rPr>
          <w:color w:val="000000" w:themeColor="text1"/>
        </w:rPr>
        <w:t>Section 2.00</w:t>
      </w:r>
      <w:r w:rsidR="001E4474" w:rsidRPr="00876636">
        <w:rPr>
          <w:color w:val="000000" w:themeColor="text1"/>
        </w:rPr>
        <w:tab/>
      </w:r>
      <w:r w:rsidRPr="00876636">
        <w:rPr>
          <w:color w:val="000000" w:themeColor="text1"/>
        </w:rPr>
        <w:t>Licencing and Registration</w:t>
      </w:r>
      <w:r w:rsidR="00F35226" w:rsidRPr="00876636">
        <w:rPr>
          <w:color w:val="000000" w:themeColor="text1"/>
        </w:rPr>
        <w:t xml:space="preserve"> of Dogs</w:t>
      </w:r>
    </w:p>
    <w:p w14:paraId="76CCE1A0" w14:textId="799460FC" w:rsidR="009C1FAD" w:rsidRPr="00F96C5A" w:rsidRDefault="009C1FAD" w:rsidP="00F96C5A">
      <w:pPr>
        <w:numPr>
          <w:ilvl w:val="1"/>
          <w:numId w:val="3"/>
        </w:numPr>
        <w:overflowPunct w:val="0"/>
        <w:autoSpaceDE w:val="0"/>
        <w:autoSpaceDN w:val="0"/>
        <w:adjustRightInd w:val="0"/>
        <w:spacing w:after="0" w:line="240" w:lineRule="auto"/>
        <w:ind w:left="1166" w:hanging="907"/>
        <w:contextualSpacing/>
        <w:textAlignment w:val="baseline"/>
        <w:rPr>
          <w:rFonts w:cs="Arial"/>
          <w:color w:val="000000" w:themeColor="text1"/>
          <w:szCs w:val="24"/>
        </w:rPr>
      </w:pPr>
      <w:r w:rsidRPr="00876636">
        <w:rPr>
          <w:rFonts w:cs="Arial"/>
          <w:b/>
          <w:bCs/>
          <w:color w:val="000000" w:themeColor="text1"/>
          <w:szCs w:val="24"/>
        </w:rPr>
        <w:t>Registration</w:t>
      </w:r>
      <w:r w:rsidRPr="00876636">
        <w:rPr>
          <w:rFonts w:cs="Arial"/>
          <w:b/>
          <w:color w:val="000000" w:themeColor="text1"/>
          <w:szCs w:val="24"/>
        </w:rPr>
        <w:t>:</w:t>
      </w:r>
      <w:r w:rsidRPr="00876636">
        <w:rPr>
          <w:rFonts w:cs="Arial"/>
          <w:color w:val="000000" w:themeColor="text1"/>
          <w:szCs w:val="24"/>
        </w:rPr>
        <w:t xml:space="preserve"> </w:t>
      </w:r>
      <w:r w:rsidR="00F96C5A" w:rsidRPr="0036623C">
        <w:rPr>
          <w:rFonts w:cs="Arial"/>
          <w:szCs w:val="24"/>
        </w:rPr>
        <w:t xml:space="preserve">Every owner of a dog that has reached the age of 28 weeks or domestic cat in an urban area shall make application to register the animal </w:t>
      </w:r>
      <w:r w:rsidR="00F96C5A" w:rsidRPr="0036623C">
        <w:rPr>
          <w:rFonts w:cs="Arial"/>
          <w:szCs w:val="24"/>
        </w:rPr>
        <w:lastRenderedPageBreak/>
        <w:t>with the City for either an annual or lifetime tag within 30 days of acquisition of the animal by its owner or by another person acting on the owner's behalf.</w:t>
      </w:r>
    </w:p>
    <w:p w14:paraId="4C5992F7" w14:textId="0D7DD46F" w:rsidR="00F96C5A" w:rsidRPr="00F96C5A" w:rsidRDefault="00F96C5A" w:rsidP="00F96C5A">
      <w:pPr>
        <w:overflowPunct w:val="0"/>
        <w:autoSpaceDE w:val="0"/>
        <w:autoSpaceDN w:val="0"/>
        <w:adjustRightInd w:val="0"/>
        <w:spacing w:after="0" w:line="240" w:lineRule="auto"/>
        <w:ind w:left="1166"/>
        <w:contextualSpacing/>
        <w:jc w:val="right"/>
        <w:textAlignment w:val="baseline"/>
        <w:rPr>
          <w:rFonts w:cs="Arial"/>
          <w:color w:val="000000" w:themeColor="text1"/>
          <w:sz w:val="20"/>
          <w:szCs w:val="20"/>
        </w:rPr>
      </w:pPr>
      <w:r>
        <w:rPr>
          <w:rFonts w:cs="Arial"/>
          <w:bCs/>
          <w:color w:val="000000" w:themeColor="text1"/>
          <w:sz w:val="20"/>
          <w:szCs w:val="20"/>
        </w:rPr>
        <w:t>By-law 2022-104, effective June 21, 2022</w:t>
      </w:r>
    </w:p>
    <w:p w14:paraId="6C68D960" w14:textId="00B7FBAD" w:rsidR="001E4474" w:rsidRPr="00F96C5A" w:rsidRDefault="009C1FAD" w:rsidP="00F96C5A">
      <w:pPr>
        <w:numPr>
          <w:ilvl w:val="1"/>
          <w:numId w:val="3"/>
        </w:numPr>
        <w:overflowPunct w:val="0"/>
        <w:autoSpaceDE w:val="0"/>
        <w:autoSpaceDN w:val="0"/>
        <w:adjustRightInd w:val="0"/>
        <w:spacing w:line="240" w:lineRule="auto"/>
        <w:ind w:left="1166" w:hanging="907"/>
        <w:contextualSpacing/>
        <w:textAlignment w:val="baseline"/>
        <w:rPr>
          <w:rFonts w:cs="Arial"/>
          <w:color w:val="000000" w:themeColor="text1"/>
          <w:szCs w:val="24"/>
        </w:rPr>
      </w:pPr>
      <w:r w:rsidRPr="00876636">
        <w:rPr>
          <w:rFonts w:cs="Arial"/>
          <w:b/>
          <w:bCs/>
          <w:color w:val="000000" w:themeColor="text1"/>
          <w:szCs w:val="24"/>
        </w:rPr>
        <w:t xml:space="preserve">Expiry of </w:t>
      </w:r>
      <w:r w:rsidR="007302F7" w:rsidRPr="00876636">
        <w:rPr>
          <w:rFonts w:cs="Arial"/>
          <w:b/>
          <w:bCs/>
          <w:color w:val="000000" w:themeColor="text1"/>
          <w:szCs w:val="24"/>
        </w:rPr>
        <w:t xml:space="preserve">Annual </w:t>
      </w:r>
      <w:r w:rsidRPr="00876636">
        <w:rPr>
          <w:rFonts w:cs="Arial"/>
          <w:b/>
          <w:bCs/>
          <w:color w:val="000000" w:themeColor="text1"/>
          <w:szCs w:val="24"/>
        </w:rPr>
        <w:t>Registration</w:t>
      </w:r>
      <w:r w:rsidR="007302F7" w:rsidRPr="00876636">
        <w:rPr>
          <w:rFonts w:cs="Arial"/>
          <w:b/>
          <w:bCs/>
          <w:color w:val="000000" w:themeColor="text1"/>
          <w:szCs w:val="24"/>
        </w:rPr>
        <w:t>s</w:t>
      </w:r>
      <w:r w:rsidRPr="00876636">
        <w:rPr>
          <w:rFonts w:cs="Arial"/>
          <w:b/>
          <w:bCs/>
          <w:color w:val="000000" w:themeColor="text1"/>
          <w:szCs w:val="24"/>
        </w:rPr>
        <w:t xml:space="preserve">: </w:t>
      </w:r>
      <w:r w:rsidR="00F96C5A" w:rsidRPr="0036623C">
        <w:rPr>
          <w:rFonts w:cs="Arial"/>
          <w:szCs w:val="24"/>
        </w:rPr>
        <w:t>The annual registration of the dog or domestic cat expires on December 31st of every calendar year.</w:t>
      </w:r>
    </w:p>
    <w:p w14:paraId="2D3ECE33" w14:textId="01BA139B" w:rsidR="00F96C5A" w:rsidRPr="00F96C5A" w:rsidRDefault="00F96C5A" w:rsidP="00F96C5A">
      <w:pPr>
        <w:overflowPunct w:val="0"/>
        <w:autoSpaceDE w:val="0"/>
        <w:autoSpaceDN w:val="0"/>
        <w:adjustRightInd w:val="0"/>
        <w:spacing w:line="240" w:lineRule="auto"/>
        <w:ind w:left="1166"/>
        <w:jc w:val="right"/>
        <w:textAlignment w:val="baseline"/>
        <w:rPr>
          <w:rFonts w:cs="Arial"/>
          <w:color w:val="000000" w:themeColor="text1"/>
          <w:sz w:val="20"/>
          <w:szCs w:val="20"/>
        </w:rPr>
      </w:pPr>
      <w:r>
        <w:rPr>
          <w:rFonts w:cs="Arial"/>
          <w:bCs/>
          <w:color w:val="000000" w:themeColor="text1"/>
          <w:sz w:val="20"/>
          <w:szCs w:val="20"/>
        </w:rPr>
        <w:t>By-law 2022-104, effective June 21, 2022</w:t>
      </w:r>
    </w:p>
    <w:p w14:paraId="76CCE1A4" w14:textId="05AF86AE" w:rsidR="009C1FAD" w:rsidRPr="00F96C5A" w:rsidRDefault="009C1FAD" w:rsidP="00F96C5A">
      <w:pPr>
        <w:numPr>
          <w:ilvl w:val="1"/>
          <w:numId w:val="3"/>
        </w:numPr>
        <w:overflowPunct w:val="0"/>
        <w:autoSpaceDE w:val="0"/>
        <w:autoSpaceDN w:val="0"/>
        <w:adjustRightInd w:val="0"/>
        <w:spacing w:line="240" w:lineRule="auto"/>
        <w:ind w:left="1166" w:hanging="907"/>
        <w:contextualSpacing/>
        <w:textAlignment w:val="baseline"/>
        <w:rPr>
          <w:rFonts w:cs="Arial"/>
          <w:color w:val="000000" w:themeColor="text1"/>
          <w:szCs w:val="24"/>
        </w:rPr>
      </w:pPr>
      <w:r w:rsidRPr="00876636">
        <w:rPr>
          <w:rFonts w:cs="Arial"/>
          <w:b/>
          <w:bCs/>
          <w:color w:val="000000" w:themeColor="text1"/>
          <w:szCs w:val="24"/>
        </w:rPr>
        <w:t xml:space="preserve">Registration Procedure: </w:t>
      </w:r>
      <w:r w:rsidR="00F96C5A" w:rsidRPr="0036623C">
        <w:rPr>
          <w:rFonts w:cs="Arial"/>
          <w:szCs w:val="24"/>
        </w:rPr>
        <w:t>A dog or domestic cat shall be registered at any municipal service centre, or in any other manner adopted by the City by providing the necessary information, paying the prescribed fee, and submitting a copy of a current certificate of immunization against rabies. It is an offence for an owner of a dog or domestic cat to provide false information about the animal being registered.</w:t>
      </w:r>
    </w:p>
    <w:p w14:paraId="39CE7F41" w14:textId="2A5EEFD0" w:rsidR="00F96C5A" w:rsidRPr="00F96C5A" w:rsidRDefault="00F96C5A" w:rsidP="00F96C5A">
      <w:pPr>
        <w:overflowPunct w:val="0"/>
        <w:autoSpaceDE w:val="0"/>
        <w:autoSpaceDN w:val="0"/>
        <w:adjustRightInd w:val="0"/>
        <w:spacing w:line="240" w:lineRule="auto"/>
        <w:ind w:left="1166"/>
        <w:contextualSpacing/>
        <w:jc w:val="right"/>
        <w:textAlignment w:val="baseline"/>
        <w:rPr>
          <w:rFonts w:cs="Arial"/>
          <w:color w:val="000000" w:themeColor="text1"/>
          <w:sz w:val="20"/>
          <w:szCs w:val="20"/>
        </w:rPr>
      </w:pPr>
      <w:r>
        <w:rPr>
          <w:rFonts w:cs="Arial"/>
          <w:bCs/>
          <w:color w:val="000000" w:themeColor="text1"/>
          <w:sz w:val="20"/>
          <w:szCs w:val="20"/>
        </w:rPr>
        <w:t>By-law 2022-104, effective June 21, 2022</w:t>
      </w:r>
    </w:p>
    <w:p w14:paraId="1DEF702F" w14:textId="77777777" w:rsidR="00F96C5A" w:rsidRPr="00F96C5A" w:rsidRDefault="00F96C5A" w:rsidP="00F96C5A">
      <w:pPr>
        <w:overflowPunct w:val="0"/>
        <w:autoSpaceDE w:val="0"/>
        <w:autoSpaceDN w:val="0"/>
        <w:adjustRightInd w:val="0"/>
        <w:spacing w:line="240" w:lineRule="auto"/>
        <w:ind w:left="1166"/>
        <w:contextualSpacing/>
        <w:jc w:val="right"/>
        <w:textAlignment w:val="baseline"/>
        <w:rPr>
          <w:rFonts w:cs="Arial"/>
          <w:color w:val="000000" w:themeColor="text1"/>
          <w:sz w:val="20"/>
          <w:szCs w:val="20"/>
        </w:rPr>
      </w:pPr>
    </w:p>
    <w:p w14:paraId="76CCE1A6" w14:textId="2871A08E" w:rsidR="009C1FAD" w:rsidRPr="007035A3" w:rsidRDefault="009C1FAD" w:rsidP="007035A3">
      <w:pPr>
        <w:numPr>
          <w:ilvl w:val="1"/>
          <w:numId w:val="3"/>
        </w:numPr>
        <w:overflowPunct w:val="0"/>
        <w:autoSpaceDE w:val="0"/>
        <w:autoSpaceDN w:val="0"/>
        <w:adjustRightInd w:val="0"/>
        <w:spacing w:line="240" w:lineRule="auto"/>
        <w:ind w:left="1166" w:hanging="907"/>
        <w:contextualSpacing/>
        <w:textAlignment w:val="baseline"/>
        <w:rPr>
          <w:rFonts w:cs="Arial"/>
          <w:color w:val="000000" w:themeColor="text1"/>
          <w:szCs w:val="24"/>
        </w:rPr>
      </w:pPr>
      <w:r w:rsidRPr="00876636">
        <w:rPr>
          <w:rFonts w:cs="Arial"/>
          <w:b/>
          <w:bCs/>
          <w:color w:val="000000" w:themeColor="text1"/>
          <w:szCs w:val="24"/>
        </w:rPr>
        <w:t>Altered Dogs</w:t>
      </w:r>
      <w:r w:rsidR="007035A3">
        <w:rPr>
          <w:rFonts w:cs="Arial"/>
          <w:b/>
          <w:bCs/>
          <w:color w:val="000000" w:themeColor="text1"/>
          <w:szCs w:val="24"/>
        </w:rPr>
        <w:t xml:space="preserve"> and Domestic Cats</w:t>
      </w:r>
      <w:r w:rsidRPr="00876636">
        <w:rPr>
          <w:rFonts w:cs="Arial"/>
          <w:b/>
          <w:color w:val="000000" w:themeColor="text1"/>
          <w:szCs w:val="24"/>
        </w:rPr>
        <w:t>:</w:t>
      </w:r>
      <w:r w:rsidRPr="00876636">
        <w:rPr>
          <w:rFonts w:cs="Arial"/>
          <w:color w:val="000000" w:themeColor="text1"/>
          <w:szCs w:val="24"/>
        </w:rPr>
        <w:t xml:space="preserve"> </w:t>
      </w:r>
      <w:r w:rsidR="007035A3" w:rsidRPr="0036623C">
        <w:rPr>
          <w:rFonts w:cs="Arial"/>
          <w:szCs w:val="24"/>
        </w:rPr>
        <w:t xml:space="preserve">Any person who is registering an altered dog </w:t>
      </w:r>
      <w:r w:rsidR="007035A3" w:rsidRPr="0036623C">
        <w:rPr>
          <w:rFonts w:cs="Arial"/>
        </w:rPr>
        <w:t>or domestic</w:t>
      </w:r>
      <w:r w:rsidR="007035A3" w:rsidRPr="0036623C">
        <w:rPr>
          <w:rFonts w:cs="Arial"/>
          <w:b/>
        </w:rPr>
        <w:t xml:space="preserve"> </w:t>
      </w:r>
      <w:r w:rsidR="007035A3" w:rsidRPr="0036623C">
        <w:rPr>
          <w:rFonts w:cs="Arial"/>
        </w:rPr>
        <w:t>cat</w:t>
      </w:r>
      <w:r w:rsidR="007035A3" w:rsidRPr="0036623C">
        <w:rPr>
          <w:rFonts w:cs="Arial"/>
          <w:szCs w:val="24"/>
        </w:rPr>
        <w:t xml:space="preserve"> for the first time shall be required to provide proof that the animal has been altered in order to be eligible for the reduced fee.</w:t>
      </w:r>
    </w:p>
    <w:p w14:paraId="2A292840" w14:textId="0932F6EF" w:rsidR="007035A3" w:rsidRPr="007035A3" w:rsidRDefault="007035A3" w:rsidP="007035A3">
      <w:pPr>
        <w:overflowPunct w:val="0"/>
        <w:autoSpaceDE w:val="0"/>
        <w:autoSpaceDN w:val="0"/>
        <w:adjustRightInd w:val="0"/>
        <w:spacing w:line="240" w:lineRule="auto"/>
        <w:ind w:left="1166"/>
        <w:jc w:val="right"/>
        <w:textAlignment w:val="baseline"/>
        <w:rPr>
          <w:rFonts w:cs="Arial"/>
          <w:color w:val="000000" w:themeColor="text1"/>
          <w:sz w:val="20"/>
          <w:szCs w:val="20"/>
        </w:rPr>
      </w:pPr>
      <w:r>
        <w:rPr>
          <w:rFonts w:cs="Arial"/>
          <w:bCs/>
          <w:color w:val="000000" w:themeColor="text1"/>
          <w:sz w:val="20"/>
          <w:szCs w:val="20"/>
        </w:rPr>
        <w:t>By-law 2022-104, effective June 21, 2022</w:t>
      </w:r>
    </w:p>
    <w:p w14:paraId="568CDA5D" w14:textId="00128911" w:rsidR="00CF2348" w:rsidRPr="007035A3" w:rsidRDefault="00CF2348" w:rsidP="007035A3">
      <w:pPr>
        <w:numPr>
          <w:ilvl w:val="1"/>
          <w:numId w:val="3"/>
        </w:numPr>
        <w:overflowPunct w:val="0"/>
        <w:autoSpaceDE w:val="0"/>
        <w:autoSpaceDN w:val="0"/>
        <w:adjustRightInd w:val="0"/>
        <w:spacing w:line="240" w:lineRule="auto"/>
        <w:ind w:left="1166" w:hanging="907"/>
        <w:contextualSpacing/>
        <w:textAlignment w:val="baseline"/>
        <w:rPr>
          <w:rFonts w:cs="Arial"/>
          <w:color w:val="000000" w:themeColor="text1"/>
          <w:szCs w:val="24"/>
        </w:rPr>
      </w:pPr>
      <w:r w:rsidRPr="00276842">
        <w:rPr>
          <w:rFonts w:cs="Arial"/>
          <w:b/>
          <w:bCs/>
          <w:color w:val="000000" w:themeColor="text1"/>
          <w:szCs w:val="24"/>
        </w:rPr>
        <w:t>Issuance of Tag</w:t>
      </w:r>
      <w:r w:rsidRPr="00876636">
        <w:rPr>
          <w:rFonts w:cs="Arial"/>
          <w:b/>
          <w:bCs/>
          <w:color w:val="000000" w:themeColor="text1"/>
          <w:szCs w:val="24"/>
        </w:rPr>
        <w:t xml:space="preserve">: </w:t>
      </w:r>
      <w:r w:rsidR="007035A3" w:rsidRPr="0036623C">
        <w:rPr>
          <w:rFonts w:cs="Arial"/>
          <w:szCs w:val="24"/>
        </w:rPr>
        <w:t xml:space="preserve">Upon registration with the City, a dog </w:t>
      </w:r>
      <w:r w:rsidR="007035A3" w:rsidRPr="0036623C">
        <w:rPr>
          <w:rFonts w:cs="Arial"/>
        </w:rPr>
        <w:t>or domestic</w:t>
      </w:r>
      <w:r w:rsidR="007035A3" w:rsidRPr="0036623C">
        <w:rPr>
          <w:rFonts w:cs="Arial"/>
          <w:b/>
        </w:rPr>
        <w:t xml:space="preserve"> </w:t>
      </w:r>
      <w:r w:rsidR="007035A3" w:rsidRPr="0036623C">
        <w:rPr>
          <w:rFonts w:cs="Arial"/>
        </w:rPr>
        <w:t xml:space="preserve">cat </w:t>
      </w:r>
      <w:r w:rsidR="007035A3" w:rsidRPr="0036623C">
        <w:rPr>
          <w:rFonts w:cs="Arial"/>
          <w:szCs w:val="24"/>
        </w:rPr>
        <w:t>will be included in the dog identification system by means of the issuance of a tag.</w:t>
      </w:r>
    </w:p>
    <w:p w14:paraId="6220FA4F" w14:textId="213F67D0" w:rsidR="007035A3" w:rsidRPr="007035A3" w:rsidRDefault="007035A3" w:rsidP="007035A3">
      <w:pPr>
        <w:overflowPunct w:val="0"/>
        <w:autoSpaceDE w:val="0"/>
        <w:autoSpaceDN w:val="0"/>
        <w:adjustRightInd w:val="0"/>
        <w:spacing w:line="240" w:lineRule="auto"/>
        <w:ind w:left="1166"/>
        <w:jc w:val="right"/>
        <w:textAlignment w:val="baseline"/>
        <w:rPr>
          <w:rFonts w:cs="Arial"/>
          <w:color w:val="000000" w:themeColor="text1"/>
          <w:sz w:val="20"/>
          <w:szCs w:val="20"/>
        </w:rPr>
      </w:pPr>
      <w:r>
        <w:rPr>
          <w:rFonts w:cs="Arial"/>
          <w:bCs/>
          <w:color w:val="000000" w:themeColor="text1"/>
          <w:sz w:val="20"/>
          <w:szCs w:val="20"/>
        </w:rPr>
        <w:t>By-law 2022-104, effective June 21, 2022</w:t>
      </w:r>
    </w:p>
    <w:p w14:paraId="724206B9" w14:textId="5EA04F1A" w:rsidR="00CF2348" w:rsidRPr="00876636" w:rsidRDefault="00CF2348" w:rsidP="00FB6376">
      <w:pPr>
        <w:numPr>
          <w:ilvl w:val="1"/>
          <w:numId w:val="3"/>
        </w:numPr>
        <w:overflowPunct w:val="0"/>
        <w:autoSpaceDE w:val="0"/>
        <w:autoSpaceDN w:val="0"/>
        <w:adjustRightInd w:val="0"/>
        <w:spacing w:line="240" w:lineRule="auto"/>
        <w:ind w:hanging="900"/>
        <w:textAlignment w:val="baseline"/>
        <w:rPr>
          <w:rFonts w:cs="Arial"/>
          <w:color w:val="000000" w:themeColor="text1"/>
          <w:szCs w:val="24"/>
        </w:rPr>
      </w:pPr>
      <w:r w:rsidRPr="00276842">
        <w:rPr>
          <w:rFonts w:cs="Arial"/>
          <w:b/>
          <w:bCs/>
          <w:color w:val="000000" w:themeColor="text1"/>
          <w:szCs w:val="24"/>
        </w:rPr>
        <w:t>Ownership of Tag</w:t>
      </w:r>
      <w:r w:rsidRPr="00876636">
        <w:rPr>
          <w:rFonts w:cs="Arial"/>
          <w:b/>
          <w:bCs/>
          <w:color w:val="000000" w:themeColor="text1"/>
          <w:szCs w:val="24"/>
        </w:rPr>
        <w:t xml:space="preserve">: </w:t>
      </w:r>
      <w:r w:rsidRPr="00876636">
        <w:rPr>
          <w:rFonts w:cs="Arial"/>
          <w:color w:val="000000" w:themeColor="text1"/>
          <w:szCs w:val="24"/>
        </w:rPr>
        <w:t>Every tag that is issued remains the property of the City, and no tag shall be sold except with the written consent of the City.</w:t>
      </w:r>
    </w:p>
    <w:p w14:paraId="470785EA" w14:textId="019021D0" w:rsidR="00CF2348" w:rsidRPr="007035A3" w:rsidRDefault="00CF2348" w:rsidP="007035A3">
      <w:pPr>
        <w:numPr>
          <w:ilvl w:val="1"/>
          <w:numId w:val="3"/>
        </w:numPr>
        <w:overflowPunct w:val="0"/>
        <w:autoSpaceDE w:val="0"/>
        <w:autoSpaceDN w:val="0"/>
        <w:adjustRightInd w:val="0"/>
        <w:spacing w:line="240" w:lineRule="auto"/>
        <w:ind w:left="1166" w:hanging="907"/>
        <w:contextualSpacing/>
        <w:textAlignment w:val="baseline"/>
        <w:rPr>
          <w:rFonts w:cs="Arial"/>
          <w:color w:val="000000" w:themeColor="text1"/>
          <w:szCs w:val="24"/>
        </w:rPr>
      </w:pPr>
      <w:r w:rsidRPr="00276842">
        <w:rPr>
          <w:rFonts w:cs="Arial"/>
          <w:b/>
          <w:bCs/>
          <w:color w:val="000000" w:themeColor="text1"/>
          <w:szCs w:val="24"/>
        </w:rPr>
        <w:t>Wearing of Tag</w:t>
      </w:r>
      <w:r w:rsidRPr="00876636">
        <w:rPr>
          <w:rFonts w:cs="Arial"/>
          <w:b/>
          <w:color w:val="000000" w:themeColor="text1"/>
          <w:szCs w:val="24"/>
        </w:rPr>
        <w:t xml:space="preserve">: </w:t>
      </w:r>
      <w:r w:rsidR="007035A3" w:rsidRPr="0036623C">
        <w:rPr>
          <w:rFonts w:cs="Arial"/>
        </w:rPr>
        <w:t>Every tag that is issued shall be kept securely fixed on the animal at all times when the animal is in a place other than the place of its owner;</w:t>
      </w:r>
    </w:p>
    <w:p w14:paraId="116DDFDD" w14:textId="1BC9ED6F" w:rsidR="007035A3" w:rsidRPr="007035A3" w:rsidRDefault="007035A3" w:rsidP="007035A3">
      <w:pPr>
        <w:overflowPunct w:val="0"/>
        <w:autoSpaceDE w:val="0"/>
        <w:autoSpaceDN w:val="0"/>
        <w:adjustRightInd w:val="0"/>
        <w:spacing w:line="240" w:lineRule="auto"/>
        <w:ind w:left="1166"/>
        <w:jc w:val="right"/>
        <w:textAlignment w:val="baseline"/>
        <w:rPr>
          <w:rFonts w:cs="Arial"/>
          <w:color w:val="000000" w:themeColor="text1"/>
          <w:sz w:val="20"/>
          <w:szCs w:val="20"/>
        </w:rPr>
      </w:pPr>
      <w:r>
        <w:rPr>
          <w:rFonts w:cs="Arial"/>
          <w:bCs/>
          <w:color w:val="000000" w:themeColor="text1"/>
          <w:sz w:val="20"/>
          <w:szCs w:val="20"/>
        </w:rPr>
        <w:t>By-law 2022-104, effective June 21, 2022</w:t>
      </w:r>
    </w:p>
    <w:p w14:paraId="59DD50E5" w14:textId="20280841" w:rsidR="00CF2348" w:rsidRPr="007035A3" w:rsidRDefault="00CF2348" w:rsidP="007035A3">
      <w:pPr>
        <w:numPr>
          <w:ilvl w:val="1"/>
          <w:numId w:val="3"/>
        </w:numPr>
        <w:overflowPunct w:val="0"/>
        <w:autoSpaceDE w:val="0"/>
        <w:autoSpaceDN w:val="0"/>
        <w:adjustRightInd w:val="0"/>
        <w:spacing w:line="240" w:lineRule="auto"/>
        <w:ind w:left="1166" w:hanging="907"/>
        <w:contextualSpacing/>
        <w:textAlignment w:val="baseline"/>
        <w:rPr>
          <w:rFonts w:cs="Arial"/>
          <w:color w:val="000000" w:themeColor="text1"/>
          <w:szCs w:val="24"/>
        </w:rPr>
      </w:pPr>
      <w:r w:rsidRPr="00276842">
        <w:rPr>
          <w:rFonts w:cs="Arial"/>
          <w:b/>
          <w:bCs/>
          <w:color w:val="000000" w:themeColor="text1"/>
          <w:szCs w:val="24"/>
        </w:rPr>
        <w:t>Transfer of Tag</w:t>
      </w:r>
      <w:r w:rsidRPr="00876636">
        <w:rPr>
          <w:rFonts w:cs="Arial"/>
          <w:b/>
          <w:bCs/>
          <w:color w:val="000000" w:themeColor="text1"/>
          <w:szCs w:val="24"/>
        </w:rPr>
        <w:t xml:space="preserve">: </w:t>
      </w:r>
      <w:r w:rsidR="007035A3" w:rsidRPr="0036623C">
        <w:rPr>
          <w:rFonts w:cs="Arial"/>
          <w:szCs w:val="24"/>
        </w:rPr>
        <w:t>No tag shall be transferred to or displayed on any other animal other than the animal for which it was issued, except with the written consent of the City.</w:t>
      </w:r>
    </w:p>
    <w:p w14:paraId="3AD169CC" w14:textId="49195D26" w:rsidR="007035A3" w:rsidRPr="007035A3" w:rsidRDefault="007035A3" w:rsidP="007035A3">
      <w:pPr>
        <w:overflowPunct w:val="0"/>
        <w:autoSpaceDE w:val="0"/>
        <w:autoSpaceDN w:val="0"/>
        <w:adjustRightInd w:val="0"/>
        <w:spacing w:line="240" w:lineRule="auto"/>
        <w:ind w:left="1166"/>
        <w:jc w:val="right"/>
        <w:textAlignment w:val="baseline"/>
        <w:rPr>
          <w:rFonts w:cs="Arial"/>
          <w:color w:val="000000" w:themeColor="text1"/>
          <w:sz w:val="20"/>
          <w:szCs w:val="20"/>
        </w:rPr>
      </w:pPr>
      <w:r>
        <w:rPr>
          <w:rFonts w:cs="Arial"/>
          <w:bCs/>
          <w:color w:val="000000" w:themeColor="text1"/>
          <w:sz w:val="20"/>
          <w:szCs w:val="20"/>
        </w:rPr>
        <w:t>By-law 2022-104, effective June 21, 2022</w:t>
      </w:r>
    </w:p>
    <w:p w14:paraId="0A9C1DFB" w14:textId="472D10D1" w:rsidR="00CF2348" w:rsidRPr="007612A2" w:rsidRDefault="00CF2348" w:rsidP="007612A2">
      <w:pPr>
        <w:numPr>
          <w:ilvl w:val="1"/>
          <w:numId w:val="3"/>
        </w:numPr>
        <w:overflowPunct w:val="0"/>
        <w:autoSpaceDE w:val="0"/>
        <w:autoSpaceDN w:val="0"/>
        <w:adjustRightInd w:val="0"/>
        <w:spacing w:line="240" w:lineRule="auto"/>
        <w:ind w:left="1166" w:hanging="907"/>
        <w:contextualSpacing/>
        <w:textAlignment w:val="baseline"/>
        <w:rPr>
          <w:rFonts w:cs="Arial"/>
          <w:color w:val="000000" w:themeColor="text1"/>
          <w:szCs w:val="24"/>
        </w:rPr>
      </w:pPr>
      <w:r w:rsidRPr="00276842">
        <w:rPr>
          <w:rFonts w:cs="Arial"/>
          <w:b/>
          <w:bCs/>
          <w:color w:val="000000" w:themeColor="text1"/>
          <w:szCs w:val="24"/>
        </w:rPr>
        <w:t>Replacement of Tag</w:t>
      </w:r>
      <w:r w:rsidRPr="00876636">
        <w:rPr>
          <w:rFonts w:cs="Arial"/>
          <w:b/>
          <w:color w:val="000000" w:themeColor="text1"/>
          <w:szCs w:val="24"/>
        </w:rPr>
        <w:t>:</w:t>
      </w:r>
      <w:r w:rsidRPr="00876636">
        <w:rPr>
          <w:rFonts w:cs="Arial"/>
          <w:color w:val="000000" w:themeColor="text1"/>
          <w:szCs w:val="24"/>
        </w:rPr>
        <w:t xml:space="preserve"> </w:t>
      </w:r>
      <w:r w:rsidR="007612A2" w:rsidRPr="0036623C">
        <w:rPr>
          <w:rFonts w:cs="Arial"/>
          <w:szCs w:val="24"/>
        </w:rPr>
        <w:t xml:space="preserve">An owner of a dog </w:t>
      </w:r>
      <w:r w:rsidR="007612A2" w:rsidRPr="0036623C">
        <w:rPr>
          <w:rFonts w:cs="Arial"/>
        </w:rPr>
        <w:t>or domestic</w:t>
      </w:r>
      <w:r w:rsidR="007612A2" w:rsidRPr="0036623C">
        <w:rPr>
          <w:rFonts w:cs="Arial"/>
          <w:b/>
        </w:rPr>
        <w:t xml:space="preserve"> </w:t>
      </w:r>
      <w:r w:rsidR="007612A2" w:rsidRPr="0036623C">
        <w:rPr>
          <w:rFonts w:cs="Arial"/>
        </w:rPr>
        <w:t xml:space="preserve">cat, or </w:t>
      </w:r>
      <w:r w:rsidR="007612A2" w:rsidRPr="0036623C">
        <w:rPr>
          <w:rFonts w:cs="Arial"/>
          <w:szCs w:val="24"/>
        </w:rPr>
        <w:t>another person acting on the owner's behalf may obtain a replacement for a tag that has been lost or destroyed by paying the prescribed fee as outlined in the Fees By-Law.</w:t>
      </w:r>
    </w:p>
    <w:p w14:paraId="26EB09A1" w14:textId="58BB4465" w:rsidR="007612A2" w:rsidRPr="007612A2" w:rsidRDefault="007612A2" w:rsidP="007612A2">
      <w:pPr>
        <w:overflowPunct w:val="0"/>
        <w:autoSpaceDE w:val="0"/>
        <w:autoSpaceDN w:val="0"/>
        <w:adjustRightInd w:val="0"/>
        <w:spacing w:line="240" w:lineRule="auto"/>
        <w:ind w:left="1166"/>
        <w:contextualSpacing/>
        <w:jc w:val="right"/>
        <w:textAlignment w:val="baseline"/>
        <w:rPr>
          <w:rFonts w:cs="Arial"/>
          <w:color w:val="000000" w:themeColor="text1"/>
          <w:sz w:val="20"/>
          <w:szCs w:val="20"/>
        </w:rPr>
      </w:pPr>
      <w:r>
        <w:rPr>
          <w:rFonts w:cs="Arial"/>
          <w:bCs/>
          <w:color w:val="000000" w:themeColor="text1"/>
          <w:sz w:val="20"/>
          <w:szCs w:val="20"/>
        </w:rPr>
        <w:t>By-law 2022-104, effective June 21, 2022</w:t>
      </w:r>
    </w:p>
    <w:p w14:paraId="372808A0" w14:textId="6E2FCCFA" w:rsidR="00CF2348" w:rsidRPr="00876636" w:rsidRDefault="00CF2348" w:rsidP="000C5984">
      <w:pPr>
        <w:pStyle w:val="ListParagraph"/>
        <w:numPr>
          <w:ilvl w:val="1"/>
          <w:numId w:val="3"/>
        </w:numPr>
        <w:overflowPunct w:val="0"/>
        <w:autoSpaceDE w:val="0"/>
        <w:autoSpaceDN w:val="0"/>
        <w:adjustRightInd w:val="0"/>
        <w:spacing w:line="240" w:lineRule="auto"/>
        <w:ind w:left="1170"/>
        <w:textAlignment w:val="baseline"/>
        <w:rPr>
          <w:rFonts w:cs="Arial"/>
          <w:color w:val="000000" w:themeColor="text1"/>
          <w:szCs w:val="24"/>
        </w:rPr>
      </w:pPr>
      <w:r w:rsidRPr="00276842">
        <w:rPr>
          <w:rFonts w:cs="Arial"/>
          <w:b/>
          <w:bCs/>
          <w:color w:val="000000" w:themeColor="text1"/>
          <w:szCs w:val="24"/>
        </w:rPr>
        <w:t>Exemptions</w:t>
      </w:r>
      <w:r w:rsidRPr="00876636">
        <w:rPr>
          <w:rFonts w:cs="Arial"/>
          <w:b/>
          <w:color w:val="000000" w:themeColor="text1"/>
          <w:szCs w:val="24"/>
        </w:rPr>
        <w:t xml:space="preserve">: </w:t>
      </w:r>
      <w:r w:rsidRPr="00876636">
        <w:rPr>
          <w:rFonts w:cs="Arial"/>
          <w:color w:val="000000" w:themeColor="text1"/>
          <w:szCs w:val="24"/>
        </w:rPr>
        <w:t xml:space="preserve">The requirement for annual registration set out in section 2.01 does not apply to dogs </w:t>
      </w:r>
      <w:r w:rsidR="00E95164">
        <w:rPr>
          <w:rFonts w:cs="Arial"/>
          <w:color w:val="000000" w:themeColor="text1"/>
          <w:szCs w:val="24"/>
        </w:rPr>
        <w:t xml:space="preserve">or domestic cat </w:t>
      </w:r>
      <w:r w:rsidRPr="00876636">
        <w:rPr>
          <w:rFonts w:cs="Arial"/>
          <w:color w:val="000000" w:themeColor="text1"/>
          <w:szCs w:val="24"/>
        </w:rPr>
        <w:t>in a:</w:t>
      </w:r>
    </w:p>
    <w:p w14:paraId="76CCE1AE" w14:textId="7A762C19" w:rsidR="009C1FAD" w:rsidRPr="00876636" w:rsidRDefault="009C1FAD" w:rsidP="00FB6376">
      <w:pPr>
        <w:numPr>
          <w:ilvl w:val="0"/>
          <w:numId w:val="4"/>
        </w:numPr>
        <w:overflowPunct w:val="0"/>
        <w:autoSpaceDE w:val="0"/>
        <w:autoSpaceDN w:val="0"/>
        <w:adjustRightInd w:val="0"/>
        <w:spacing w:after="0" w:line="240" w:lineRule="auto"/>
        <w:ind w:left="2610" w:hanging="720"/>
        <w:textAlignment w:val="baseline"/>
        <w:rPr>
          <w:rFonts w:cs="Arial"/>
          <w:color w:val="000000" w:themeColor="text1"/>
          <w:szCs w:val="24"/>
        </w:rPr>
      </w:pPr>
      <w:r w:rsidRPr="00876636">
        <w:rPr>
          <w:rFonts w:cs="Arial"/>
          <w:color w:val="000000" w:themeColor="text1"/>
          <w:szCs w:val="24"/>
        </w:rPr>
        <w:t>pound or shelter;</w:t>
      </w:r>
    </w:p>
    <w:p w14:paraId="76CCE1AF" w14:textId="77777777" w:rsidR="009C1FAD" w:rsidRPr="00876636" w:rsidRDefault="009C1FAD" w:rsidP="00FB6376">
      <w:pPr>
        <w:numPr>
          <w:ilvl w:val="0"/>
          <w:numId w:val="4"/>
        </w:numPr>
        <w:overflowPunct w:val="0"/>
        <w:autoSpaceDE w:val="0"/>
        <w:autoSpaceDN w:val="0"/>
        <w:adjustRightInd w:val="0"/>
        <w:spacing w:after="0" w:line="240" w:lineRule="auto"/>
        <w:ind w:left="2610" w:hanging="720"/>
        <w:textAlignment w:val="baseline"/>
        <w:rPr>
          <w:rFonts w:cs="Arial"/>
          <w:color w:val="000000" w:themeColor="text1"/>
          <w:szCs w:val="24"/>
        </w:rPr>
      </w:pPr>
      <w:r w:rsidRPr="00876636">
        <w:rPr>
          <w:rFonts w:cs="Arial"/>
          <w:color w:val="000000" w:themeColor="text1"/>
          <w:szCs w:val="24"/>
        </w:rPr>
        <w:lastRenderedPageBreak/>
        <w:t xml:space="preserve">veterinary hospital or clinic; </w:t>
      </w:r>
    </w:p>
    <w:p w14:paraId="76CCE1B0" w14:textId="77777777" w:rsidR="009C1FAD" w:rsidRPr="00876636" w:rsidRDefault="009C1FAD" w:rsidP="00FB6376">
      <w:pPr>
        <w:numPr>
          <w:ilvl w:val="0"/>
          <w:numId w:val="4"/>
        </w:numPr>
        <w:overflowPunct w:val="0"/>
        <w:autoSpaceDE w:val="0"/>
        <w:autoSpaceDN w:val="0"/>
        <w:adjustRightInd w:val="0"/>
        <w:spacing w:after="0" w:line="240" w:lineRule="auto"/>
        <w:ind w:left="2610" w:hanging="720"/>
        <w:textAlignment w:val="baseline"/>
        <w:rPr>
          <w:rFonts w:cs="Arial"/>
          <w:color w:val="000000" w:themeColor="text1"/>
          <w:szCs w:val="24"/>
        </w:rPr>
      </w:pPr>
      <w:r w:rsidRPr="00876636">
        <w:rPr>
          <w:rFonts w:cs="Arial"/>
          <w:color w:val="000000" w:themeColor="text1"/>
          <w:szCs w:val="24"/>
        </w:rPr>
        <w:t>kennel which holds a valid licence from the City; or</w:t>
      </w:r>
    </w:p>
    <w:p w14:paraId="7356FC0C" w14:textId="09DED9E8" w:rsidR="009712A9" w:rsidRPr="00876636" w:rsidRDefault="009C1FAD" w:rsidP="00FB6376">
      <w:pPr>
        <w:numPr>
          <w:ilvl w:val="0"/>
          <w:numId w:val="4"/>
        </w:numPr>
        <w:overflowPunct w:val="0"/>
        <w:autoSpaceDE w:val="0"/>
        <w:autoSpaceDN w:val="0"/>
        <w:adjustRightInd w:val="0"/>
        <w:spacing w:after="0" w:line="240" w:lineRule="auto"/>
        <w:ind w:left="2610" w:hanging="720"/>
        <w:textAlignment w:val="baseline"/>
        <w:rPr>
          <w:rFonts w:cs="Arial"/>
          <w:color w:val="000000" w:themeColor="text1"/>
          <w:szCs w:val="24"/>
        </w:rPr>
      </w:pPr>
      <w:r w:rsidRPr="00876636">
        <w:rPr>
          <w:rFonts w:cs="Arial"/>
          <w:color w:val="000000" w:themeColor="text1"/>
          <w:szCs w:val="24"/>
        </w:rPr>
        <w:t>pet store</w:t>
      </w:r>
      <w:r w:rsidR="00EE6762" w:rsidRPr="00876636">
        <w:rPr>
          <w:rFonts w:cs="Arial"/>
          <w:color w:val="000000" w:themeColor="text1"/>
          <w:szCs w:val="24"/>
        </w:rPr>
        <w:t>; and</w:t>
      </w:r>
    </w:p>
    <w:p w14:paraId="0DF14131" w14:textId="0A24340E" w:rsidR="00E95164" w:rsidRPr="00E95164" w:rsidRDefault="009712A9" w:rsidP="00E95164">
      <w:pPr>
        <w:numPr>
          <w:ilvl w:val="0"/>
          <w:numId w:val="4"/>
        </w:numPr>
        <w:overflowPunct w:val="0"/>
        <w:autoSpaceDE w:val="0"/>
        <w:autoSpaceDN w:val="0"/>
        <w:adjustRightInd w:val="0"/>
        <w:spacing w:after="0" w:line="240" w:lineRule="auto"/>
        <w:ind w:left="2606" w:hanging="720"/>
        <w:textAlignment w:val="baseline"/>
        <w:rPr>
          <w:rFonts w:cs="Arial"/>
          <w:color w:val="000000" w:themeColor="text1"/>
          <w:szCs w:val="24"/>
        </w:rPr>
      </w:pPr>
      <w:r w:rsidRPr="00876636">
        <w:rPr>
          <w:rFonts w:cs="Arial"/>
          <w:color w:val="000000" w:themeColor="text1"/>
          <w:szCs w:val="24"/>
        </w:rPr>
        <w:t>Police Dogs</w:t>
      </w:r>
    </w:p>
    <w:p w14:paraId="4D31CB4E" w14:textId="36934524" w:rsidR="00E95164" w:rsidRDefault="00E95164" w:rsidP="00E95164">
      <w:pPr>
        <w:numPr>
          <w:ilvl w:val="0"/>
          <w:numId w:val="4"/>
        </w:numPr>
        <w:overflowPunct w:val="0"/>
        <w:autoSpaceDE w:val="0"/>
        <w:autoSpaceDN w:val="0"/>
        <w:adjustRightInd w:val="0"/>
        <w:spacing w:line="240" w:lineRule="auto"/>
        <w:ind w:left="2606" w:hanging="720"/>
        <w:textAlignment w:val="baseline"/>
        <w:rPr>
          <w:rFonts w:cs="Arial"/>
          <w:color w:val="000000" w:themeColor="text1"/>
          <w:szCs w:val="24"/>
        </w:rPr>
      </w:pPr>
      <w:r>
        <w:rPr>
          <w:rFonts w:cs="Arial"/>
          <w:color w:val="000000" w:themeColor="text1"/>
          <w:szCs w:val="24"/>
        </w:rPr>
        <w:t>Feral cats or cats that are part of a registered cat colony.</w:t>
      </w:r>
    </w:p>
    <w:p w14:paraId="4AD0394A" w14:textId="47403002" w:rsidR="00E95164" w:rsidRPr="00E95164" w:rsidRDefault="00E95164" w:rsidP="00E95164">
      <w:pPr>
        <w:overflowPunct w:val="0"/>
        <w:autoSpaceDE w:val="0"/>
        <w:autoSpaceDN w:val="0"/>
        <w:adjustRightInd w:val="0"/>
        <w:spacing w:after="0" w:line="240" w:lineRule="auto"/>
        <w:ind w:left="2606"/>
        <w:contextualSpacing/>
        <w:jc w:val="right"/>
        <w:textAlignment w:val="baseline"/>
        <w:rPr>
          <w:rFonts w:cs="Arial"/>
          <w:color w:val="000000" w:themeColor="text1"/>
          <w:sz w:val="20"/>
          <w:szCs w:val="20"/>
        </w:rPr>
      </w:pPr>
      <w:r>
        <w:rPr>
          <w:rFonts w:cs="Arial"/>
          <w:color w:val="000000" w:themeColor="text1"/>
          <w:sz w:val="20"/>
          <w:szCs w:val="20"/>
        </w:rPr>
        <w:t>By-law 2022-104, effective June 21, 2022</w:t>
      </w:r>
    </w:p>
    <w:p w14:paraId="76CCE1B3" w14:textId="176CE78B" w:rsidR="009C1FAD" w:rsidRPr="00876636" w:rsidRDefault="009C1FAD" w:rsidP="004D3EBB">
      <w:pPr>
        <w:pStyle w:val="ListParagraph"/>
        <w:numPr>
          <w:ilvl w:val="0"/>
          <w:numId w:val="31"/>
        </w:numPr>
        <w:rPr>
          <w:rFonts w:cs="Arial"/>
          <w:color w:val="000000" w:themeColor="text1"/>
          <w:szCs w:val="24"/>
        </w:rPr>
      </w:pPr>
      <w:r w:rsidRPr="00876636">
        <w:rPr>
          <w:rFonts w:cs="Arial"/>
          <w:b/>
          <w:color w:val="000000" w:themeColor="text1"/>
          <w:szCs w:val="24"/>
        </w:rPr>
        <w:t xml:space="preserve">Livestock Guardian Dog Exemption: </w:t>
      </w:r>
      <w:r w:rsidRPr="00876636">
        <w:rPr>
          <w:rFonts w:cs="Arial"/>
          <w:color w:val="000000" w:themeColor="text1"/>
          <w:szCs w:val="24"/>
        </w:rPr>
        <w:t xml:space="preserve"> The owner of a licenced Livestock Guardian Dog may remove the tag from a Livestock Guardian Dog’s collar while the dog is being actively used </w:t>
      </w:r>
      <w:r w:rsidR="00EE6762" w:rsidRPr="00876636">
        <w:rPr>
          <w:rFonts w:cs="Arial"/>
          <w:color w:val="000000" w:themeColor="text1"/>
          <w:szCs w:val="24"/>
        </w:rPr>
        <w:t>for Livestock protection</w:t>
      </w:r>
      <w:r w:rsidRPr="00876636">
        <w:rPr>
          <w:rFonts w:cs="Arial"/>
          <w:color w:val="000000" w:themeColor="text1"/>
          <w:szCs w:val="24"/>
        </w:rPr>
        <w:t xml:space="preserve"> to repel predators, provided that the owner provides for alternative means of identification, providing the name and address of the owner</w:t>
      </w:r>
      <w:r w:rsidR="00BE6EE2" w:rsidRPr="00876636">
        <w:rPr>
          <w:rFonts w:cs="Arial"/>
          <w:color w:val="000000" w:themeColor="text1"/>
          <w:szCs w:val="24"/>
        </w:rPr>
        <w:t>.</w:t>
      </w:r>
    </w:p>
    <w:p w14:paraId="3F5DF139" w14:textId="362C82AA" w:rsidR="009E4CE0" w:rsidRPr="002724EB" w:rsidRDefault="006773F5" w:rsidP="009E4CE0">
      <w:pPr>
        <w:pStyle w:val="Heading1"/>
        <w:rPr>
          <w:rFonts w:cs="Arial"/>
          <w:b w:val="0"/>
          <w:bCs w:val="0"/>
          <w:color w:val="000000"/>
          <w:spacing w:val="-2"/>
          <w:sz w:val="24"/>
          <w:szCs w:val="24"/>
        </w:rPr>
      </w:pPr>
      <w:r w:rsidRPr="00075306">
        <w:rPr>
          <w:rStyle w:val="Heading1Char"/>
          <w:b/>
          <w:color w:val="000000" w:themeColor="text1"/>
        </w:rPr>
        <w:t>Section</w:t>
      </w:r>
      <w:r w:rsidR="00DC79F5" w:rsidRPr="00075306">
        <w:rPr>
          <w:rStyle w:val="Heading1Char"/>
          <w:b/>
          <w:color w:val="000000" w:themeColor="text1"/>
        </w:rPr>
        <w:t xml:space="preserve"> 3.00</w:t>
      </w:r>
      <w:r w:rsidRPr="00075306">
        <w:rPr>
          <w:rStyle w:val="Heading1Char"/>
          <w:b/>
          <w:color w:val="000000" w:themeColor="text1"/>
        </w:rPr>
        <w:tab/>
        <w:t>Licencing of Backyard Chicken Coop</w:t>
      </w:r>
      <w:r w:rsidRPr="00075306">
        <w:rPr>
          <w:rFonts w:cs="Arial"/>
          <w:b w:val="0"/>
        </w:rPr>
        <w:t>s</w:t>
      </w:r>
    </w:p>
    <w:p w14:paraId="11FBF333" w14:textId="477723D5" w:rsidR="009E4CE0" w:rsidRPr="005575EF" w:rsidRDefault="009E4CE0" w:rsidP="009E4CE0">
      <w:pPr>
        <w:numPr>
          <w:ilvl w:val="0"/>
          <w:numId w:val="25"/>
        </w:numPr>
        <w:tabs>
          <w:tab w:val="clear" w:pos="1008"/>
          <w:tab w:val="num" w:pos="1440"/>
        </w:tabs>
        <w:ind w:left="1440" w:hanging="720"/>
        <w:rPr>
          <w:rFonts w:cs="Arial"/>
          <w:color w:val="000000" w:themeColor="text1"/>
          <w:szCs w:val="24"/>
        </w:rPr>
      </w:pPr>
      <w:r w:rsidRPr="005575EF">
        <w:rPr>
          <w:rFonts w:cs="Arial"/>
          <w:color w:val="000000" w:themeColor="text1"/>
          <w:szCs w:val="24"/>
        </w:rPr>
        <w:t xml:space="preserve">No person shall be permited to have a Backyard Chicken Coop or chickens on a Residential or non Agricultural property without first having been issued a municipal licence; </w:t>
      </w:r>
      <w:r w:rsidRPr="005575EF">
        <w:rPr>
          <w:color w:val="000000"/>
        </w:rPr>
        <w:t>and must comply with the provisions relating to accessory structures in the respective Zoning By-law</w:t>
      </w:r>
      <w:r w:rsidRPr="005575EF">
        <w:rPr>
          <w:rFonts w:cs="Arial"/>
          <w:color w:val="000000" w:themeColor="text1"/>
          <w:szCs w:val="24"/>
        </w:rPr>
        <w:t>.</w:t>
      </w:r>
    </w:p>
    <w:p w14:paraId="09AD96B1" w14:textId="77777777" w:rsidR="009E4CE0" w:rsidRPr="005575EF" w:rsidRDefault="009E4CE0" w:rsidP="009E4CE0">
      <w:pPr>
        <w:numPr>
          <w:ilvl w:val="0"/>
          <w:numId w:val="25"/>
        </w:numPr>
        <w:tabs>
          <w:tab w:val="clear" w:pos="1008"/>
          <w:tab w:val="num" w:pos="1440"/>
        </w:tabs>
        <w:spacing w:line="240" w:lineRule="auto"/>
        <w:ind w:left="1440" w:hanging="720"/>
        <w:contextualSpacing/>
        <w:rPr>
          <w:rFonts w:cs="Arial"/>
          <w:color w:val="000000" w:themeColor="text1"/>
          <w:szCs w:val="24"/>
        </w:rPr>
      </w:pPr>
      <w:r w:rsidRPr="005575EF">
        <w:rPr>
          <w:rFonts w:cs="Arial"/>
          <w:color w:val="000000" w:themeColor="text1"/>
          <w:szCs w:val="24"/>
        </w:rPr>
        <w:t>No person shall be permited to have a Backyard Chicken Coop unless:</w:t>
      </w:r>
    </w:p>
    <w:p w14:paraId="637AA963" w14:textId="77777777" w:rsidR="009E4CE0" w:rsidRPr="005575EF" w:rsidRDefault="009E4CE0" w:rsidP="009E4CE0">
      <w:pPr>
        <w:numPr>
          <w:ilvl w:val="1"/>
          <w:numId w:val="25"/>
        </w:numPr>
        <w:tabs>
          <w:tab w:val="num" w:pos="1890"/>
        </w:tabs>
        <w:ind w:left="1890" w:hanging="450"/>
        <w:contextualSpacing/>
        <w:rPr>
          <w:rFonts w:cs="Arial"/>
          <w:color w:val="000000" w:themeColor="text1"/>
          <w:szCs w:val="24"/>
        </w:rPr>
      </w:pPr>
      <w:r w:rsidRPr="005575EF">
        <w:rPr>
          <w:rFonts w:cs="Arial"/>
          <w:color w:val="000000" w:themeColor="text1"/>
          <w:szCs w:val="24"/>
        </w:rPr>
        <w:t>the setbacks and lot coverage for the location of the Backyard Chicken Coop shall conform with the applicable zoning by-law and zone provisions relating to accessory structures;</w:t>
      </w:r>
    </w:p>
    <w:p w14:paraId="73C137CB" w14:textId="77777777" w:rsidR="009E4CE0" w:rsidRPr="005575EF" w:rsidRDefault="009E4CE0" w:rsidP="009E4CE0">
      <w:pPr>
        <w:numPr>
          <w:ilvl w:val="1"/>
          <w:numId w:val="25"/>
        </w:numPr>
        <w:tabs>
          <w:tab w:val="num" w:pos="1890"/>
        </w:tabs>
        <w:ind w:left="1890" w:hanging="450"/>
        <w:contextualSpacing/>
        <w:rPr>
          <w:rFonts w:cs="Arial"/>
          <w:color w:val="000000" w:themeColor="text1"/>
          <w:szCs w:val="24"/>
        </w:rPr>
      </w:pPr>
      <w:r w:rsidRPr="005575EF">
        <w:rPr>
          <w:rFonts w:cs="Arial"/>
          <w:color w:val="000000" w:themeColor="text1"/>
          <w:szCs w:val="24"/>
        </w:rPr>
        <w:t>The Backyard Chicken Coop shall be set back from every lot line similar to other structures as designated in the applicable zoning by-law;</w:t>
      </w:r>
    </w:p>
    <w:p w14:paraId="5686581D" w14:textId="77777777" w:rsidR="009E4CE0" w:rsidRPr="005575EF" w:rsidRDefault="009E4CE0" w:rsidP="009E4CE0">
      <w:pPr>
        <w:numPr>
          <w:ilvl w:val="1"/>
          <w:numId w:val="25"/>
        </w:numPr>
        <w:tabs>
          <w:tab w:val="num" w:pos="1890"/>
        </w:tabs>
        <w:ind w:left="1890" w:hanging="450"/>
        <w:rPr>
          <w:rFonts w:cs="Arial"/>
          <w:color w:val="000000" w:themeColor="text1"/>
          <w:szCs w:val="24"/>
        </w:rPr>
      </w:pPr>
      <w:r w:rsidRPr="005575EF">
        <w:rPr>
          <w:rFonts w:cs="Arial"/>
          <w:color w:val="000000" w:themeColor="text1"/>
          <w:szCs w:val="24"/>
        </w:rPr>
        <w:t>not withstanding the provisions of the zoning by-law, the keeping of a Backyard Chicken Coop is permitted to occur on lots that have  0.25 acres or greater area.</w:t>
      </w:r>
      <w:r w:rsidRPr="005575EF">
        <w:rPr>
          <w:rFonts w:cs="Arial"/>
          <w:color w:val="000000" w:themeColor="text1"/>
          <w:szCs w:val="24"/>
          <w:u w:val="single"/>
        </w:rPr>
        <w:t xml:space="preserve"> </w:t>
      </w:r>
    </w:p>
    <w:p w14:paraId="7AEF23A1" w14:textId="77777777" w:rsidR="009E4CE0" w:rsidRPr="005575EF" w:rsidRDefault="009E4CE0" w:rsidP="009E4CE0">
      <w:pPr>
        <w:numPr>
          <w:ilvl w:val="0"/>
          <w:numId w:val="25"/>
        </w:numPr>
        <w:tabs>
          <w:tab w:val="num" w:pos="1440"/>
        </w:tabs>
        <w:ind w:left="1440" w:hanging="720"/>
        <w:rPr>
          <w:rFonts w:cs="Arial"/>
          <w:color w:val="000000" w:themeColor="text1"/>
          <w:szCs w:val="24"/>
        </w:rPr>
      </w:pPr>
      <w:r w:rsidRPr="005575EF">
        <w:rPr>
          <w:rFonts w:cs="Arial"/>
          <w:color w:val="000000" w:themeColor="text1"/>
          <w:szCs w:val="24"/>
        </w:rPr>
        <w:t>No person shall be permited to have a backyard chicken coop in the following areas: an environmentally sensitive area, wetland, Wellhead Protection Areas (WHPAs) and Intake Protection Zones (lPZs), natural heritage system area, green belt and/or a flood plan area and areas zoned for commercial or industrial use.</w:t>
      </w:r>
    </w:p>
    <w:p w14:paraId="4336C230" w14:textId="77777777" w:rsidR="009E4CE0" w:rsidRPr="005575EF" w:rsidRDefault="009E4CE0" w:rsidP="009E4CE0">
      <w:pPr>
        <w:numPr>
          <w:ilvl w:val="0"/>
          <w:numId w:val="25"/>
        </w:numPr>
        <w:tabs>
          <w:tab w:val="num" w:pos="1440"/>
        </w:tabs>
        <w:ind w:left="1440" w:hanging="720"/>
        <w:rPr>
          <w:rFonts w:cs="Arial"/>
          <w:color w:val="000000" w:themeColor="text1"/>
          <w:szCs w:val="24"/>
          <w:u w:val="single"/>
        </w:rPr>
      </w:pPr>
      <w:r w:rsidRPr="005575EF">
        <w:rPr>
          <w:rFonts w:cs="Arial"/>
          <w:color w:val="000000" w:themeColor="text1"/>
          <w:szCs w:val="24"/>
        </w:rPr>
        <w:t>Building Permits and Sewage System:</w:t>
      </w:r>
      <w:r w:rsidRPr="005575EF">
        <w:rPr>
          <w:rFonts w:cs="Arial"/>
          <w:color w:val="000000" w:themeColor="text1"/>
          <w:szCs w:val="24"/>
          <w:u w:val="single"/>
        </w:rPr>
        <w:t xml:space="preserve"> </w:t>
      </w:r>
      <w:r w:rsidRPr="005575EF">
        <w:rPr>
          <w:rFonts w:cs="Arial"/>
          <w:color w:val="000000" w:themeColor="text1"/>
          <w:szCs w:val="24"/>
        </w:rPr>
        <w:t xml:space="preserve">A license issued to permit a Backyard Chicken Coop does not remove any obligation of a person </w:t>
      </w:r>
      <w:r w:rsidRPr="005575EF">
        <w:rPr>
          <w:rFonts w:cs="Arial"/>
          <w:color w:val="000000" w:themeColor="text1"/>
          <w:szCs w:val="24"/>
        </w:rPr>
        <w:lastRenderedPageBreak/>
        <w:t>and/or property owner to comply with the Building Code or any requirements for a building permit and/or a sewage sytem approval.</w:t>
      </w:r>
    </w:p>
    <w:p w14:paraId="26C47817" w14:textId="77777777" w:rsidR="009E4CE0" w:rsidRPr="005575EF" w:rsidRDefault="009E4CE0" w:rsidP="009E4CE0">
      <w:pPr>
        <w:numPr>
          <w:ilvl w:val="0"/>
          <w:numId w:val="25"/>
        </w:numPr>
        <w:tabs>
          <w:tab w:val="num" w:pos="1440"/>
        </w:tabs>
        <w:ind w:left="1440" w:hanging="720"/>
        <w:rPr>
          <w:rFonts w:cs="Arial"/>
          <w:color w:val="000000" w:themeColor="text1"/>
          <w:szCs w:val="24"/>
        </w:rPr>
      </w:pPr>
      <w:r w:rsidRPr="005575EF">
        <w:rPr>
          <w:rFonts w:cs="Arial"/>
          <w:color w:val="000000" w:themeColor="text1"/>
          <w:szCs w:val="24"/>
        </w:rPr>
        <w:t>Registration: Applicants shall submit all required application documents, as outlined in this by-law, to the Licensing Enforcement Officer for review and to determine if a License may be issued for the keeping of Backyard Chicken Coops.</w:t>
      </w:r>
    </w:p>
    <w:p w14:paraId="5A3FDD3A" w14:textId="77777777" w:rsidR="009E4CE0" w:rsidRPr="005575EF" w:rsidRDefault="009E4CE0" w:rsidP="009E4CE0">
      <w:pPr>
        <w:numPr>
          <w:ilvl w:val="0"/>
          <w:numId w:val="25"/>
        </w:numPr>
        <w:tabs>
          <w:tab w:val="num" w:pos="1440"/>
        </w:tabs>
        <w:ind w:left="1440" w:hanging="720"/>
        <w:rPr>
          <w:rFonts w:cs="Arial"/>
          <w:color w:val="000000" w:themeColor="text1"/>
          <w:szCs w:val="24"/>
        </w:rPr>
      </w:pPr>
      <w:r w:rsidRPr="005575EF">
        <w:rPr>
          <w:rFonts w:cs="Arial"/>
          <w:color w:val="000000" w:themeColor="text1"/>
          <w:szCs w:val="24"/>
        </w:rPr>
        <w:t>All registration applications for a Backyard Chicken Coop License on a Residential Property or Rural Property shall include:</w:t>
      </w:r>
    </w:p>
    <w:p w14:paraId="5F16CFDD"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The name, contact email, phone number and address of the Licensee where Backyard Chicken Coop will be kept;</w:t>
      </w:r>
    </w:p>
    <w:p w14:paraId="09312A4E"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Proof of Ownership for the Premises or letter of authorization from the property owner to permit a Backyard Chicken Coop, if property is leased or rented;</w:t>
      </w:r>
    </w:p>
    <w:p w14:paraId="3E309DB8"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A site plan of the Property, showing the proposed Backyard Chicken Coop and Hen Run location and structure demensions, all other buildings and structures, as well as the property dimensions and appropriate setbacks; and,</w:t>
      </w:r>
    </w:p>
    <w:p w14:paraId="6A1F7C33" w14:textId="77777777" w:rsidR="009E4CE0" w:rsidRPr="005575EF" w:rsidRDefault="009E4CE0" w:rsidP="009E4CE0">
      <w:pPr>
        <w:numPr>
          <w:ilvl w:val="1"/>
          <w:numId w:val="25"/>
        </w:numPr>
        <w:tabs>
          <w:tab w:val="num" w:pos="1980"/>
        </w:tabs>
        <w:ind w:left="1980" w:hanging="540"/>
        <w:rPr>
          <w:rFonts w:cs="Arial"/>
          <w:color w:val="000000" w:themeColor="text1"/>
          <w:szCs w:val="24"/>
        </w:rPr>
      </w:pPr>
      <w:r w:rsidRPr="005575EF">
        <w:rPr>
          <w:rFonts w:cs="Arial"/>
          <w:color w:val="000000" w:themeColor="text1"/>
          <w:szCs w:val="24"/>
        </w:rPr>
        <w:t>Any other documentation, deemed necessary by the Licensing Enforcement Officer.</w:t>
      </w:r>
    </w:p>
    <w:p w14:paraId="54ECA0FE" w14:textId="77777777" w:rsidR="009E4CE0" w:rsidRPr="005575EF" w:rsidRDefault="009E4CE0" w:rsidP="009E4CE0">
      <w:pPr>
        <w:numPr>
          <w:ilvl w:val="0"/>
          <w:numId w:val="25"/>
        </w:numPr>
        <w:tabs>
          <w:tab w:val="clear" w:pos="1008"/>
          <w:tab w:val="num" w:pos="1440"/>
        </w:tabs>
        <w:ind w:left="1440" w:hanging="720"/>
        <w:rPr>
          <w:rFonts w:cs="Arial"/>
          <w:color w:val="000000" w:themeColor="text1"/>
          <w:szCs w:val="24"/>
        </w:rPr>
      </w:pPr>
      <w:r w:rsidRPr="005575EF">
        <w:rPr>
          <w:rFonts w:cs="Arial"/>
          <w:color w:val="000000" w:themeColor="text1"/>
          <w:szCs w:val="24"/>
        </w:rPr>
        <w:t>Upon completion of the application package and review by the Licensing Enforcement Officer or designate the applicant will receive notification of approval or a request for additional information or refusal of the License.</w:t>
      </w:r>
    </w:p>
    <w:p w14:paraId="14E922C4" w14:textId="77777777" w:rsidR="009E4CE0" w:rsidRPr="005575EF" w:rsidRDefault="009E4CE0" w:rsidP="009E4CE0">
      <w:pPr>
        <w:numPr>
          <w:ilvl w:val="0"/>
          <w:numId w:val="25"/>
        </w:numPr>
        <w:tabs>
          <w:tab w:val="clear" w:pos="1008"/>
          <w:tab w:val="num" w:pos="1440"/>
        </w:tabs>
        <w:ind w:left="1440" w:hanging="720"/>
        <w:rPr>
          <w:rFonts w:cs="Arial"/>
          <w:color w:val="000000" w:themeColor="text1"/>
          <w:szCs w:val="24"/>
        </w:rPr>
      </w:pPr>
      <w:r w:rsidRPr="005575EF">
        <w:rPr>
          <w:rFonts w:cs="Arial"/>
          <w:color w:val="000000" w:themeColor="text1"/>
          <w:szCs w:val="24"/>
        </w:rPr>
        <w:t>Once the application materials have been reviewed the Licensing Enforcement Officer may complete a site inspection of the Backyard chicken coop prior to approval.</w:t>
      </w:r>
    </w:p>
    <w:p w14:paraId="4EE781A8" w14:textId="77777777" w:rsidR="009E4CE0" w:rsidRPr="005575EF" w:rsidRDefault="009E4CE0" w:rsidP="009E4CE0">
      <w:pPr>
        <w:numPr>
          <w:ilvl w:val="0"/>
          <w:numId w:val="25"/>
        </w:numPr>
        <w:tabs>
          <w:tab w:val="clear" w:pos="1008"/>
          <w:tab w:val="num" w:pos="1440"/>
        </w:tabs>
        <w:ind w:left="1440" w:hanging="720"/>
        <w:rPr>
          <w:rFonts w:cs="Arial"/>
          <w:color w:val="000000" w:themeColor="text1"/>
          <w:szCs w:val="24"/>
        </w:rPr>
      </w:pPr>
      <w:r w:rsidRPr="005575EF">
        <w:rPr>
          <w:rFonts w:cs="Arial"/>
          <w:color w:val="000000" w:themeColor="text1"/>
          <w:szCs w:val="24"/>
        </w:rPr>
        <w:t>The hens and the coop may be inspected without notice to ensure that there is a safe and secure environment for the hens.</w:t>
      </w:r>
    </w:p>
    <w:p w14:paraId="2265FCAC" w14:textId="77777777" w:rsidR="009E4CE0" w:rsidRPr="005575EF" w:rsidRDefault="009E4CE0" w:rsidP="009E4CE0">
      <w:pPr>
        <w:numPr>
          <w:ilvl w:val="0"/>
          <w:numId w:val="25"/>
        </w:numPr>
        <w:tabs>
          <w:tab w:val="clear" w:pos="1008"/>
          <w:tab w:val="num" w:pos="1440"/>
        </w:tabs>
        <w:ind w:left="1440" w:hanging="720"/>
        <w:rPr>
          <w:rFonts w:cs="Arial"/>
          <w:color w:val="000000" w:themeColor="text1"/>
          <w:szCs w:val="24"/>
        </w:rPr>
      </w:pPr>
      <w:r w:rsidRPr="005575EF">
        <w:rPr>
          <w:rFonts w:cs="Arial"/>
          <w:color w:val="000000" w:themeColor="text1"/>
          <w:szCs w:val="24"/>
        </w:rPr>
        <w:t>A License, issued pursuant to this by-law shall expire within the calendar year, or as declared by City of kawartha Lakes Council.</w:t>
      </w:r>
    </w:p>
    <w:p w14:paraId="3D9B28E1" w14:textId="77777777" w:rsidR="009E4CE0" w:rsidRPr="005575EF" w:rsidRDefault="009E4CE0" w:rsidP="009E4CE0">
      <w:pPr>
        <w:numPr>
          <w:ilvl w:val="0"/>
          <w:numId w:val="25"/>
        </w:numPr>
        <w:tabs>
          <w:tab w:val="clear" w:pos="1008"/>
          <w:tab w:val="num" w:pos="1440"/>
        </w:tabs>
        <w:ind w:left="1440" w:hanging="720"/>
        <w:rPr>
          <w:rFonts w:cs="Arial"/>
          <w:color w:val="000000" w:themeColor="text1"/>
          <w:szCs w:val="24"/>
        </w:rPr>
      </w:pPr>
      <w:r w:rsidRPr="005575EF">
        <w:rPr>
          <w:rFonts w:cs="Arial"/>
          <w:color w:val="000000" w:themeColor="text1"/>
          <w:szCs w:val="24"/>
        </w:rPr>
        <w:t>A Licence shall be issued to an person whose application meets all of the requirements set out in this Bylaw, subject to section 3.06 and 3.15.</w:t>
      </w:r>
    </w:p>
    <w:p w14:paraId="047C03C7" w14:textId="77777777" w:rsidR="009E4CE0" w:rsidRPr="005575EF" w:rsidRDefault="009E4CE0" w:rsidP="009E4CE0">
      <w:pPr>
        <w:numPr>
          <w:ilvl w:val="0"/>
          <w:numId w:val="25"/>
        </w:numPr>
        <w:tabs>
          <w:tab w:val="clear" w:pos="1008"/>
          <w:tab w:val="num" w:pos="1440"/>
        </w:tabs>
        <w:ind w:left="1440" w:hanging="720"/>
        <w:rPr>
          <w:rFonts w:cs="Arial"/>
          <w:color w:val="000000" w:themeColor="text1"/>
          <w:szCs w:val="24"/>
        </w:rPr>
      </w:pPr>
      <w:r w:rsidRPr="005575EF">
        <w:rPr>
          <w:rFonts w:cs="Arial"/>
          <w:color w:val="000000" w:themeColor="text1"/>
          <w:szCs w:val="24"/>
        </w:rPr>
        <w:t xml:space="preserve">The Licensing Enforcement Officer or deligate may issue a License with or without conditions, refuse a License, and/or revoke a License if the applicant is not able to meet the requirements as prescribed. </w:t>
      </w:r>
    </w:p>
    <w:p w14:paraId="24A99A13" w14:textId="77777777" w:rsidR="009E4CE0" w:rsidRPr="005575EF" w:rsidRDefault="009E4CE0" w:rsidP="009E4CE0">
      <w:pPr>
        <w:numPr>
          <w:ilvl w:val="0"/>
          <w:numId w:val="25"/>
        </w:numPr>
        <w:tabs>
          <w:tab w:val="clear" w:pos="1008"/>
          <w:tab w:val="num" w:pos="1440"/>
        </w:tabs>
        <w:ind w:left="1440" w:hanging="720"/>
        <w:rPr>
          <w:rFonts w:cs="Arial"/>
          <w:color w:val="000000" w:themeColor="text1"/>
          <w:szCs w:val="24"/>
        </w:rPr>
      </w:pPr>
      <w:r w:rsidRPr="005575EF">
        <w:rPr>
          <w:rFonts w:cs="Arial"/>
          <w:color w:val="000000" w:themeColor="text1"/>
          <w:szCs w:val="24"/>
        </w:rPr>
        <w:lastRenderedPageBreak/>
        <w:t>The License to keep Backyard Chicken Coop on a Residential Property or non-agricultural property shall be in a form as prescribed by the City of Kawartha Lakes.</w:t>
      </w:r>
    </w:p>
    <w:p w14:paraId="198887E6" w14:textId="77777777" w:rsidR="009E4CE0" w:rsidRPr="005575EF" w:rsidRDefault="009E4CE0" w:rsidP="009E4CE0">
      <w:pPr>
        <w:numPr>
          <w:ilvl w:val="0"/>
          <w:numId w:val="25"/>
        </w:numPr>
        <w:tabs>
          <w:tab w:val="clear" w:pos="1008"/>
          <w:tab w:val="num" w:pos="1440"/>
        </w:tabs>
        <w:ind w:left="1440" w:hanging="720"/>
        <w:rPr>
          <w:rFonts w:cs="Arial"/>
          <w:color w:val="000000" w:themeColor="text1"/>
          <w:szCs w:val="24"/>
        </w:rPr>
      </w:pPr>
      <w:r w:rsidRPr="005575EF">
        <w:rPr>
          <w:rFonts w:cs="Arial"/>
          <w:color w:val="000000" w:themeColor="text1"/>
          <w:szCs w:val="24"/>
        </w:rPr>
        <w:t xml:space="preserve"> A maximum of 50 Licenses will be issued for Backyard Chicken Coops in each year. The Licensing Enforcement Officer or deligate shall refuse to issue any License once the maximum number of Licenses have been issued.</w:t>
      </w:r>
    </w:p>
    <w:p w14:paraId="25D2307D" w14:textId="77777777" w:rsidR="009E4CE0" w:rsidRPr="005575EF" w:rsidRDefault="009E4CE0" w:rsidP="009E4CE0">
      <w:pPr>
        <w:numPr>
          <w:ilvl w:val="0"/>
          <w:numId w:val="25"/>
        </w:numPr>
        <w:tabs>
          <w:tab w:val="clear" w:pos="1008"/>
          <w:tab w:val="num" w:pos="1440"/>
        </w:tabs>
        <w:ind w:left="1440" w:hanging="720"/>
        <w:contextualSpacing/>
        <w:rPr>
          <w:rFonts w:cs="Arial"/>
          <w:color w:val="000000" w:themeColor="text1"/>
          <w:szCs w:val="24"/>
        </w:rPr>
      </w:pPr>
      <w:r w:rsidRPr="005575EF">
        <w:rPr>
          <w:rFonts w:cs="Arial"/>
          <w:color w:val="000000" w:themeColor="text1"/>
          <w:szCs w:val="24"/>
        </w:rPr>
        <w:t>The Licensing Enforcement Officer or deligate may refuse to issue or revoke a License issued pursuant to this bylaw if:</w:t>
      </w:r>
    </w:p>
    <w:p w14:paraId="0B9AEC27" w14:textId="77777777" w:rsidR="009E4CE0" w:rsidRPr="005575EF" w:rsidRDefault="009E4CE0" w:rsidP="009E4CE0">
      <w:pPr>
        <w:numPr>
          <w:ilvl w:val="1"/>
          <w:numId w:val="25"/>
        </w:numPr>
        <w:tabs>
          <w:tab w:val="num" w:pos="1980"/>
        </w:tabs>
        <w:ind w:left="1440" w:firstLine="0"/>
        <w:contextualSpacing/>
        <w:rPr>
          <w:rFonts w:cs="Arial"/>
          <w:color w:val="000000" w:themeColor="text1"/>
          <w:szCs w:val="24"/>
        </w:rPr>
      </w:pPr>
      <w:r w:rsidRPr="005575EF">
        <w:rPr>
          <w:rFonts w:cs="Arial"/>
          <w:color w:val="000000" w:themeColor="text1"/>
          <w:szCs w:val="24"/>
        </w:rPr>
        <w:t>The Licensee fails to comply with:</w:t>
      </w:r>
    </w:p>
    <w:p w14:paraId="5162453F" w14:textId="77777777" w:rsidR="009E4CE0" w:rsidRPr="005575EF" w:rsidRDefault="009E4CE0" w:rsidP="009E4CE0">
      <w:pPr>
        <w:numPr>
          <w:ilvl w:val="2"/>
          <w:numId w:val="25"/>
        </w:numPr>
        <w:tabs>
          <w:tab w:val="num" w:pos="1440"/>
        </w:tabs>
        <w:ind w:left="1440" w:firstLine="540"/>
        <w:contextualSpacing/>
        <w:rPr>
          <w:rFonts w:cs="Arial"/>
          <w:color w:val="000000" w:themeColor="text1"/>
          <w:szCs w:val="24"/>
        </w:rPr>
      </w:pPr>
      <w:r w:rsidRPr="005575EF">
        <w:rPr>
          <w:rFonts w:cs="Arial"/>
          <w:color w:val="000000" w:themeColor="text1"/>
          <w:szCs w:val="24"/>
        </w:rPr>
        <w:t>Any of the conditions upon which the License was issued;</w:t>
      </w:r>
    </w:p>
    <w:p w14:paraId="42075AC0" w14:textId="77777777" w:rsidR="009E4CE0" w:rsidRPr="005575EF" w:rsidRDefault="009E4CE0" w:rsidP="009E4CE0">
      <w:pPr>
        <w:numPr>
          <w:ilvl w:val="2"/>
          <w:numId w:val="25"/>
        </w:numPr>
        <w:tabs>
          <w:tab w:val="num" w:pos="1440"/>
        </w:tabs>
        <w:ind w:left="1440" w:firstLine="540"/>
        <w:contextualSpacing/>
        <w:rPr>
          <w:rFonts w:cs="Arial"/>
          <w:color w:val="000000" w:themeColor="text1"/>
          <w:szCs w:val="24"/>
        </w:rPr>
      </w:pPr>
      <w:r w:rsidRPr="005575EF">
        <w:rPr>
          <w:rFonts w:cs="Arial"/>
          <w:color w:val="000000" w:themeColor="text1"/>
          <w:szCs w:val="24"/>
        </w:rPr>
        <w:t>Any of the provisions of this by-law;</w:t>
      </w:r>
    </w:p>
    <w:p w14:paraId="2F3161ED" w14:textId="77777777" w:rsidR="009E4CE0" w:rsidRPr="005575EF" w:rsidRDefault="009E4CE0" w:rsidP="009E4CE0">
      <w:pPr>
        <w:numPr>
          <w:ilvl w:val="1"/>
          <w:numId w:val="25"/>
        </w:numPr>
        <w:tabs>
          <w:tab w:val="num" w:pos="2160"/>
        </w:tabs>
        <w:ind w:left="1980" w:hanging="540"/>
        <w:contextualSpacing/>
        <w:rPr>
          <w:rFonts w:cs="Arial"/>
          <w:color w:val="000000" w:themeColor="text1"/>
          <w:szCs w:val="24"/>
        </w:rPr>
      </w:pPr>
      <w:r w:rsidRPr="005575EF">
        <w:rPr>
          <w:rFonts w:cs="Arial"/>
          <w:color w:val="000000" w:themeColor="text1"/>
          <w:szCs w:val="24"/>
        </w:rPr>
        <w:t xml:space="preserve">The License was issued in error, or as a result of mistaken, false or incorrect information; </w:t>
      </w:r>
    </w:p>
    <w:p w14:paraId="14868356" w14:textId="77777777" w:rsidR="009E4CE0" w:rsidRPr="005575EF" w:rsidRDefault="009E4CE0" w:rsidP="009E4CE0">
      <w:pPr>
        <w:numPr>
          <w:ilvl w:val="1"/>
          <w:numId w:val="25"/>
        </w:numPr>
        <w:tabs>
          <w:tab w:val="num" w:pos="1980"/>
        </w:tabs>
        <w:ind w:left="1980" w:hanging="540"/>
        <w:rPr>
          <w:rFonts w:cs="Arial"/>
          <w:color w:val="000000" w:themeColor="text1"/>
          <w:szCs w:val="24"/>
        </w:rPr>
      </w:pPr>
      <w:r w:rsidRPr="005575EF">
        <w:rPr>
          <w:rFonts w:cs="Arial"/>
          <w:color w:val="000000" w:themeColor="text1"/>
          <w:szCs w:val="24"/>
        </w:rPr>
        <w:t>For any other purpose, as deemed fit by the Licensing Enforcement Officer.</w:t>
      </w:r>
    </w:p>
    <w:p w14:paraId="0769439A" w14:textId="77777777" w:rsidR="009E4CE0" w:rsidRPr="005575EF" w:rsidRDefault="009E4CE0" w:rsidP="009E4CE0">
      <w:pPr>
        <w:numPr>
          <w:ilvl w:val="0"/>
          <w:numId w:val="25"/>
        </w:numPr>
        <w:tabs>
          <w:tab w:val="clear" w:pos="1008"/>
          <w:tab w:val="num" w:pos="1440"/>
        </w:tabs>
        <w:ind w:left="1440" w:hanging="720"/>
        <w:rPr>
          <w:rFonts w:cs="Arial"/>
          <w:color w:val="000000" w:themeColor="text1"/>
          <w:szCs w:val="24"/>
        </w:rPr>
      </w:pPr>
      <w:r w:rsidRPr="005575EF">
        <w:rPr>
          <w:rFonts w:cs="Arial"/>
          <w:color w:val="000000" w:themeColor="text1"/>
          <w:szCs w:val="24"/>
        </w:rPr>
        <w:t xml:space="preserve">No person shall transfer a Backyard Chicken Coop license to another person or property except with the written consent of the Licensing Enforcement Officer or delegate. </w:t>
      </w:r>
    </w:p>
    <w:p w14:paraId="6C5317C0" w14:textId="77777777" w:rsidR="009E4CE0" w:rsidRPr="005575EF" w:rsidRDefault="009E4CE0" w:rsidP="009E4CE0">
      <w:pPr>
        <w:numPr>
          <w:ilvl w:val="0"/>
          <w:numId w:val="25"/>
        </w:numPr>
        <w:tabs>
          <w:tab w:val="clear" w:pos="1008"/>
          <w:tab w:val="num" w:pos="1440"/>
        </w:tabs>
        <w:ind w:left="1440" w:hanging="720"/>
        <w:rPr>
          <w:rFonts w:cs="Arial"/>
          <w:color w:val="000000" w:themeColor="text1"/>
          <w:szCs w:val="24"/>
        </w:rPr>
      </w:pPr>
      <w:r w:rsidRPr="005575EF">
        <w:rPr>
          <w:rFonts w:cs="Arial"/>
          <w:color w:val="000000" w:themeColor="text1"/>
          <w:szCs w:val="24"/>
        </w:rPr>
        <w:t>No person shall keep roosters on a residential property.</w:t>
      </w:r>
    </w:p>
    <w:p w14:paraId="4AC3126A" w14:textId="77777777" w:rsidR="009E4CE0" w:rsidRPr="005575EF" w:rsidRDefault="009E4CE0" w:rsidP="009E4CE0">
      <w:pPr>
        <w:numPr>
          <w:ilvl w:val="0"/>
          <w:numId w:val="25"/>
        </w:numPr>
        <w:tabs>
          <w:tab w:val="clear" w:pos="1008"/>
          <w:tab w:val="num" w:pos="1440"/>
        </w:tabs>
        <w:ind w:left="1440" w:hanging="720"/>
        <w:rPr>
          <w:rFonts w:cs="Arial"/>
          <w:color w:val="000000" w:themeColor="text1"/>
          <w:szCs w:val="24"/>
        </w:rPr>
      </w:pPr>
      <w:r w:rsidRPr="005575EF">
        <w:rPr>
          <w:rFonts w:cs="Arial"/>
          <w:color w:val="000000" w:themeColor="text1"/>
          <w:szCs w:val="24"/>
        </w:rPr>
        <w:t>No person shall keep more than ten (10) chickens or chicks on a residential property.</w:t>
      </w:r>
    </w:p>
    <w:p w14:paraId="38A65B7A" w14:textId="77777777" w:rsidR="009E4CE0" w:rsidRPr="005575EF" w:rsidRDefault="009E4CE0" w:rsidP="009E4CE0">
      <w:pPr>
        <w:numPr>
          <w:ilvl w:val="0"/>
          <w:numId w:val="25"/>
        </w:numPr>
        <w:tabs>
          <w:tab w:val="clear" w:pos="1008"/>
          <w:tab w:val="num" w:pos="1440"/>
        </w:tabs>
        <w:ind w:left="1440" w:hanging="720"/>
        <w:rPr>
          <w:rFonts w:cs="Arial"/>
          <w:color w:val="000000" w:themeColor="text1"/>
          <w:szCs w:val="24"/>
        </w:rPr>
      </w:pPr>
      <w:r w:rsidRPr="005575EF">
        <w:rPr>
          <w:rFonts w:cs="Arial"/>
          <w:color w:val="000000" w:themeColor="text1"/>
          <w:szCs w:val="24"/>
        </w:rPr>
        <w:t>No person shall keep Chickens or a Backyard Chicken Coop on their property unless the following conditions are maintained:</w:t>
      </w:r>
    </w:p>
    <w:p w14:paraId="61103188"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The Backyard Chicken coop must be located in the the rear yard of the property; in the case of irregular-shaped lot or a corner lot the exterior side yard may be used;</w:t>
      </w:r>
    </w:p>
    <w:p w14:paraId="454922EB"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No person shall construct a Backyard Chicken Coop unless the coop is located 8 metres from any dwelling, school, store or shop and at least 2 metres from each property boundary on which it is located;</w:t>
      </w:r>
    </w:p>
    <w:p w14:paraId="21CD7C85"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 xml:space="preserve">No person shall construct a Backyard Chicken Coop on a residential property that is within 1000m or adjacient to an agricultural property that houses a poultry farming operation. </w:t>
      </w:r>
    </w:p>
    <w:p w14:paraId="632ECA6A"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lastRenderedPageBreak/>
        <w:t>The Backyard Chicken coop must be large enough (min. 0.92 m2/chicken) for the chickens to move around freely and must contain hen boxes and perch areas sufficient to accommodate all chickens;</w:t>
      </w:r>
    </w:p>
    <w:p w14:paraId="15182505"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The Backyard Chicken coop must contain sufficient feeders and water containers for all chickens;</w:t>
      </w:r>
    </w:p>
    <w:p w14:paraId="5A50E27E"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The Backyard Chicken coop is soundly constructed of hard durable material, which is impervious to water;</w:t>
      </w:r>
    </w:p>
    <w:p w14:paraId="6C0DE605"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 xml:space="preserve">The Backyard Chicken coop shall be maintained in a state of good repair free from holes, cracks, rust or other damage; </w:t>
      </w:r>
    </w:p>
    <w:p w14:paraId="6C3E3D62"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The Backyard Chicken coop and run is enclosed completely and covered in such a way to prevent the chickens from leaving and free ranging;</w:t>
      </w:r>
    </w:p>
    <w:p w14:paraId="2AC5C446"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The Backyard Chicken coop and chickens run shall be protected from entry of other birds or animals;</w:t>
      </w:r>
    </w:p>
    <w:p w14:paraId="00078C06"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Chickens must remain in their coops from 8pm until 8am;</w:t>
      </w:r>
    </w:p>
    <w:p w14:paraId="3C936672"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The Backyard Chicken coop must be protected from the weather, adequately ventilated, insulated and heated in the winter;</w:t>
      </w:r>
    </w:p>
    <w:p w14:paraId="7DCDF9F4"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The Backyard Chicken coop is lined with an appropriate material to absorb fecal matter which is resistant to mold and will facilitate daily cleaning, and is disinfected regularly;</w:t>
      </w:r>
    </w:p>
    <w:p w14:paraId="61FB0B9C"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Backyard Chicken coops and hen runs must be kept In a clean condition and shall be kept free of obnoxious odours;</w:t>
      </w:r>
    </w:p>
    <w:p w14:paraId="76F9572E"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Stored manure shall be kept in an enclosed structure such as a compost bin in accordance with regulations, and no more that 0.1 m3 may be stored at one time;</w:t>
      </w:r>
    </w:p>
    <w:p w14:paraId="5692750C"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Manure shall be disposed of in accordance with Municipal bylaws;</w:t>
      </w:r>
    </w:p>
    <w:p w14:paraId="4BA13895"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All stored feed must be kept in rodent proof containers and secured at all times;</w:t>
      </w:r>
    </w:p>
    <w:p w14:paraId="03048333"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Home slaughter of chickens is prohibited and any deceased chickens must be disposed of at a livestock disposal facility or at a facility approved by the Ministry of Agriculture or at a City of Kawartha Lakes landfill.</w:t>
      </w:r>
    </w:p>
    <w:p w14:paraId="5F29F18D" w14:textId="77777777" w:rsidR="009E4CE0" w:rsidRPr="005575EF"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No person shall place or dispose of a deceased chicken within their household garbage or by placement at the curbside for collection by waste services.</w:t>
      </w:r>
    </w:p>
    <w:p w14:paraId="672486A3" w14:textId="649D94DD" w:rsidR="009E4CE0" w:rsidRDefault="009E4CE0" w:rsidP="009E4CE0">
      <w:pPr>
        <w:numPr>
          <w:ilvl w:val="1"/>
          <w:numId w:val="25"/>
        </w:numPr>
        <w:tabs>
          <w:tab w:val="num" w:pos="1980"/>
        </w:tabs>
        <w:ind w:left="1980" w:hanging="540"/>
        <w:contextualSpacing/>
        <w:rPr>
          <w:rFonts w:cs="Arial"/>
          <w:color w:val="000000" w:themeColor="text1"/>
          <w:szCs w:val="24"/>
        </w:rPr>
      </w:pPr>
      <w:r w:rsidRPr="005575EF">
        <w:rPr>
          <w:rFonts w:cs="Arial"/>
          <w:color w:val="000000" w:themeColor="text1"/>
          <w:szCs w:val="24"/>
        </w:rPr>
        <w:t>No person shall offer the sale of eggs, meat or manure or anything associated with chickens.</w:t>
      </w:r>
    </w:p>
    <w:p w14:paraId="03BFD302" w14:textId="77777777" w:rsidR="009E4CE0" w:rsidRDefault="009E4CE0" w:rsidP="009E4CE0">
      <w:pPr>
        <w:ind w:left="1980"/>
        <w:contextualSpacing/>
        <w:jc w:val="right"/>
        <w:rPr>
          <w:rFonts w:cs="Arial"/>
          <w:b/>
          <w:color w:val="000000" w:themeColor="text1"/>
          <w:sz w:val="18"/>
          <w:szCs w:val="24"/>
        </w:rPr>
      </w:pPr>
    </w:p>
    <w:p w14:paraId="0C64CBB6" w14:textId="3AF5D381" w:rsidR="009E4CE0" w:rsidRPr="009E4CE0" w:rsidRDefault="009E4CE0" w:rsidP="009E4CE0">
      <w:pPr>
        <w:ind w:left="1980"/>
        <w:contextualSpacing/>
        <w:jc w:val="right"/>
        <w:rPr>
          <w:rFonts w:cs="Arial"/>
          <w:b/>
          <w:color w:val="000000" w:themeColor="text1"/>
          <w:sz w:val="20"/>
          <w:szCs w:val="20"/>
        </w:rPr>
      </w:pPr>
      <w:r w:rsidRPr="009E4CE0">
        <w:rPr>
          <w:rFonts w:cs="Arial"/>
          <w:b/>
          <w:color w:val="000000" w:themeColor="text1"/>
          <w:sz w:val="20"/>
          <w:szCs w:val="20"/>
        </w:rPr>
        <w:t>By-law 2024-049, Effective March 19</w:t>
      </w:r>
      <w:r w:rsidRPr="009E4CE0">
        <w:rPr>
          <w:rFonts w:cs="Arial"/>
          <w:b/>
          <w:color w:val="000000" w:themeColor="text1"/>
          <w:sz w:val="20"/>
          <w:szCs w:val="20"/>
          <w:vertAlign w:val="superscript"/>
        </w:rPr>
        <w:t>th</w:t>
      </w:r>
      <w:r w:rsidRPr="009E4CE0">
        <w:rPr>
          <w:rFonts w:cs="Arial"/>
          <w:b/>
          <w:color w:val="000000" w:themeColor="text1"/>
          <w:sz w:val="20"/>
          <w:szCs w:val="20"/>
        </w:rPr>
        <w:t xml:space="preserve"> 2024</w:t>
      </w:r>
    </w:p>
    <w:p w14:paraId="17D70529" w14:textId="77777777" w:rsidR="009E4CE0" w:rsidRPr="009E4CE0" w:rsidRDefault="009E4CE0" w:rsidP="009E4CE0"/>
    <w:p w14:paraId="7308971E" w14:textId="7D5F2D96" w:rsidR="00BE6EE2" w:rsidRPr="00876636" w:rsidRDefault="00CC3514" w:rsidP="00FB6376">
      <w:pPr>
        <w:pStyle w:val="Heading1"/>
        <w:rPr>
          <w:color w:val="000000" w:themeColor="text1"/>
        </w:rPr>
      </w:pPr>
      <w:r w:rsidRPr="00876636">
        <w:rPr>
          <w:color w:val="000000" w:themeColor="text1"/>
        </w:rPr>
        <w:lastRenderedPageBreak/>
        <w:t xml:space="preserve">Section </w:t>
      </w:r>
      <w:r w:rsidR="007C194E" w:rsidRPr="00876636">
        <w:rPr>
          <w:color w:val="000000" w:themeColor="text1"/>
        </w:rPr>
        <w:t>4</w:t>
      </w:r>
      <w:r w:rsidR="00BE6EE2" w:rsidRPr="00876636">
        <w:rPr>
          <w:color w:val="000000" w:themeColor="text1"/>
        </w:rPr>
        <w:t>.00</w:t>
      </w:r>
      <w:r w:rsidR="00BE6EE2" w:rsidRPr="00876636">
        <w:rPr>
          <w:color w:val="000000" w:themeColor="text1"/>
        </w:rPr>
        <w:tab/>
        <w:t xml:space="preserve">Order to </w:t>
      </w:r>
      <w:r w:rsidR="005D6E81" w:rsidRPr="00876636">
        <w:rPr>
          <w:color w:val="000000" w:themeColor="text1"/>
        </w:rPr>
        <w:t>Restrain and</w:t>
      </w:r>
      <w:r w:rsidR="001F2C56" w:rsidRPr="00876636">
        <w:rPr>
          <w:color w:val="000000" w:themeColor="text1"/>
        </w:rPr>
        <w:t xml:space="preserve"> Appeals - Dogs</w:t>
      </w:r>
    </w:p>
    <w:p w14:paraId="45FC9378" w14:textId="5D95CF24" w:rsidR="00BE6EE2" w:rsidRPr="00876636" w:rsidRDefault="00BE6EE2" w:rsidP="000C5984">
      <w:pPr>
        <w:pStyle w:val="ListParagraph"/>
        <w:numPr>
          <w:ilvl w:val="0"/>
          <w:numId w:val="22"/>
        </w:numPr>
        <w:spacing w:line="240" w:lineRule="auto"/>
        <w:ind w:left="709" w:hanging="709"/>
        <w:contextualSpacing w:val="0"/>
        <w:rPr>
          <w:rFonts w:cs="Arial"/>
          <w:color w:val="000000" w:themeColor="text1"/>
          <w:szCs w:val="24"/>
        </w:rPr>
      </w:pPr>
      <w:r w:rsidRPr="00876636">
        <w:rPr>
          <w:rFonts w:cs="Arial"/>
          <w:b/>
          <w:color w:val="000000" w:themeColor="text1"/>
          <w:szCs w:val="24"/>
        </w:rPr>
        <w:t>Order to Restrain:</w:t>
      </w:r>
      <w:r w:rsidR="00CC5A7F" w:rsidRPr="00876636">
        <w:rPr>
          <w:rFonts w:cs="Arial"/>
          <w:b/>
          <w:color w:val="000000" w:themeColor="text1"/>
          <w:szCs w:val="24"/>
        </w:rPr>
        <w:t xml:space="preserve"> </w:t>
      </w:r>
      <w:r w:rsidRPr="00876636">
        <w:rPr>
          <w:rFonts w:cs="Arial"/>
          <w:color w:val="000000" w:themeColor="text1"/>
          <w:szCs w:val="24"/>
        </w:rPr>
        <w:t xml:space="preserve">Where a dog exhibits aggressive, dangerous or vicious behaviour towards a person or domestic animal, a Municipal Law Enforcement Officer may issue an “Order to Restrain” to the owner or </w:t>
      </w:r>
      <w:r w:rsidR="006F522B" w:rsidRPr="00876636">
        <w:rPr>
          <w:rFonts w:cs="Arial"/>
          <w:color w:val="000000" w:themeColor="text1"/>
          <w:szCs w:val="24"/>
        </w:rPr>
        <w:t>person responsible for the dog.</w:t>
      </w:r>
    </w:p>
    <w:p w14:paraId="0798087E" w14:textId="77777777" w:rsidR="007C194E" w:rsidRPr="00876636" w:rsidRDefault="007C194E" w:rsidP="000C5984">
      <w:pPr>
        <w:pStyle w:val="ListParagraph"/>
        <w:numPr>
          <w:ilvl w:val="0"/>
          <w:numId w:val="22"/>
        </w:numPr>
        <w:spacing w:line="240" w:lineRule="auto"/>
        <w:contextualSpacing w:val="0"/>
        <w:rPr>
          <w:rFonts w:cs="Arial"/>
          <w:color w:val="000000" w:themeColor="text1"/>
          <w:szCs w:val="24"/>
        </w:rPr>
      </w:pPr>
      <w:r w:rsidRPr="00876636">
        <w:rPr>
          <w:rFonts w:cs="Arial"/>
          <w:color w:val="000000" w:themeColor="text1"/>
          <w:szCs w:val="24"/>
        </w:rPr>
        <w:t>Any Order to Restrain may include but is not limited to:</w:t>
      </w:r>
    </w:p>
    <w:p w14:paraId="6E8A7468" w14:textId="4B14CA7F" w:rsidR="007C194E" w:rsidRPr="00876636" w:rsidRDefault="007C194E" w:rsidP="000C5984">
      <w:pPr>
        <w:pStyle w:val="ListParagraph"/>
        <w:numPr>
          <w:ilvl w:val="2"/>
          <w:numId w:val="22"/>
        </w:numPr>
        <w:spacing w:line="240" w:lineRule="auto"/>
        <w:contextualSpacing w:val="0"/>
        <w:rPr>
          <w:rFonts w:cs="Arial"/>
          <w:color w:val="000000" w:themeColor="text1"/>
          <w:szCs w:val="24"/>
        </w:rPr>
      </w:pPr>
      <w:r w:rsidRPr="00876636">
        <w:rPr>
          <w:rFonts w:cs="Arial"/>
          <w:color w:val="000000" w:themeColor="text1"/>
          <w:szCs w:val="24"/>
        </w:rPr>
        <w:t>confining the dog to the owner’s property;</w:t>
      </w:r>
    </w:p>
    <w:p w14:paraId="50A0A12E" w14:textId="7CD6D6DA" w:rsidR="007C194E" w:rsidRPr="00876636" w:rsidRDefault="007C194E" w:rsidP="000C5984">
      <w:pPr>
        <w:pStyle w:val="ListParagraph"/>
        <w:numPr>
          <w:ilvl w:val="2"/>
          <w:numId w:val="22"/>
        </w:numPr>
        <w:spacing w:line="240" w:lineRule="auto"/>
        <w:contextualSpacing w:val="0"/>
        <w:rPr>
          <w:rFonts w:cs="Arial"/>
          <w:color w:val="000000" w:themeColor="text1"/>
          <w:szCs w:val="24"/>
        </w:rPr>
      </w:pPr>
      <w:r w:rsidRPr="00876636">
        <w:rPr>
          <w:rFonts w:cs="Arial"/>
          <w:color w:val="000000" w:themeColor="text1"/>
          <w:szCs w:val="24"/>
        </w:rPr>
        <w:t>restraining the dog with a leash;</w:t>
      </w:r>
    </w:p>
    <w:p w14:paraId="3D545507" w14:textId="1CAB333A" w:rsidR="007C194E" w:rsidRPr="00876636" w:rsidRDefault="007C194E" w:rsidP="000C5984">
      <w:pPr>
        <w:pStyle w:val="ListParagraph"/>
        <w:numPr>
          <w:ilvl w:val="2"/>
          <w:numId w:val="22"/>
        </w:numPr>
        <w:spacing w:line="240" w:lineRule="auto"/>
        <w:contextualSpacing w:val="0"/>
        <w:rPr>
          <w:rFonts w:cs="Arial"/>
          <w:color w:val="000000" w:themeColor="text1"/>
          <w:szCs w:val="24"/>
        </w:rPr>
      </w:pPr>
      <w:r w:rsidRPr="00876636">
        <w:rPr>
          <w:rFonts w:cs="Arial"/>
          <w:color w:val="000000" w:themeColor="text1"/>
          <w:szCs w:val="24"/>
        </w:rPr>
        <w:t>restraining the dog with a muzzle;</w:t>
      </w:r>
    </w:p>
    <w:p w14:paraId="573872AA" w14:textId="4764C742" w:rsidR="007C194E" w:rsidRPr="00876636" w:rsidRDefault="007C194E" w:rsidP="000C5984">
      <w:pPr>
        <w:pStyle w:val="ListParagraph"/>
        <w:numPr>
          <w:ilvl w:val="2"/>
          <w:numId w:val="22"/>
        </w:numPr>
        <w:spacing w:line="240" w:lineRule="auto"/>
        <w:contextualSpacing w:val="0"/>
        <w:rPr>
          <w:rFonts w:cs="Arial"/>
          <w:color w:val="000000" w:themeColor="text1"/>
          <w:szCs w:val="24"/>
        </w:rPr>
      </w:pPr>
      <w:r w:rsidRPr="00876636">
        <w:rPr>
          <w:rFonts w:cs="Arial"/>
          <w:color w:val="000000" w:themeColor="text1"/>
          <w:szCs w:val="24"/>
        </w:rPr>
        <w:t>the posting of warning signs;</w:t>
      </w:r>
    </w:p>
    <w:p w14:paraId="003CFAE2" w14:textId="4B563F5A" w:rsidR="007C7E90" w:rsidRPr="00876636" w:rsidRDefault="007C7E90" w:rsidP="000C5984">
      <w:pPr>
        <w:pStyle w:val="ListParagraph"/>
        <w:numPr>
          <w:ilvl w:val="2"/>
          <w:numId w:val="22"/>
        </w:numPr>
        <w:spacing w:line="240" w:lineRule="auto"/>
        <w:contextualSpacing w:val="0"/>
        <w:rPr>
          <w:rFonts w:cs="Arial"/>
          <w:color w:val="000000" w:themeColor="text1"/>
          <w:szCs w:val="24"/>
        </w:rPr>
      </w:pPr>
      <w:r w:rsidRPr="00876636">
        <w:rPr>
          <w:rFonts w:cs="Arial"/>
          <w:color w:val="000000" w:themeColor="text1"/>
          <w:szCs w:val="24"/>
        </w:rPr>
        <w:t>any additional restriction as deemed reasonable by the Municipal Law Enforcement Officer</w:t>
      </w:r>
    </w:p>
    <w:p w14:paraId="114A1998" w14:textId="44005308" w:rsidR="007C194E" w:rsidRPr="00876636" w:rsidRDefault="007C194E" w:rsidP="000C5984">
      <w:pPr>
        <w:pStyle w:val="ListParagraph"/>
        <w:numPr>
          <w:ilvl w:val="0"/>
          <w:numId w:val="22"/>
        </w:numPr>
        <w:spacing w:line="240" w:lineRule="auto"/>
        <w:contextualSpacing w:val="0"/>
        <w:rPr>
          <w:rFonts w:cs="Arial"/>
          <w:color w:val="000000" w:themeColor="text1"/>
          <w:szCs w:val="24"/>
        </w:rPr>
      </w:pPr>
      <w:r w:rsidRPr="006D3BD9">
        <w:rPr>
          <w:rFonts w:cs="Arial"/>
          <w:b/>
          <w:color w:val="000000" w:themeColor="text1"/>
          <w:szCs w:val="24"/>
        </w:rPr>
        <w:t>Under Age</w:t>
      </w:r>
      <w:r w:rsidRPr="00876636">
        <w:rPr>
          <w:rFonts w:cs="Arial"/>
          <w:color w:val="000000" w:themeColor="text1"/>
          <w:szCs w:val="24"/>
        </w:rPr>
        <w:t>: An owner or person responsible for the dog which is the subject of an Order to Restrain shall ensure that the dog is under the control of a person at least sixteen (16) years of age when the dog is not on the owner’s premises.</w:t>
      </w:r>
    </w:p>
    <w:p w14:paraId="2A399221" w14:textId="11B9AD67" w:rsidR="007C194E" w:rsidRPr="00876636" w:rsidRDefault="007C194E" w:rsidP="000C5984">
      <w:pPr>
        <w:pStyle w:val="ListParagraph"/>
        <w:numPr>
          <w:ilvl w:val="0"/>
          <w:numId w:val="22"/>
        </w:numPr>
        <w:spacing w:line="240" w:lineRule="auto"/>
        <w:contextualSpacing w:val="0"/>
        <w:rPr>
          <w:rFonts w:cs="Arial"/>
          <w:color w:val="000000" w:themeColor="text1"/>
          <w:szCs w:val="24"/>
        </w:rPr>
      </w:pPr>
      <w:r w:rsidRPr="006D3BD9">
        <w:rPr>
          <w:rFonts w:cs="Arial"/>
          <w:b/>
          <w:color w:val="000000" w:themeColor="text1"/>
          <w:szCs w:val="24"/>
        </w:rPr>
        <w:t>Transfer of Ownership</w:t>
      </w:r>
      <w:r w:rsidRPr="00876636">
        <w:rPr>
          <w:rFonts w:cs="Arial"/>
          <w:color w:val="000000" w:themeColor="text1"/>
          <w:szCs w:val="24"/>
        </w:rPr>
        <w:t>: An owner or person responsible for the dog which is the subject of an Order to Restrain</w:t>
      </w:r>
      <w:r w:rsidRPr="00876636" w:rsidDel="00B2115A">
        <w:rPr>
          <w:rFonts w:cs="Arial"/>
          <w:color w:val="000000" w:themeColor="text1"/>
          <w:szCs w:val="24"/>
        </w:rPr>
        <w:t xml:space="preserve"> </w:t>
      </w:r>
      <w:r w:rsidRPr="00876636">
        <w:rPr>
          <w:rFonts w:cs="Arial"/>
          <w:color w:val="000000" w:themeColor="text1"/>
          <w:szCs w:val="24"/>
        </w:rPr>
        <w:t>shall notify the Manager of Municipal Law Enforcement within five (5) days of transfer if the dog is transferred to a new location or if the ownership of the dog is transferred to another person.</w:t>
      </w:r>
    </w:p>
    <w:p w14:paraId="2DFC8F13" w14:textId="324EC4E0" w:rsidR="007C194E" w:rsidRPr="00876636" w:rsidRDefault="007C194E" w:rsidP="000C5984">
      <w:pPr>
        <w:pStyle w:val="ListParagraph"/>
        <w:numPr>
          <w:ilvl w:val="0"/>
          <w:numId w:val="22"/>
        </w:numPr>
        <w:spacing w:line="240" w:lineRule="auto"/>
        <w:contextualSpacing w:val="0"/>
        <w:rPr>
          <w:rFonts w:cs="Arial"/>
          <w:color w:val="000000" w:themeColor="text1"/>
          <w:szCs w:val="24"/>
        </w:rPr>
      </w:pPr>
      <w:r w:rsidRPr="006D3BD9">
        <w:rPr>
          <w:rFonts w:cs="Arial"/>
          <w:b/>
          <w:color w:val="000000" w:themeColor="text1"/>
          <w:szCs w:val="24"/>
        </w:rPr>
        <w:t>Compliance</w:t>
      </w:r>
      <w:r w:rsidRPr="00876636">
        <w:rPr>
          <w:rFonts w:cs="Arial"/>
          <w:color w:val="000000" w:themeColor="text1"/>
          <w:szCs w:val="24"/>
        </w:rPr>
        <w:t>: Every owner or person responsible for the dog shall at all times comply with an Order to Restrain.</w:t>
      </w:r>
    </w:p>
    <w:p w14:paraId="74A21368" w14:textId="401B0144" w:rsidR="007C194E" w:rsidRPr="00876636" w:rsidRDefault="007C194E" w:rsidP="000C5984">
      <w:pPr>
        <w:pStyle w:val="ListParagraph"/>
        <w:numPr>
          <w:ilvl w:val="0"/>
          <w:numId w:val="22"/>
        </w:numPr>
        <w:spacing w:line="240" w:lineRule="auto"/>
        <w:contextualSpacing w:val="0"/>
        <w:rPr>
          <w:rFonts w:cs="Arial"/>
          <w:color w:val="000000" w:themeColor="text1"/>
          <w:szCs w:val="24"/>
        </w:rPr>
      </w:pPr>
      <w:r w:rsidRPr="006D3BD9">
        <w:rPr>
          <w:rFonts w:cs="Arial"/>
          <w:b/>
          <w:color w:val="000000" w:themeColor="text1"/>
          <w:szCs w:val="24"/>
        </w:rPr>
        <w:t>Appeal Committee</w:t>
      </w:r>
      <w:r w:rsidRPr="00876636">
        <w:rPr>
          <w:rFonts w:cs="Arial"/>
          <w:b/>
          <w:color w:val="000000" w:themeColor="text1"/>
          <w:szCs w:val="24"/>
        </w:rPr>
        <w:t>:</w:t>
      </w:r>
      <w:r w:rsidRPr="00876636">
        <w:rPr>
          <w:rFonts w:cs="Arial"/>
          <w:color w:val="000000" w:themeColor="text1"/>
          <w:szCs w:val="24"/>
        </w:rPr>
        <w:t xml:space="preserve"> An Appeal Committee is established, consisting of three (3) members of Council. Council will appoint the members of the Appeal Committee for terms of office equivalent to the Council’s term of office. The Manager of Municipal Law Enforcement shall ensure that a member of City staff is assigned the role of secretary to the Appeal Committee.</w:t>
      </w:r>
    </w:p>
    <w:p w14:paraId="7B173A16" w14:textId="62A7E8C3" w:rsidR="007C194E" w:rsidRPr="00876636" w:rsidRDefault="007C194E" w:rsidP="000C5984">
      <w:pPr>
        <w:pStyle w:val="ListParagraph"/>
        <w:numPr>
          <w:ilvl w:val="0"/>
          <w:numId w:val="22"/>
        </w:numPr>
        <w:spacing w:line="240" w:lineRule="auto"/>
        <w:contextualSpacing w:val="0"/>
        <w:rPr>
          <w:rFonts w:eastAsia="Calibri" w:cs="Arial"/>
          <w:color w:val="000000" w:themeColor="text1"/>
          <w:szCs w:val="24"/>
        </w:rPr>
      </w:pPr>
      <w:r w:rsidRPr="006D3BD9">
        <w:rPr>
          <w:rFonts w:cs="Arial"/>
          <w:b/>
          <w:color w:val="000000" w:themeColor="text1"/>
          <w:szCs w:val="24"/>
        </w:rPr>
        <w:t>Duties of the Appeal Committee</w:t>
      </w:r>
      <w:r w:rsidRPr="00876636">
        <w:rPr>
          <w:rFonts w:cs="Arial"/>
          <w:b/>
          <w:color w:val="000000" w:themeColor="text1"/>
          <w:szCs w:val="24"/>
        </w:rPr>
        <w:t xml:space="preserve">: </w:t>
      </w:r>
      <w:r w:rsidRPr="00876636">
        <w:rPr>
          <w:rFonts w:eastAsia="Calibri" w:cs="Arial"/>
          <w:color w:val="000000" w:themeColor="text1"/>
          <w:szCs w:val="24"/>
        </w:rPr>
        <w:t>The Appeal Committee is delegated Council’s decision making authority as it applies to the Order to Restrain to conduct a hearing relating to an Order to Restrain, and shall be governed by the City’s Procedural By-law and the Municipal Law Enforcement By-law Appeals Committee Terms of Reference, as amended from time to time by Council.</w:t>
      </w:r>
    </w:p>
    <w:p w14:paraId="57B7ED6C" w14:textId="3C41367F" w:rsidR="007C194E" w:rsidRPr="00876636" w:rsidRDefault="007C194E" w:rsidP="000C5984">
      <w:pPr>
        <w:pStyle w:val="ListParagraph"/>
        <w:numPr>
          <w:ilvl w:val="0"/>
          <w:numId w:val="22"/>
        </w:numPr>
        <w:contextualSpacing w:val="0"/>
        <w:rPr>
          <w:rFonts w:cs="Arial"/>
          <w:color w:val="000000" w:themeColor="text1"/>
          <w:szCs w:val="24"/>
        </w:rPr>
      </w:pPr>
      <w:r w:rsidRPr="006D3BD9">
        <w:rPr>
          <w:rFonts w:cs="Arial"/>
          <w:b/>
          <w:color w:val="000000" w:themeColor="text1"/>
          <w:szCs w:val="24"/>
        </w:rPr>
        <w:t>Appeal of Order To Restrain</w:t>
      </w:r>
      <w:r w:rsidRPr="00876636">
        <w:rPr>
          <w:rFonts w:cs="Arial"/>
          <w:b/>
          <w:color w:val="000000" w:themeColor="text1"/>
          <w:szCs w:val="24"/>
        </w:rPr>
        <w:t>:</w:t>
      </w:r>
    </w:p>
    <w:p w14:paraId="4353820B" w14:textId="4F373937" w:rsidR="007C194E" w:rsidRPr="00876636" w:rsidRDefault="007C194E" w:rsidP="000C5984">
      <w:pPr>
        <w:pStyle w:val="ListParagraph"/>
        <w:numPr>
          <w:ilvl w:val="1"/>
          <w:numId w:val="22"/>
        </w:numPr>
        <w:contextualSpacing w:val="0"/>
        <w:rPr>
          <w:rFonts w:cs="Arial"/>
          <w:color w:val="000000" w:themeColor="text1"/>
          <w:szCs w:val="24"/>
        </w:rPr>
      </w:pPr>
      <w:r w:rsidRPr="00876636">
        <w:rPr>
          <w:rFonts w:cs="Arial"/>
          <w:color w:val="000000" w:themeColor="text1"/>
          <w:szCs w:val="24"/>
        </w:rPr>
        <w:t xml:space="preserve">In the event that the owner or person responsible for the dog disagree with the Order to Restrain, he or she may appeal the Order to Restrain to the </w:t>
      </w:r>
      <w:r w:rsidRPr="00876636">
        <w:rPr>
          <w:rFonts w:cs="Arial"/>
          <w:color w:val="000000" w:themeColor="text1"/>
          <w:szCs w:val="24"/>
        </w:rPr>
        <w:lastRenderedPageBreak/>
        <w:t>Manager of Municipal Law Enforcement within 7 days of receipt of said order by filing a “Notice to Appeal” including an administrative fee, as set out in the Consolidated Fees bylaw.Upon receipt of notification of an appeal, the Manager of Municipal Law Enforcement shall prepare a report for the consideration of the Appeal Committee.  The Applicant and any other interested party shall be provided with at least two (2) weeks notice of the meeting of the Appeal Committee to consider the Order to Restrain and shall have the opportunity on the hearing date to address the Appeal Committee prior to the Appeal Committee making a decision. The report shall be made available to the Applicant and any other interested party upon request.</w:t>
      </w:r>
    </w:p>
    <w:p w14:paraId="75B0C599" w14:textId="34246246" w:rsidR="007C194E" w:rsidRPr="00876636" w:rsidRDefault="007C194E" w:rsidP="000C5984">
      <w:pPr>
        <w:pStyle w:val="ListParagraph"/>
        <w:numPr>
          <w:ilvl w:val="1"/>
          <w:numId w:val="22"/>
        </w:numPr>
        <w:contextualSpacing w:val="0"/>
        <w:rPr>
          <w:rFonts w:cs="Arial"/>
          <w:color w:val="000000" w:themeColor="text1"/>
          <w:szCs w:val="24"/>
        </w:rPr>
      </w:pPr>
      <w:r w:rsidRPr="00876636">
        <w:rPr>
          <w:rFonts w:cs="Arial"/>
          <w:color w:val="000000" w:themeColor="text1"/>
          <w:szCs w:val="24"/>
        </w:rPr>
        <w:t>The Order to Restrain shall remain in full force and effect between the date of the Order to Restrain and the date of the hearing of the appeal by an Appeal Committee, the owner or person responsible for said dog, shall comply with all the requirements as outlined in the Order to Restrain.</w:t>
      </w:r>
    </w:p>
    <w:p w14:paraId="1999641D" w14:textId="663FAEDE" w:rsidR="007C194E" w:rsidRPr="00876636" w:rsidRDefault="007C194E" w:rsidP="000C5984">
      <w:pPr>
        <w:pStyle w:val="ListParagraph"/>
        <w:numPr>
          <w:ilvl w:val="1"/>
          <w:numId w:val="22"/>
        </w:numPr>
        <w:contextualSpacing w:val="0"/>
        <w:rPr>
          <w:rFonts w:cs="Arial"/>
          <w:color w:val="000000" w:themeColor="text1"/>
          <w:szCs w:val="24"/>
        </w:rPr>
      </w:pPr>
      <w:r w:rsidRPr="00876636">
        <w:rPr>
          <w:rFonts w:cs="Arial"/>
          <w:color w:val="000000" w:themeColor="text1"/>
          <w:szCs w:val="24"/>
        </w:rPr>
        <w:t>At such time as the Appeal Committee makes its decision to confirm, modify or quash the Order to Restrain, the decision shall be considered to be final and binding and the owner of the dog shall comply therewith.</w:t>
      </w:r>
    </w:p>
    <w:p w14:paraId="2CA264CF" w14:textId="758ABB48" w:rsidR="007C194E" w:rsidRPr="00876636" w:rsidRDefault="007C194E" w:rsidP="000C5984">
      <w:pPr>
        <w:pStyle w:val="ListParagraph"/>
        <w:numPr>
          <w:ilvl w:val="1"/>
          <w:numId w:val="22"/>
        </w:numPr>
        <w:contextualSpacing w:val="0"/>
        <w:rPr>
          <w:rFonts w:cs="Arial"/>
          <w:color w:val="000000" w:themeColor="text1"/>
          <w:szCs w:val="24"/>
        </w:rPr>
      </w:pPr>
      <w:r w:rsidRPr="00876636">
        <w:rPr>
          <w:rFonts w:cs="Arial"/>
          <w:color w:val="000000" w:themeColor="text1"/>
          <w:szCs w:val="24"/>
        </w:rPr>
        <w:t>Within seven (7) days of the decision of the Appeal Committee, the Manager of Municipal Law Enforcement shall provide a written decision letter to the Applicant.</w:t>
      </w:r>
    </w:p>
    <w:p w14:paraId="15D57FF1" w14:textId="318A024A" w:rsidR="007C194E" w:rsidRPr="00876636" w:rsidRDefault="007C194E" w:rsidP="000C5984">
      <w:pPr>
        <w:pStyle w:val="ListParagraph"/>
        <w:numPr>
          <w:ilvl w:val="0"/>
          <w:numId w:val="22"/>
        </w:numPr>
        <w:spacing w:line="240" w:lineRule="auto"/>
        <w:contextualSpacing w:val="0"/>
        <w:rPr>
          <w:rFonts w:eastAsia="Calibri" w:cs="Arial"/>
          <w:color w:val="000000" w:themeColor="text1"/>
          <w:szCs w:val="24"/>
        </w:rPr>
      </w:pPr>
      <w:r w:rsidRPr="00876636">
        <w:rPr>
          <w:rFonts w:cs="Arial"/>
          <w:b/>
          <w:color w:val="000000" w:themeColor="text1"/>
          <w:szCs w:val="24"/>
        </w:rPr>
        <w:t xml:space="preserve">Order Expiration: </w:t>
      </w:r>
      <w:r w:rsidRPr="00876636">
        <w:rPr>
          <w:rFonts w:cs="Arial"/>
          <w:color w:val="000000" w:themeColor="text1"/>
          <w:szCs w:val="24"/>
        </w:rPr>
        <w:t>An Order to restrain only expires upon the provision of proof that the dog is deceased or the Manager of Municipal Law Enforcement is satisfied that it no longer resides in the City.</w:t>
      </w:r>
    </w:p>
    <w:p w14:paraId="76CCE1B5" w14:textId="3D80F954" w:rsidR="009A3319" w:rsidRPr="00876636" w:rsidRDefault="009A3319" w:rsidP="00FB6376">
      <w:pPr>
        <w:pStyle w:val="Heading1"/>
        <w:rPr>
          <w:color w:val="000000" w:themeColor="text1"/>
        </w:rPr>
      </w:pPr>
      <w:r w:rsidRPr="00876636">
        <w:rPr>
          <w:color w:val="000000" w:themeColor="text1"/>
        </w:rPr>
        <w:t xml:space="preserve">Section </w:t>
      </w:r>
      <w:r w:rsidR="007C194E" w:rsidRPr="00876636">
        <w:rPr>
          <w:color w:val="000000" w:themeColor="text1"/>
        </w:rPr>
        <w:t>5</w:t>
      </w:r>
      <w:r w:rsidRPr="00876636">
        <w:rPr>
          <w:color w:val="000000" w:themeColor="text1"/>
        </w:rPr>
        <w:t>.00</w:t>
      </w:r>
      <w:r w:rsidRPr="00876636">
        <w:rPr>
          <w:color w:val="000000" w:themeColor="text1"/>
        </w:rPr>
        <w:tab/>
        <w:t>Feeding of Wild</w:t>
      </w:r>
      <w:r w:rsidR="001A3D7F" w:rsidRPr="00876636">
        <w:rPr>
          <w:color w:val="000000" w:themeColor="text1"/>
        </w:rPr>
        <w:t xml:space="preserve"> Animal</w:t>
      </w:r>
      <w:r w:rsidR="007A635E" w:rsidRPr="00876636">
        <w:rPr>
          <w:color w:val="000000" w:themeColor="text1"/>
        </w:rPr>
        <w:t>s</w:t>
      </w:r>
    </w:p>
    <w:p w14:paraId="76CCE1B7" w14:textId="3D9D10E0" w:rsidR="00C12658" w:rsidRPr="004F4541" w:rsidRDefault="000271DD" w:rsidP="004F4541">
      <w:pPr>
        <w:pStyle w:val="ListParagraph"/>
        <w:numPr>
          <w:ilvl w:val="0"/>
          <w:numId w:val="6"/>
        </w:numPr>
        <w:ind w:left="720" w:hanging="720"/>
        <w:rPr>
          <w:rFonts w:cs="Arial"/>
          <w:color w:val="000000" w:themeColor="text1"/>
          <w:szCs w:val="24"/>
        </w:rPr>
      </w:pPr>
      <w:r w:rsidRPr="00876636">
        <w:rPr>
          <w:rFonts w:cs="Arial"/>
          <w:b/>
          <w:color w:val="000000" w:themeColor="text1"/>
          <w:szCs w:val="24"/>
        </w:rPr>
        <w:t xml:space="preserve">Feeding of Wild Animals: </w:t>
      </w:r>
      <w:r w:rsidR="004F4541" w:rsidRPr="0036623C">
        <w:rPr>
          <w:rFonts w:cs="Arial"/>
          <w:szCs w:val="24"/>
        </w:rPr>
        <w:t>No person shall intentionally feed wild animals or leave food or attractants of any type, in any form and in such a manner as to attract, be accessible to wild animals, feral or stray domestic animals or a colony of feral or stray cats on private or public property, except where that person is an identified colony caretaker.</w:t>
      </w:r>
    </w:p>
    <w:p w14:paraId="4D9D4867" w14:textId="362B838D" w:rsidR="004F4541" w:rsidRPr="004F4541" w:rsidRDefault="004F4541" w:rsidP="004F4541">
      <w:pPr>
        <w:pStyle w:val="ListParagraph"/>
        <w:contextualSpacing w:val="0"/>
        <w:jc w:val="right"/>
        <w:rPr>
          <w:rFonts w:cs="Arial"/>
          <w:color w:val="000000" w:themeColor="text1"/>
          <w:sz w:val="20"/>
          <w:szCs w:val="20"/>
        </w:rPr>
      </w:pPr>
      <w:r>
        <w:rPr>
          <w:rFonts w:cs="Arial"/>
          <w:color w:val="000000" w:themeColor="text1"/>
          <w:sz w:val="20"/>
          <w:szCs w:val="20"/>
        </w:rPr>
        <w:t>By-law 2022-104, effective June 21, 2022</w:t>
      </w:r>
    </w:p>
    <w:p w14:paraId="76CCE1B9" w14:textId="630D33AB" w:rsidR="00FC6B87" w:rsidRPr="00876636" w:rsidRDefault="00B4756C" w:rsidP="00FB6376">
      <w:pPr>
        <w:pStyle w:val="ListParagraph"/>
        <w:numPr>
          <w:ilvl w:val="0"/>
          <w:numId w:val="6"/>
        </w:numPr>
        <w:spacing w:line="240" w:lineRule="auto"/>
        <w:ind w:left="720" w:hanging="720"/>
        <w:contextualSpacing w:val="0"/>
        <w:rPr>
          <w:rFonts w:cs="Arial"/>
          <w:color w:val="000000" w:themeColor="text1"/>
          <w:szCs w:val="24"/>
        </w:rPr>
      </w:pPr>
      <w:r w:rsidRPr="00876636">
        <w:rPr>
          <w:rFonts w:cs="Arial"/>
          <w:b/>
          <w:color w:val="000000" w:themeColor="text1"/>
          <w:szCs w:val="24"/>
        </w:rPr>
        <w:t>Exemptions:</w:t>
      </w:r>
      <w:r w:rsidRPr="00876636">
        <w:rPr>
          <w:rFonts w:cs="Arial"/>
          <w:color w:val="000000" w:themeColor="text1"/>
          <w:szCs w:val="24"/>
        </w:rPr>
        <w:t xml:space="preserve"> </w:t>
      </w:r>
      <w:r w:rsidR="00C12658" w:rsidRPr="00876636">
        <w:rPr>
          <w:rFonts w:cs="Arial"/>
          <w:color w:val="000000" w:themeColor="text1"/>
          <w:szCs w:val="24"/>
        </w:rPr>
        <w:t xml:space="preserve">Section </w:t>
      </w:r>
      <w:r w:rsidR="00403D27">
        <w:rPr>
          <w:rFonts w:cs="Arial"/>
          <w:color w:val="000000" w:themeColor="text1"/>
          <w:szCs w:val="24"/>
        </w:rPr>
        <w:t>5</w:t>
      </w:r>
      <w:r w:rsidR="00CD2329" w:rsidRPr="00876636">
        <w:rPr>
          <w:rFonts w:cs="Arial"/>
          <w:color w:val="000000" w:themeColor="text1"/>
          <w:szCs w:val="24"/>
        </w:rPr>
        <w:t>.01</w:t>
      </w:r>
      <w:r w:rsidR="00C12658" w:rsidRPr="00876636">
        <w:rPr>
          <w:rFonts w:cs="Arial"/>
          <w:color w:val="000000" w:themeColor="text1"/>
          <w:szCs w:val="24"/>
        </w:rPr>
        <w:t xml:space="preserve"> </w:t>
      </w:r>
      <w:r w:rsidR="00FC6B87" w:rsidRPr="00876636">
        <w:rPr>
          <w:rFonts w:cs="Arial"/>
          <w:color w:val="000000" w:themeColor="text1"/>
          <w:szCs w:val="24"/>
        </w:rPr>
        <w:t>does not apply in the following situations:</w:t>
      </w:r>
    </w:p>
    <w:p w14:paraId="76CCE1BB" w14:textId="32428C45" w:rsidR="000E6054" w:rsidRPr="00876636" w:rsidRDefault="000E6054" w:rsidP="00FB6376">
      <w:pPr>
        <w:pStyle w:val="ListParagraph"/>
        <w:numPr>
          <w:ilvl w:val="0"/>
          <w:numId w:val="8"/>
        </w:numPr>
        <w:spacing w:line="240" w:lineRule="auto"/>
        <w:ind w:left="2154" w:hanging="357"/>
        <w:rPr>
          <w:rFonts w:cs="Arial"/>
          <w:color w:val="000000" w:themeColor="text1"/>
          <w:szCs w:val="24"/>
        </w:rPr>
      </w:pPr>
      <w:r w:rsidRPr="00876636">
        <w:rPr>
          <w:rFonts w:cs="Arial"/>
          <w:color w:val="000000" w:themeColor="text1"/>
          <w:szCs w:val="24"/>
        </w:rPr>
        <w:t>T</w:t>
      </w:r>
      <w:r w:rsidR="00C12658" w:rsidRPr="00876636">
        <w:rPr>
          <w:rFonts w:cs="Arial"/>
          <w:color w:val="000000" w:themeColor="text1"/>
          <w:szCs w:val="24"/>
        </w:rPr>
        <w:t>he leaving of food as bait</w:t>
      </w:r>
      <w:r w:rsidR="00A37C6F" w:rsidRPr="00876636">
        <w:rPr>
          <w:rFonts w:cs="Arial"/>
          <w:color w:val="000000" w:themeColor="text1"/>
          <w:szCs w:val="24"/>
        </w:rPr>
        <w:t xml:space="preserve"> for the purposes of hunting or</w:t>
      </w:r>
      <w:r w:rsidR="00C12658" w:rsidRPr="00876636">
        <w:rPr>
          <w:rFonts w:cs="Arial"/>
          <w:color w:val="000000" w:themeColor="text1"/>
          <w:szCs w:val="24"/>
        </w:rPr>
        <w:t xml:space="preserve"> in a trap by a property owner </w:t>
      </w:r>
      <w:r w:rsidR="00A37C6F" w:rsidRPr="00876636">
        <w:rPr>
          <w:rFonts w:cs="Arial"/>
          <w:color w:val="000000" w:themeColor="text1"/>
          <w:szCs w:val="24"/>
        </w:rPr>
        <w:t xml:space="preserve">or person authorized to legally hunt or </w:t>
      </w:r>
      <w:r w:rsidR="00C12658" w:rsidRPr="00876636">
        <w:rPr>
          <w:rFonts w:cs="Arial"/>
          <w:color w:val="000000" w:themeColor="text1"/>
          <w:szCs w:val="24"/>
        </w:rPr>
        <w:t xml:space="preserve">to capture a </w:t>
      </w:r>
      <w:r w:rsidRPr="00876636">
        <w:rPr>
          <w:rFonts w:cs="Arial"/>
          <w:color w:val="000000" w:themeColor="text1"/>
          <w:szCs w:val="24"/>
        </w:rPr>
        <w:t xml:space="preserve"> n</w:t>
      </w:r>
      <w:r w:rsidR="00C12658" w:rsidRPr="00876636">
        <w:rPr>
          <w:rFonts w:cs="Arial"/>
          <w:color w:val="000000" w:themeColor="text1"/>
          <w:szCs w:val="24"/>
        </w:rPr>
        <w:t>uisance</w:t>
      </w:r>
      <w:r w:rsidRPr="00876636">
        <w:rPr>
          <w:rFonts w:cs="Arial"/>
          <w:color w:val="000000" w:themeColor="text1"/>
          <w:szCs w:val="24"/>
        </w:rPr>
        <w:t xml:space="preserve"> </w:t>
      </w:r>
      <w:r w:rsidR="00831475" w:rsidRPr="00876636">
        <w:rPr>
          <w:rFonts w:cs="Arial"/>
          <w:color w:val="000000" w:themeColor="text1"/>
          <w:szCs w:val="24"/>
        </w:rPr>
        <w:t xml:space="preserve">wild </w:t>
      </w:r>
      <w:r w:rsidR="00C12658" w:rsidRPr="00876636">
        <w:rPr>
          <w:rFonts w:cs="Arial"/>
          <w:color w:val="000000" w:themeColor="text1"/>
          <w:szCs w:val="24"/>
        </w:rPr>
        <w:t xml:space="preserve">animal inhabiting or habituating their </w:t>
      </w:r>
      <w:r w:rsidR="00C12658" w:rsidRPr="00876636">
        <w:rPr>
          <w:rFonts w:cs="Arial"/>
          <w:color w:val="000000" w:themeColor="text1"/>
          <w:szCs w:val="24"/>
        </w:rPr>
        <w:lastRenderedPageBreak/>
        <w:t>property pursuant to the Fish and</w:t>
      </w:r>
      <w:r w:rsidRPr="00876636">
        <w:rPr>
          <w:rFonts w:cs="Arial"/>
          <w:color w:val="000000" w:themeColor="text1"/>
          <w:szCs w:val="24"/>
        </w:rPr>
        <w:t xml:space="preserve"> </w:t>
      </w:r>
      <w:r w:rsidR="00C12658" w:rsidRPr="00876636">
        <w:rPr>
          <w:rFonts w:cs="Arial"/>
          <w:color w:val="000000" w:themeColor="text1"/>
          <w:szCs w:val="24"/>
        </w:rPr>
        <w:t>Wildlife Conservation Act, 1997, S.O.1997, c.41</w:t>
      </w:r>
      <w:r w:rsidR="0025568A" w:rsidRPr="00876636">
        <w:rPr>
          <w:rFonts w:cs="Arial"/>
          <w:color w:val="000000" w:themeColor="text1"/>
          <w:szCs w:val="24"/>
        </w:rPr>
        <w:t xml:space="preserve"> or other </w:t>
      </w:r>
      <w:r w:rsidR="000837B5" w:rsidRPr="00876636">
        <w:rPr>
          <w:rFonts w:cs="Arial"/>
          <w:color w:val="000000" w:themeColor="text1"/>
          <w:szCs w:val="24"/>
        </w:rPr>
        <w:t xml:space="preserve">hunting </w:t>
      </w:r>
      <w:r w:rsidR="0025568A" w:rsidRPr="00876636">
        <w:rPr>
          <w:rFonts w:cs="Arial"/>
          <w:color w:val="000000" w:themeColor="text1"/>
          <w:szCs w:val="24"/>
        </w:rPr>
        <w:t>regulation.</w:t>
      </w:r>
    </w:p>
    <w:p w14:paraId="76CCE1BC" w14:textId="4639F2A3" w:rsidR="000E6054" w:rsidRPr="00876636" w:rsidRDefault="000E6054" w:rsidP="00FB6376">
      <w:pPr>
        <w:pStyle w:val="ListParagraph"/>
        <w:numPr>
          <w:ilvl w:val="0"/>
          <w:numId w:val="8"/>
        </w:numPr>
        <w:rPr>
          <w:rFonts w:cs="Arial"/>
          <w:color w:val="000000" w:themeColor="text1"/>
          <w:szCs w:val="24"/>
        </w:rPr>
      </w:pPr>
      <w:r w:rsidRPr="00876636">
        <w:rPr>
          <w:rFonts w:cs="Arial"/>
          <w:color w:val="000000" w:themeColor="text1"/>
          <w:szCs w:val="24"/>
        </w:rPr>
        <w:t>T</w:t>
      </w:r>
      <w:r w:rsidR="00C12658" w:rsidRPr="00876636">
        <w:rPr>
          <w:rFonts w:cs="Arial"/>
          <w:color w:val="000000" w:themeColor="text1"/>
          <w:szCs w:val="24"/>
        </w:rPr>
        <w:t>he leaving of food as bait by a licensed trapper, and employee of a licensed</w:t>
      </w:r>
      <w:r w:rsidRPr="00876636">
        <w:rPr>
          <w:rFonts w:cs="Arial"/>
          <w:color w:val="000000" w:themeColor="text1"/>
          <w:szCs w:val="24"/>
        </w:rPr>
        <w:t xml:space="preserve"> </w:t>
      </w:r>
      <w:r w:rsidR="00C12658" w:rsidRPr="00876636">
        <w:rPr>
          <w:rFonts w:cs="Arial"/>
          <w:color w:val="000000" w:themeColor="text1"/>
          <w:szCs w:val="24"/>
        </w:rPr>
        <w:t>wildlife or pest control agency, a Municipal Law Enforcement Officer, an</w:t>
      </w:r>
      <w:r w:rsidRPr="00876636">
        <w:rPr>
          <w:rFonts w:cs="Arial"/>
          <w:color w:val="000000" w:themeColor="text1"/>
          <w:szCs w:val="24"/>
        </w:rPr>
        <w:t xml:space="preserve"> </w:t>
      </w:r>
      <w:r w:rsidR="00C12658" w:rsidRPr="00876636">
        <w:rPr>
          <w:rFonts w:cs="Arial"/>
          <w:color w:val="000000" w:themeColor="text1"/>
          <w:szCs w:val="24"/>
        </w:rPr>
        <w:t>Ontario Society for the Prevention of Cruelty to Animals Inspector</w:t>
      </w:r>
      <w:r w:rsidR="00064258" w:rsidRPr="00876636">
        <w:rPr>
          <w:rFonts w:cs="Arial"/>
          <w:color w:val="000000" w:themeColor="text1"/>
          <w:szCs w:val="24"/>
        </w:rPr>
        <w:t xml:space="preserve"> </w:t>
      </w:r>
      <w:r w:rsidR="00C12658" w:rsidRPr="00876636">
        <w:rPr>
          <w:rFonts w:cs="Arial"/>
          <w:color w:val="000000" w:themeColor="text1"/>
          <w:szCs w:val="24"/>
        </w:rPr>
        <w:t>or a</w:t>
      </w:r>
      <w:r w:rsidRPr="00876636">
        <w:rPr>
          <w:rFonts w:cs="Arial"/>
          <w:color w:val="000000" w:themeColor="text1"/>
          <w:szCs w:val="24"/>
        </w:rPr>
        <w:t xml:space="preserve"> </w:t>
      </w:r>
      <w:r w:rsidR="00C12658" w:rsidRPr="00876636">
        <w:rPr>
          <w:rFonts w:cs="Arial"/>
          <w:color w:val="000000" w:themeColor="text1"/>
          <w:szCs w:val="24"/>
        </w:rPr>
        <w:t>Police Officer, in the performance of their work.</w:t>
      </w:r>
    </w:p>
    <w:p w14:paraId="76CCE1BD" w14:textId="575FE972" w:rsidR="00C12658" w:rsidRPr="004F4541" w:rsidRDefault="004F4541" w:rsidP="004F4541">
      <w:pPr>
        <w:pStyle w:val="ListParagraph"/>
        <w:numPr>
          <w:ilvl w:val="0"/>
          <w:numId w:val="8"/>
        </w:numPr>
        <w:rPr>
          <w:rFonts w:cs="Arial"/>
          <w:color w:val="000000" w:themeColor="text1"/>
          <w:szCs w:val="24"/>
        </w:rPr>
      </w:pPr>
      <w:r w:rsidRPr="0036623C">
        <w:rPr>
          <w:rFonts w:cs="Arial"/>
          <w:szCs w:val="24"/>
        </w:rPr>
        <w:t>The leaving of food on private or public property for a colony of stray or feral cats, where that person is an identified colony caretaker.</w:t>
      </w:r>
    </w:p>
    <w:p w14:paraId="158BAE1B" w14:textId="08E85A65" w:rsidR="004F4541" w:rsidRPr="004F4541" w:rsidRDefault="004F4541" w:rsidP="004F4541">
      <w:pPr>
        <w:pStyle w:val="ListParagraph"/>
        <w:ind w:left="2160"/>
        <w:jc w:val="right"/>
        <w:rPr>
          <w:rFonts w:cs="Arial"/>
          <w:color w:val="000000" w:themeColor="text1"/>
          <w:sz w:val="20"/>
          <w:szCs w:val="20"/>
        </w:rPr>
      </w:pPr>
      <w:r>
        <w:rPr>
          <w:rFonts w:cs="Arial"/>
          <w:color w:val="000000" w:themeColor="text1"/>
          <w:sz w:val="20"/>
          <w:szCs w:val="20"/>
        </w:rPr>
        <w:t>By-law 2022-104, effective June 21, 2022</w:t>
      </w:r>
    </w:p>
    <w:p w14:paraId="76CCE1BE" w14:textId="61FA8F4D" w:rsidR="00300ACD" w:rsidRPr="00876636" w:rsidRDefault="00300ACD" w:rsidP="00FB6376">
      <w:pPr>
        <w:pStyle w:val="ListParagraph"/>
        <w:numPr>
          <w:ilvl w:val="0"/>
          <w:numId w:val="8"/>
        </w:numPr>
        <w:ind w:left="2154" w:hanging="357"/>
        <w:rPr>
          <w:rFonts w:cs="Arial"/>
          <w:color w:val="000000" w:themeColor="text1"/>
          <w:szCs w:val="24"/>
        </w:rPr>
      </w:pPr>
      <w:r w:rsidRPr="00876636">
        <w:rPr>
          <w:rFonts w:cs="Arial"/>
          <w:color w:val="000000" w:themeColor="text1"/>
          <w:szCs w:val="24"/>
        </w:rPr>
        <w:t>The feeding of birds on a property provided the owner or occupier places seed in a bird feeding device that is sufficiently above grade and maintained in a sanitary condition.</w:t>
      </w:r>
    </w:p>
    <w:p w14:paraId="76CCE1C0" w14:textId="17E9E535" w:rsidR="00C12658" w:rsidRPr="00876636" w:rsidRDefault="002F0196" w:rsidP="00FB6376">
      <w:pPr>
        <w:pStyle w:val="Heading1"/>
        <w:rPr>
          <w:color w:val="000000" w:themeColor="text1"/>
        </w:rPr>
      </w:pPr>
      <w:r w:rsidRPr="00876636">
        <w:rPr>
          <w:color w:val="000000" w:themeColor="text1"/>
        </w:rPr>
        <w:t xml:space="preserve">Section </w:t>
      </w:r>
      <w:r w:rsidR="007C194E" w:rsidRPr="00876636">
        <w:rPr>
          <w:color w:val="000000" w:themeColor="text1"/>
        </w:rPr>
        <w:t>6</w:t>
      </w:r>
      <w:r w:rsidRPr="00876636">
        <w:rPr>
          <w:color w:val="000000" w:themeColor="text1"/>
        </w:rPr>
        <w:t>.00</w:t>
      </w:r>
      <w:r w:rsidR="00C12658" w:rsidRPr="00876636">
        <w:rPr>
          <w:color w:val="000000" w:themeColor="text1"/>
        </w:rPr>
        <w:t xml:space="preserve"> </w:t>
      </w:r>
      <w:r w:rsidR="0004740A" w:rsidRPr="00876636">
        <w:rPr>
          <w:color w:val="000000" w:themeColor="text1"/>
        </w:rPr>
        <w:tab/>
      </w:r>
      <w:r w:rsidR="00C12658" w:rsidRPr="00876636">
        <w:rPr>
          <w:color w:val="000000" w:themeColor="text1"/>
        </w:rPr>
        <w:t>K</w:t>
      </w:r>
      <w:r w:rsidRPr="00876636">
        <w:rPr>
          <w:color w:val="000000" w:themeColor="text1"/>
        </w:rPr>
        <w:t>eeping of Animals – General Provisions</w:t>
      </w:r>
    </w:p>
    <w:p w14:paraId="76CCE1C7" w14:textId="36D410BC" w:rsidR="002F0196" w:rsidRPr="00876636" w:rsidRDefault="00B4756C" w:rsidP="00180259">
      <w:pPr>
        <w:pStyle w:val="ListParagraph"/>
        <w:numPr>
          <w:ilvl w:val="0"/>
          <w:numId w:val="10"/>
        </w:numPr>
        <w:spacing w:line="240" w:lineRule="auto"/>
        <w:ind w:left="706" w:hanging="709"/>
        <w:contextualSpacing w:val="0"/>
        <w:rPr>
          <w:rFonts w:cs="Arial"/>
          <w:color w:val="000000" w:themeColor="text1"/>
          <w:szCs w:val="24"/>
        </w:rPr>
      </w:pPr>
      <w:r w:rsidRPr="00876636">
        <w:rPr>
          <w:rFonts w:cs="Arial"/>
          <w:b/>
          <w:color w:val="000000" w:themeColor="text1"/>
          <w:szCs w:val="24"/>
        </w:rPr>
        <w:t>Animal Welfare:</w:t>
      </w:r>
      <w:r w:rsidRPr="00876636">
        <w:rPr>
          <w:rFonts w:cs="Arial"/>
          <w:color w:val="000000" w:themeColor="text1"/>
          <w:szCs w:val="24"/>
        </w:rPr>
        <w:t xml:space="preserve"> </w:t>
      </w:r>
      <w:r w:rsidR="00C12658" w:rsidRPr="00876636">
        <w:rPr>
          <w:rFonts w:cs="Arial"/>
          <w:color w:val="000000" w:themeColor="text1"/>
          <w:szCs w:val="24"/>
        </w:rPr>
        <w:t>Every owner of an animal sha</w:t>
      </w:r>
      <w:r w:rsidR="00CC3514" w:rsidRPr="00876636">
        <w:rPr>
          <w:rFonts w:cs="Arial"/>
          <w:color w:val="000000" w:themeColor="text1"/>
          <w:szCs w:val="24"/>
        </w:rPr>
        <w:t xml:space="preserve">ll treat the animal in a human </w:t>
      </w:r>
      <w:r w:rsidR="00C12658" w:rsidRPr="00876636">
        <w:rPr>
          <w:rFonts w:cs="Arial"/>
          <w:color w:val="000000" w:themeColor="text1"/>
          <w:szCs w:val="24"/>
        </w:rPr>
        <w:t>manner,</w:t>
      </w:r>
      <w:r w:rsidR="00A62F74" w:rsidRPr="00876636">
        <w:rPr>
          <w:rFonts w:cs="Arial"/>
          <w:color w:val="000000" w:themeColor="text1"/>
          <w:szCs w:val="24"/>
        </w:rPr>
        <w:t xml:space="preserve"> as provided in the </w:t>
      </w:r>
      <w:r w:rsidR="0079342B" w:rsidRPr="00876636">
        <w:rPr>
          <w:rFonts w:cs="Arial"/>
          <w:color w:val="000000" w:themeColor="text1"/>
          <w:szCs w:val="24"/>
        </w:rPr>
        <w:t xml:space="preserve">Provincial Animal Welfare Services Act, 2019, </w:t>
      </w:r>
      <w:r w:rsidR="001F2C56" w:rsidRPr="00876636">
        <w:rPr>
          <w:rFonts w:cs="Arial"/>
          <w:color w:val="000000" w:themeColor="text1"/>
          <w:szCs w:val="24"/>
        </w:rPr>
        <w:t xml:space="preserve">Ontario Regulation </w:t>
      </w:r>
      <w:r w:rsidR="0079342B" w:rsidRPr="00876636">
        <w:rPr>
          <w:rFonts w:cs="Arial"/>
          <w:color w:val="000000" w:themeColor="text1"/>
          <w:szCs w:val="24"/>
        </w:rPr>
        <w:t xml:space="preserve">444/19 </w:t>
      </w:r>
      <w:r w:rsidR="00A62F74" w:rsidRPr="00876636">
        <w:rPr>
          <w:rFonts w:cs="Arial"/>
          <w:color w:val="000000" w:themeColor="text1"/>
          <w:szCs w:val="24"/>
        </w:rPr>
        <w:t>, Standards of Care and Administrative Standards</w:t>
      </w:r>
      <w:r w:rsidR="00572FBB" w:rsidRPr="00876636">
        <w:rPr>
          <w:rFonts w:cs="Arial"/>
          <w:color w:val="000000" w:themeColor="text1"/>
          <w:szCs w:val="24"/>
        </w:rPr>
        <w:t>.</w:t>
      </w:r>
      <w:r w:rsidR="00C12658" w:rsidRPr="00876636">
        <w:rPr>
          <w:rFonts w:cs="Arial"/>
          <w:color w:val="000000" w:themeColor="text1"/>
          <w:szCs w:val="24"/>
        </w:rPr>
        <w:t xml:space="preserve"> </w:t>
      </w:r>
    </w:p>
    <w:p w14:paraId="738C514C" w14:textId="00747037" w:rsidR="009A7C1E" w:rsidRPr="00876636" w:rsidRDefault="009A7C1E" w:rsidP="00180259">
      <w:pPr>
        <w:pStyle w:val="ListParagraph"/>
        <w:numPr>
          <w:ilvl w:val="0"/>
          <w:numId w:val="10"/>
        </w:numPr>
        <w:spacing w:line="240" w:lineRule="auto"/>
        <w:ind w:left="706" w:hanging="709"/>
        <w:contextualSpacing w:val="0"/>
        <w:rPr>
          <w:rFonts w:cs="Arial"/>
          <w:color w:val="000000" w:themeColor="text1"/>
          <w:szCs w:val="24"/>
        </w:rPr>
      </w:pPr>
      <w:r w:rsidRPr="008748BC">
        <w:rPr>
          <w:rFonts w:cs="Arial"/>
          <w:b/>
          <w:color w:val="000000" w:themeColor="text1"/>
          <w:szCs w:val="24"/>
        </w:rPr>
        <w:t>Tethering</w:t>
      </w:r>
      <w:r w:rsidRPr="00876636">
        <w:rPr>
          <w:rFonts w:cs="Arial"/>
          <w:b/>
          <w:color w:val="000000" w:themeColor="text1"/>
          <w:szCs w:val="24"/>
        </w:rPr>
        <w:t>:</w:t>
      </w:r>
      <w:r w:rsidRPr="00876636">
        <w:rPr>
          <w:rFonts w:cs="Arial"/>
          <w:color w:val="000000" w:themeColor="text1"/>
          <w:szCs w:val="24"/>
        </w:rPr>
        <w:t xml:space="preserve"> No person shall tether an animal using a choke chain or a prong type collar.</w:t>
      </w:r>
    </w:p>
    <w:p w14:paraId="4C5385A2" w14:textId="61938C8E" w:rsidR="009A7C1E" w:rsidRPr="00876636" w:rsidRDefault="009A7C1E" w:rsidP="009A7C1E">
      <w:pPr>
        <w:pStyle w:val="ListParagraph"/>
        <w:numPr>
          <w:ilvl w:val="0"/>
          <w:numId w:val="10"/>
        </w:numPr>
        <w:rPr>
          <w:rFonts w:cs="Arial"/>
          <w:color w:val="000000" w:themeColor="text1"/>
          <w:szCs w:val="24"/>
        </w:rPr>
      </w:pPr>
      <w:r w:rsidRPr="00876636">
        <w:rPr>
          <w:rFonts w:cs="Arial"/>
          <w:b/>
          <w:color w:val="000000" w:themeColor="text1"/>
          <w:szCs w:val="24"/>
        </w:rPr>
        <w:t>Tethering Device:</w:t>
      </w:r>
      <w:r w:rsidRPr="00876636">
        <w:rPr>
          <w:rFonts w:cs="Arial"/>
          <w:color w:val="000000" w:themeColor="text1"/>
          <w:szCs w:val="24"/>
        </w:rPr>
        <w:t xml:space="preserve">  Notwithstanding section 6.02 of this By-law and normal farming practices, a tether restraining device used to tether an animal must:</w:t>
      </w:r>
    </w:p>
    <w:p w14:paraId="3B3A7CDB" w14:textId="77777777" w:rsidR="009A7C1E" w:rsidRPr="00876636" w:rsidRDefault="009A7C1E" w:rsidP="004D3EBB">
      <w:pPr>
        <w:pStyle w:val="ListParagraph"/>
        <w:numPr>
          <w:ilvl w:val="4"/>
          <w:numId w:val="10"/>
        </w:numPr>
        <w:rPr>
          <w:rFonts w:cs="Arial"/>
          <w:color w:val="000000" w:themeColor="text1"/>
          <w:szCs w:val="24"/>
        </w:rPr>
      </w:pPr>
      <w:r w:rsidRPr="00876636">
        <w:rPr>
          <w:rFonts w:cs="Arial"/>
          <w:color w:val="000000" w:themeColor="text1"/>
          <w:szCs w:val="24"/>
        </w:rPr>
        <w:t>be at least three (3) metres long (9.84 feet);</w:t>
      </w:r>
    </w:p>
    <w:p w14:paraId="4DD4B1B4" w14:textId="77777777" w:rsidR="009A7C1E" w:rsidRPr="00876636" w:rsidRDefault="009A7C1E" w:rsidP="004D3EBB">
      <w:pPr>
        <w:pStyle w:val="ListParagraph"/>
        <w:numPr>
          <w:ilvl w:val="4"/>
          <w:numId w:val="10"/>
        </w:numPr>
        <w:rPr>
          <w:rFonts w:cs="Arial"/>
          <w:color w:val="000000" w:themeColor="text1"/>
          <w:szCs w:val="24"/>
        </w:rPr>
      </w:pPr>
      <w:r w:rsidRPr="00876636">
        <w:rPr>
          <w:rFonts w:cs="Arial"/>
          <w:color w:val="000000" w:themeColor="text1"/>
          <w:szCs w:val="24"/>
        </w:rPr>
        <w:t>be attached to a permanently fixed object;</w:t>
      </w:r>
    </w:p>
    <w:p w14:paraId="73B21F8D" w14:textId="226E7FEF" w:rsidR="009A7C1E" w:rsidRPr="00876636" w:rsidRDefault="009A7C1E" w:rsidP="004D3EBB">
      <w:pPr>
        <w:pStyle w:val="ListParagraph"/>
        <w:numPr>
          <w:ilvl w:val="4"/>
          <w:numId w:val="10"/>
        </w:numPr>
        <w:rPr>
          <w:rFonts w:cs="Arial"/>
          <w:color w:val="000000" w:themeColor="text1"/>
          <w:szCs w:val="24"/>
        </w:rPr>
      </w:pPr>
      <w:r w:rsidRPr="00876636">
        <w:rPr>
          <w:rFonts w:cs="Arial"/>
          <w:color w:val="000000" w:themeColor="text1"/>
          <w:szCs w:val="24"/>
        </w:rPr>
        <w:t>allow the animal to move safely and unrestricted (except by the length of the tether)</w:t>
      </w:r>
      <w:r w:rsidR="00AE6D78" w:rsidRPr="00876636">
        <w:rPr>
          <w:rFonts w:cs="Arial"/>
          <w:color w:val="000000" w:themeColor="text1"/>
          <w:szCs w:val="24"/>
        </w:rPr>
        <w:t xml:space="preserve"> on its own property;</w:t>
      </w:r>
    </w:p>
    <w:p w14:paraId="13716A46" w14:textId="77777777" w:rsidR="009A7C1E" w:rsidRPr="00876636" w:rsidRDefault="009A7C1E" w:rsidP="004D3EBB">
      <w:pPr>
        <w:pStyle w:val="ListParagraph"/>
        <w:numPr>
          <w:ilvl w:val="4"/>
          <w:numId w:val="10"/>
        </w:numPr>
        <w:rPr>
          <w:rFonts w:cs="Arial"/>
          <w:color w:val="000000" w:themeColor="text1"/>
          <w:szCs w:val="24"/>
        </w:rPr>
      </w:pPr>
      <w:r w:rsidRPr="00876636">
        <w:rPr>
          <w:rFonts w:cs="Arial"/>
          <w:color w:val="000000" w:themeColor="text1"/>
          <w:szCs w:val="24"/>
        </w:rPr>
        <w:t>allow the animal to have access to adequate water, shelter; and</w:t>
      </w:r>
    </w:p>
    <w:p w14:paraId="0106B143" w14:textId="77777777" w:rsidR="009A7C1E" w:rsidRPr="00876636" w:rsidRDefault="009A7C1E" w:rsidP="00180259">
      <w:pPr>
        <w:pStyle w:val="ListParagraph"/>
        <w:numPr>
          <w:ilvl w:val="4"/>
          <w:numId w:val="10"/>
        </w:numPr>
        <w:spacing w:before="0" w:line="240" w:lineRule="auto"/>
        <w:contextualSpacing w:val="0"/>
        <w:rPr>
          <w:rFonts w:cs="Arial"/>
          <w:color w:val="000000" w:themeColor="text1"/>
          <w:szCs w:val="24"/>
        </w:rPr>
      </w:pPr>
      <w:r w:rsidRPr="00876636">
        <w:rPr>
          <w:rFonts w:cs="Arial"/>
          <w:color w:val="000000" w:themeColor="text1"/>
          <w:szCs w:val="24"/>
        </w:rPr>
        <w:t>be designed to prevent injury to the animal.</w:t>
      </w:r>
    </w:p>
    <w:p w14:paraId="67CC448B" w14:textId="12F4CEC6" w:rsidR="0079342B" w:rsidRPr="00593F76" w:rsidRDefault="009A7C1E" w:rsidP="00180259">
      <w:pPr>
        <w:pStyle w:val="ListParagraph"/>
        <w:numPr>
          <w:ilvl w:val="0"/>
          <w:numId w:val="10"/>
        </w:numPr>
        <w:spacing w:line="240" w:lineRule="auto"/>
        <w:ind w:left="706" w:hanging="709"/>
        <w:contextualSpacing w:val="0"/>
        <w:rPr>
          <w:rFonts w:cs="Arial"/>
          <w:color w:val="000000" w:themeColor="text1"/>
          <w:szCs w:val="24"/>
        </w:rPr>
      </w:pPr>
      <w:r w:rsidRPr="00593F76">
        <w:rPr>
          <w:rFonts w:cs="Arial"/>
          <w:color w:val="000000" w:themeColor="text1"/>
          <w:szCs w:val="24"/>
        </w:rPr>
        <w:t xml:space="preserve">Nothing under this section requires the City to assume responsibility concerning distress or care of an animal, which is the obligation of the </w:t>
      </w:r>
      <w:r w:rsidR="0079342B" w:rsidRPr="00593F76">
        <w:rPr>
          <w:rFonts w:cs="Arial"/>
          <w:color w:val="000000" w:themeColor="text1"/>
          <w:szCs w:val="24"/>
        </w:rPr>
        <w:t>Provincial Animal Welfare Services Act, 2019</w:t>
      </w:r>
    </w:p>
    <w:p w14:paraId="02543A2B" w14:textId="09232C01" w:rsidR="009A7C1E" w:rsidRDefault="00EE34BD" w:rsidP="00180259">
      <w:pPr>
        <w:pStyle w:val="ListParagraph"/>
        <w:numPr>
          <w:ilvl w:val="0"/>
          <w:numId w:val="10"/>
        </w:numPr>
        <w:spacing w:line="240" w:lineRule="auto"/>
        <w:ind w:left="706" w:hanging="709"/>
        <w:contextualSpacing w:val="0"/>
        <w:rPr>
          <w:rFonts w:cs="Arial"/>
          <w:color w:val="000000" w:themeColor="text1"/>
          <w:szCs w:val="24"/>
        </w:rPr>
      </w:pPr>
      <w:r w:rsidRPr="00876636">
        <w:rPr>
          <w:rFonts w:cs="Arial"/>
          <w:b/>
          <w:color w:val="000000" w:themeColor="text1"/>
          <w:szCs w:val="24"/>
        </w:rPr>
        <w:t>Prohibited Animals:</w:t>
      </w:r>
      <w:r w:rsidRPr="00876636">
        <w:rPr>
          <w:rFonts w:cs="Arial"/>
          <w:color w:val="000000" w:themeColor="text1"/>
          <w:szCs w:val="24"/>
        </w:rPr>
        <w:t xml:space="preserve"> No person shall keep, or cause to be kept, any animals listed in Schedule “A”,</w:t>
      </w:r>
    </w:p>
    <w:p w14:paraId="74C43E3B" w14:textId="3056C4CC" w:rsidR="00EE34BD" w:rsidRPr="00876636" w:rsidRDefault="00EE34BD" w:rsidP="00EE34BD">
      <w:pPr>
        <w:pStyle w:val="ListParagraph"/>
        <w:numPr>
          <w:ilvl w:val="0"/>
          <w:numId w:val="10"/>
        </w:numPr>
        <w:spacing w:line="240" w:lineRule="auto"/>
        <w:rPr>
          <w:rFonts w:cs="Arial"/>
          <w:color w:val="000000" w:themeColor="text1"/>
          <w:szCs w:val="24"/>
        </w:rPr>
      </w:pPr>
      <w:r w:rsidRPr="00876636">
        <w:rPr>
          <w:rFonts w:cs="Arial"/>
          <w:b/>
          <w:color w:val="000000" w:themeColor="text1"/>
          <w:szCs w:val="24"/>
        </w:rPr>
        <w:t>Number of Animals:</w:t>
      </w:r>
      <w:r w:rsidRPr="00876636">
        <w:rPr>
          <w:rFonts w:cs="Arial"/>
          <w:color w:val="000000" w:themeColor="text1"/>
          <w:szCs w:val="24"/>
        </w:rPr>
        <w:t xml:space="preserve"> Notwithstanding section </w:t>
      </w:r>
      <w:r w:rsidR="008748BC">
        <w:rPr>
          <w:rFonts w:cs="Arial"/>
          <w:color w:val="000000" w:themeColor="text1"/>
          <w:szCs w:val="24"/>
        </w:rPr>
        <w:t>6</w:t>
      </w:r>
      <w:r w:rsidRPr="00876636">
        <w:rPr>
          <w:rFonts w:cs="Arial"/>
          <w:color w:val="000000" w:themeColor="text1"/>
          <w:szCs w:val="24"/>
        </w:rPr>
        <w:t>.05, no person shall keep, or cause to be kept, more than four (4) dogs, four (4) cats or a total of eight (8) individual animals, except:</w:t>
      </w:r>
    </w:p>
    <w:p w14:paraId="279459F7" w14:textId="6E4D76E8" w:rsidR="00EE34BD" w:rsidRPr="00876636" w:rsidRDefault="0010305C" w:rsidP="004D3EBB">
      <w:pPr>
        <w:pStyle w:val="ListParagraph"/>
        <w:numPr>
          <w:ilvl w:val="5"/>
          <w:numId w:val="10"/>
        </w:numPr>
        <w:rPr>
          <w:rFonts w:cs="Arial"/>
          <w:color w:val="000000" w:themeColor="text1"/>
          <w:szCs w:val="24"/>
        </w:rPr>
      </w:pPr>
      <w:r w:rsidRPr="00876636">
        <w:rPr>
          <w:rFonts w:cs="Arial"/>
          <w:color w:val="000000" w:themeColor="text1"/>
          <w:szCs w:val="24"/>
        </w:rPr>
        <w:t xml:space="preserve">a </w:t>
      </w:r>
      <w:r w:rsidR="00EE34BD" w:rsidRPr="00876636">
        <w:rPr>
          <w:rFonts w:cs="Arial"/>
          <w:color w:val="000000" w:themeColor="text1"/>
          <w:szCs w:val="24"/>
        </w:rPr>
        <w:t>licensed pet shop;</w:t>
      </w:r>
    </w:p>
    <w:p w14:paraId="014C2E61" w14:textId="66958B65" w:rsidR="00EE34BD" w:rsidRPr="00876636" w:rsidRDefault="0010305C" w:rsidP="004D3EBB">
      <w:pPr>
        <w:pStyle w:val="ListParagraph"/>
        <w:numPr>
          <w:ilvl w:val="5"/>
          <w:numId w:val="10"/>
        </w:numPr>
        <w:rPr>
          <w:rFonts w:cs="Arial"/>
          <w:color w:val="000000" w:themeColor="text1"/>
          <w:szCs w:val="24"/>
        </w:rPr>
      </w:pPr>
      <w:r w:rsidRPr="00876636">
        <w:rPr>
          <w:rFonts w:cs="Arial"/>
          <w:color w:val="000000" w:themeColor="text1"/>
          <w:szCs w:val="24"/>
        </w:rPr>
        <w:lastRenderedPageBreak/>
        <w:t xml:space="preserve">a </w:t>
      </w:r>
      <w:r w:rsidR="00EE34BD" w:rsidRPr="00876636">
        <w:rPr>
          <w:rFonts w:cs="Arial"/>
          <w:color w:val="000000" w:themeColor="text1"/>
          <w:szCs w:val="24"/>
        </w:rPr>
        <w:t>Police Canine Unit;</w:t>
      </w:r>
    </w:p>
    <w:p w14:paraId="629BE3F4" w14:textId="495D0149" w:rsidR="00EE34BD" w:rsidRPr="00876636" w:rsidRDefault="0010305C" w:rsidP="004D3EBB">
      <w:pPr>
        <w:pStyle w:val="ListParagraph"/>
        <w:numPr>
          <w:ilvl w:val="5"/>
          <w:numId w:val="10"/>
        </w:numPr>
        <w:rPr>
          <w:rFonts w:cs="Arial"/>
          <w:color w:val="000000" w:themeColor="text1"/>
          <w:szCs w:val="24"/>
        </w:rPr>
      </w:pPr>
      <w:r w:rsidRPr="00876636">
        <w:rPr>
          <w:rFonts w:cs="Arial"/>
          <w:color w:val="000000" w:themeColor="text1"/>
          <w:szCs w:val="24"/>
        </w:rPr>
        <w:t xml:space="preserve">a </w:t>
      </w:r>
      <w:r w:rsidR="00EE34BD" w:rsidRPr="00876636">
        <w:rPr>
          <w:rFonts w:cs="Arial"/>
          <w:color w:val="000000" w:themeColor="text1"/>
          <w:szCs w:val="24"/>
        </w:rPr>
        <w:t>kennel licensed by the Corporation;</w:t>
      </w:r>
    </w:p>
    <w:p w14:paraId="1184E1A2" w14:textId="7E77DAD7" w:rsidR="00EE34BD" w:rsidRPr="00876636" w:rsidRDefault="0010305C" w:rsidP="004D3EBB">
      <w:pPr>
        <w:pStyle w:val="ListParagraph"/>
        <w:numPr>
          <w:ilvl w:val="5"/>
          <w:numId w:val="10"/>
        </w:numPr>
        <w:rPr>
          <w:rFonts w:cs="Arial"/>
          <w:color w:val="000000" w:themeColor="text1"/>
          <w:szCs w:val="24"/>
        </w:rPr>
      </w:pPr>
      <w:r w:rsidRPr="00876636">
        <w:rPr>
          <w:rFonts w:cs="Arial"/>
          <w:color w:val="000000" w:themeColor="text1"/>
          <w:szCs w:val="24"/>
        </w:rPr>
        <w:t xml:space="preserve">a </w:t>
      </w:r>
      <w:r w:rsidR="00EE34BD" w:rsidRPr="00876636">
        <w:rPr>
          <w:rFonts w:cs="Arial"/>
          <w:color w:val="000000" w:themeColor="text1"/>
          <w:szCs w:val="24"/>
        </w:rPr>
        <w:t>security firm licensed and authorized by the Province of Ontario to provide guard dog services;</w:t>
      </w:r>
    </w:p>
    <w:p w14:paraId="31D0C890" w14:textId="57135C98" w:rsidR="00EE34BD" w:rsidRPr="00876636" w:rsidRDefault="00EE34BD" w:rsidP="004D3EBB">
      <w:pPr>
        <w:pStyle w:val="ListParagraph"/>
        <w:numPr>
          <w:ilvl w:val="5"/>
          <w:numId w:val="10"/>
        </w:numPr>
        <w:rPr>
          <w:rFonts w:cs="Arial"/>
          <w:color w:val="000000" w:themeColor="text1"/>
          <w:szCs w:val="24"/>
        </w:rPr>
      </w:pPr>
      <w:r w:rsidRPr="00876636">
        <w:rPr>
          <w:rFonts w:cs="Arial"/>
          <w:color w:val="000000" w:themeColor="text1"/>
          <w:szCs w:val="24"/>
        </w:rPr>
        <w:t>where the keeping of animals is on lands zoned and used for agricultural, agricultural support or agriculturally-related purposes;</w:t>
      </w:r>
    </w:p>
    <w:p w14:paraId="31AB0572" w14:textId="4E727ED9" w:rsidR="00EE34BD" w:rsidRDefault="00EE34BD" w:rsidP="00180259">
      <w:pPr>
        <w:pStyle w:val="ListParagraph"/>
        <w:numPr>
          <w:ilvl w:val="5"/>
          <w:numId w:val="10"/>
        </w:numPr>
        <w:spacing w:before="0" w:line="240" w:lineRule="auto"/>
        <w:ind w:left="2534" w:hanging="187"/>
        <w:contextualSpacing w:val="0"/>
        <w:rPr>
          <w:rFonts w:cs="Arial"/>
          <w:color w:val="000000" w:themeColor="text1"/>
          <w:szCs w:val="24"/>
        </w:rPr>
      </w:pPr>
      <w:r w:rsidRPr="00876636">
        <w:rPr>
          <w:rFonts w:cs="Arial"/>
          <w:color w:val="000000" w:themeColor="text1"/>
          <w:szCs w:val="24"/>
        </w:rPr>
        <w:t>a retirement or group home premises.</w:t>
      </w:r>
    </w:p>
    <w:p w14:paraId="7F39839D" w14:textId="263085F7" w:rsidR="00EE34BD" w:rsidRPr="00876636" w:rsidRDefault="00EE34BD" w:rsidP="004D3EBB">
      <w:pPr>
        <w:pStyle w:val="ListParagraph"/>
        <w:numPr>
          <w:ilvl w:val="0"/>
          <w:numId w:val="10"/>
        </w:numPr>
        <w:rPr>
          <w:rFonts w:cs="Arial"/>
          <w:color w:val="000000" w:themeColor="text1"/>
          <w:szCs w:val="24"/>
        </w:rPr>
      </w:pPr>
      <w:r w:rsidRPr="00876636">
        <w:rPr>
          <w:rFonts w:cs="Arial"/>
          <w:b/>
          <w:color w:val="000000" w:themeColor="text1"/>
          <w:szCs w:val="24"/>
        </w:rPr>
        <w:t>Exemptions:</w:t>
      </w:r>
      <w:r w:rsidRPr="00876636">
        <w:rPr>
          <w:rFonts w:cs="Arial"/>
          <w:color w:val="000000" w:themeColor="text1"/>
          <w:szCs w:val="24"/>
        </w:rPr>
        <w:t xml:space="preserve"> Sections </w:t>
      </w:r>
      <w:r w:rsidR="0010305C" w:rsidRPr="00876636">
        <w:rPr>
          <w:rFonts w:cs="Arial"/>
          <w:color w:val="000000" w:themeColor="text1"/>
          <w:szCs w:val="24"/>
        </w:rPr>
        <w:t>6</w:t>
      </w:r>
      <w:r w:rsidRPr="00876636">
        <w:rPr>
          <w:rFonts w:cs="Arial"/>
          <w:color w:val="000000" w:themeColor="text1"/>
          <w:szCs w:val="24"/>
        </w:rPr>
        <w:t xml:space="preserve">.05 and </w:t>
      </w:r>
      <w:r w:rsidR="0010305C" w:rsidRPr="00876636">
        <w:rPr>
          <w:rFonts w:cs="Arial"/>
          <w:color w:val="000000" w:themeColor="text1"/>
          <w:szCs w:val="24"/>
        </w:rPr>
        <w:t>6</w:t>
      </w:r>
      <w:r w:rsidRPr="00876636">
        <w:rPr>
          <w:rFonts w:cs="Arial"/>
          <w:color w:val="000000" w:themeColor="text1"/>
          <w:szCs w:val="24"/>
        </w:rPr>
        <w:t>.06 do not apply to:</w:t>
      </w:r>
    </w:p>
    <w:p w14:paraId="5C7B1818" w14:textId="3D2E5E8B" w:rsidR="00EE34BD" w:rsidRPr="00876636" w:rsidRDefault="00EE34BD" w:rsidP="004D3EBB">
      <w:pPr>
        <w:pStyle w:val="ListParagraph"/>
        <w:numPr>
          <w:ilvl w:val="5"/>
          <w:numId w:val="10"/>
        </w:numPr>
        <w:rPr>
          <w:rFonts w:cs="Arial"/>
          <w:color w:val="000000" w:themeColor="text1"/>
          <w:szCs w:val="24"/>
        </w:rPr>
      </w:pPr>
      <w:r w:rsidRPr="00876636">
        <w:rPr>
          <w:rFonts w:cs="Arial"/>
          <w:color w:val="000000" w:themeColor="text1"/>
          <w:szCs w:val="24"/>
        </w:rPr>
        <w:t>an animal hospital or clinic that is lawfully operated and supervised by a veterinarian licensed by the Ontario Veterinary Association;</w:t>
      </w:r>
    </w:p>
    <w:p w14:paraId="45CA489B" w14:textId="0DA0A822" w:rsidR="00EE34BD" w:rsidRPr="00C32EF2" w:rsidRDefault="00C32EF2" w:rsidP="00876636">
      <w:pPr>
        <w:pStyle w:val="ListParagraph"/>
        <w:numPr>
          <w:ilvl w:val="5"/>
          <w:numId w:val="10"/>
        </w:numPr>
        <w:rPr>
          <w:rFonts w:cs="Arial"/>
          <w:color w:val="000000" w:themeColor="text1"/>
          <w:szCs w:val="24"/>
        </w:rPr>
      </w:pPr>
      <w:r w:rsidRPr="0036623C">
        <w:rPr>
          <w:rFonts w:cs="Arial"/>
          <w:szCs w:val="24"/>
        </w:rPr>
        <w:t>a pound or shelter lawfully operated by or under license by the City, or the Humane Society of Kawartha Lakes HSKL and the affiliated Ontario Society for the Prevention of Cruelty to Animals or any organization permitted by law to provide protection and humane treatment of animals including fostering;</w:t>
      </w:r>
    </w:p>
    <w:p w14:paraId="675ED313" w14:textId="061E8FB6" w:rsidR="00C32EF2" w:rsidRPr="00C32EF2" w:rsidRDefault="00C32EF2" w:rsidP="00C32EF2">
      <w:pPr>
        <w:pStyle w:val="ListParagraph"/>
        <w:ind w:left="2520"/>
        <w:jc w:val="right"/>
        <w:rPr>
          <w:rFonts w:cs="Arial"/>
          <w:color w:val="000000" w:themeColor="text1"/>
          <w:sz w:val="20"/>
          <w:szCs w:val="20"/>
        </w:rPr>
      </w:pPr>
      <w:r>
        <w:rPr>
          <w:rFonts w:cs="Arial"/>
          <w:sz w:val="20"/>
          <w:szCs w:val="20"/>
        </w:rPr>
        <w:t>By-law 2022-104, effective June 21, 2022</w:t>
      </w:r>
    </w:p>
    <w:p w14:paraId="7C50340D" w14:textId="45FF2889" w:rsidR="00EE34BD" w:rsidRPr="00876636" w:rsidRDefault="00EE34BD" w:rsidP="004D3EBB">
      <w:pPr>
        <w:pStyle w:val="ListParagraph"/>
        <w:numPr>
          <w:ilvl w:val="5"/>
          <w:numId w:val="10"/>
        </w:numPr>
        <w:rPr>
          <w:rFonts w:cs="Arial"/>
          <w:color w:val="000000" w:themeColor="text1"/>
          <w:szCs w:val="24"/>
        </w:rPr>
      </w:pPr>
      <w:r w:rsidRPr="00876636">
        <w:rPr>
          <w:rFonts w:cs="Arial"/>
          <w:color w:val="000000" w:themeColor="text1"/>
          <w:szCs w:val="24"/>
        </w:rPr>
        <w:t>any person while rendering emergency treatment to an injured or abandoned animal;</w:t>
      </w:r>
    </w:p>
    <w:p w14:paraId="2BE9DD72" w14:textId="5CCA8B7C" w:rsidR="00EE34BD" w:rsidRPr="00876636" w:rsidRDefault="00EE34BD" w:rsidP="004D3EBB">
      <w:pPr>
        <w:pStyle w:val="ListParagraph"/>
        <w:numPr>
          <w:ilvl w:val="5"/>
          <w:numId w:val="10"/>
        </w:numPr>
        <w:rPr>
          <w:rFonts w:cs="Arial"/>
          <w:color w:val="000000" w:themeColor="text1"/>
          <w:szCs w:val="24"/>
        </w:rPr>
      </w:pPr>
      <w:r w:rsidRPr="00876636">
        <w:rPr>
          <w:rFonts w:cs="Arial"/>
          <w:color w:val="000000" w:themeColor="text1"/>
          <w:szCs w:val="24"/>
        </w:rPr>
        <w:t>the Corporation or other governmental authority while lawfully operating a public park, exhibition, or zoological garden, and maintaining animals therein;</w:t>
      </w:r>
    </w:p>
    <w:p w14:paraId="45E128AB" w14:textId="69FF2E3C" w:rsidR="00EE34BD" w:rsidRPr="00876636" w:rsidRDefault="00EE34BD" w:rsidP="004D3EBB">
      <w:pPr>
        <w:pStyle w:val="ListParagraph"/>
        <w:numPr>
          <w:ilvl w:val="5"/>
          <w:numId w:val="10"/>
        </w:numPr>
        <w:rPr>
          <w:rFonts w:cs="Arial"/>
          <w:color w:val="000000" w:themeColor="text1"/>
          <w:szCs w:val="24"/>
        </w:rPr>
      </w:pPr>
      <w:r w:rsidRPr="00876636">
        <w:rPr>
          <w:rFonts w:cs="Arial"/>
          <w:color w:val="000000" w:themeColor="text1"/>
          <w:szCs w:val="24"/>
        </w:rPr>
        <w:t>any person in charge of a travelling circus, exhibition, or road show, or any employee thereof, lawfully displaying animals;</w:t>
      </w:r>
    </w:p>
    <w:p w14:paraId="69E2022F" w14:textId="527AE5CE" w:rsidR="00EE34BD" w:rsidRPr="00876636" w:rsidRDefault="00EE34BD" w:rsidP="004D3EBB">
      <w:pPr>
        <w:pStyle w:val="ListParagraph"/>
        <w:numPr>
          <w:ilvl w:val="5"/>
          <w:numId w:val="10"/>
        </w:numPr>
        <w:rPr>
          <w:rFonts w:cs="Arial"/>
          <w:color w:val="000000" w:themeColor="text1"/>
          <w:szCs w:val="24"/>
        </w:rPr>
      </w:pPr>
      <w:r w:rsidRPr="00876636">
        <w:rPr>
          <w:rFonts w:cs="Arial"/>
          <w:color w:val="000000" w:themeColor="text1"/>
          <w:szCs w:val="24"/>
        </w:rPr>
        <w:t>persons operating premises registered as research facilities under the Animals for Research Act, R.S.O. 1990, c. A-22, as amended, or the persons in charge, or the employees thereof, during the course of their duties;</w:t>
      </w:r>
    </w:p>
    <w:p w14:paraId="18E35EB9" w14:textId="77777777" w:rsidR="00EE34BD" w:rsidRDefault="00EE34BD" w:rsidP="00180259">
      <w:pPr>
        <w:pStyle w:val="ListParagraph"/>
        <w:numPr>
          <w:ilvl w:val="5"/>
          <w:numId w:val="10"/>
        </w:numPr>
        <w:spacing w:before="0" w:line="240" w:lineRule="auto"/>
        <w:ind w:left="2534" w:hanging="187"/>
        <w:contextualSpacing w:val="0"/>
        <w:rPr>
          <w:rFonts w:cs="Arial"/>
          <w:color w:val="000000" w:themeColor="text1"/>
          <w:szCs w:val="24"/>
        </w:rPr>
      </w:pPr>
      <w:r w:rsidRPr="00876636">
        <w:rPr>
          <w:rFonts w:cs="Arial"/>
          <w:color w:val="000000" w:themeColor="text1"/>
          <w:szCs w:val="24"/>
        </w:rPr>
        <w:t>persons operating “agriculture” operation including farming in all its branches, including but not limited to dairying, beekeeping, aquaculture, the raising of livestock including non-traditional livestock, furbearing animals and poultry, including eggs, and any practices performed as an integral part of an agricultural operation.</w:t>
      </w:r>
    </w:p>
    <w:p w14:paraId="1F06F26A" w14:textId="7DCF67D6" w:rsidR="0010305C" w:rsidRDefault="00DF52D2" w:rsidP="00DF52D2">
      <w:pPr>
        <w:pStyle w:val="ListParagraph"/>
        <w:numPr>
          <w:ilvl w:val="0"/>
          <w:numId w:val="10"/>
        </w:numPr>
        <w:spacing w:line="240" w:lineRule="auto"/>
        <w:rPr>
          <w:rFonts w:cs="Arial"/>
          <w:color w:val="000000" w:themeColor="text1"/>
          <w:szCs w:val="24"/>
        </w:rPr>
      </w:pPr>
      <w:r>
        <w:rPr>
          <w:rFonts w:cs="Arial"/>
          <w:b/>
          <w:color w:val="000000" w:themeColor="text1"/>
          <w:szCs w:val="24"/>
        </w:rPr>
        <w:t>Legacied</w:t>
      </w:r>
      <w:r w:rsidR="0010305C" w:rsidRPr="00876636">
        <w:rPr>
          <w:rFonts w:cs="Arial"/>
          <w:b/>
          <w:color w:val="000000" w:themeColor="text1"/>
          <w:szCs w:val="24"/>
        </w:rPr>
        <w:t>:</w:t>
      </w:r>
      <w:r w:rsidR="0010305C" w:rsidRPr="00876636">
        <w:rPr>
          <w:rFonts w:cs="Arial"/>
          <w:color w:val="000000" w:themeColor="text1"/>
          <w:szCs w:val="24"/>
        </w:rPr>
        <w:t xml:space="preserve"> Owners of prohibited animal(s) kept, possessed or harboured in any one premise in the City of Kawartha Lakes shall when requested supply proof to the Municipal Law Enforcement Division that the animal(s) existed prior to passage of this By-law. Upon being satisfied that the animal(s) existed prior to the passage of this by-law, the animal(s) may be deemed to be “</w:t>
      </w:r>
      <w:r>
        <w:rPr>
          <w:rFonts w:cs="Arial"/>
          <w:color w:val="000000" w:themeColor="text1"/>
          <w:szCs w:val="24"/>
        </w:rPr>
        <w:t>legacy”. The legacied</w:t>
      </w:r>
      <w:r w:rsidR="0010305C" w:rsidRPr="00876636">
        <w:rPr>
          <w:rFonts w:cs="Arial"/>
          <w:color w:val="000000" w:themeColor="text1"/>
          <w:szCs w:val="24"/>
        </w:rPr>
        <w:t xml:space="preserve"> clause will not apply to future animals, offspring or allow animal(s) to be </w:t>
      </w:r>
      <w:r w:rsidR="0010305C" w:rsidRPr="00876636">
        <w:rPr>
          <w:rFonts w:cs="Arial"/>
          <w:color w:val="000000" w:themeColor="text1"/>
          <w:szCs w:val="24"/>
        </w:rPr>
        <w:lastRenderedPageBreak/>
        <w:t>replaced due to death or other cause in a premises if the number exceeds the amount specified in Section 6.06.</w:t>
      </w:r>
    </w:p>
    <w:p w14:paraId="18CF7CB9" w14:textId="6FB4C681" w:rsidR="00DF52D2" w:rsidRPr="00DF52D2" w:rsidRDefault="00DF52D2" w:rsidP="00DF52D2">
      <w:pPr>
        <w:pStyle w:val="ListParagraph"/>
        <w:spacing w:line="240" w:lineRule="auto"/>
        <w:contextualSpacing w:val="0"/>
        <w:jc w:val="right"/>
        <w:rPr>
          <w:rFonts w:cs="Arial"/>
          <w:color w:val="000000" w:themeColor="text1"/>
          <w:sz w:val="20"/>
          <w:szCs w:val="20"/>
        </w:rPr>
      </w:pPr>
      <w:r>
        <w:rPr>
          <w:rFonts w:cs="Arial"/>
          <w:color w:val="000000" w:themeColor="text1"/>
          <w:sz w:val="20"/>
          <w:szCs w:val="20"/>
        </w:rPr>
        <w:t>By-law 2022-104, effective June 21, 2022</w:t>
      </w:r>
    </w:p>
    <w:p w14:paraId="04896281" w14:textId="0DBBA7B9" w:rsidR="0010305C" w:rsidRDefault="0010305C" w:rsidP="00CE388A">
      <w:pPr>
        <w:pStyle w:val="ListParagraph"/>
        <w:numPr>
          <w:ilvl w:val="0"/>
          <w:numId w:val="10"/>
        </w:numPr>
        <w:spacing w:line="240" w:lineRule="auto"/>
        <w:rPr>
          <w:rFonts w:cs="Arial"/>
          <w:color w:val="000000" w:themeColor="text1"/>
          <w:szCs w:val="24"/>
        </w:rPr>
      </w:pPr>
      <w:r w:rsidRPr="00593F76">
        <w:rPr>
          <w:rFonts w:cs="Arial"/>
          <w:b/>
          <w:color w:val="000000" w:themeColor="text1"/>
          <w:szCs w:val="24"/>
        </w:rPr>
        <w:t>Onus of proof of Qualification for Exemption:</w:t>
      </w:r>
      <w:r w:rsidRPr="00876636">
        <w:rPr>
          <w:rFonts w:cs="Arial"/>
          <w:color w:val="000000" w:themeColor="text1"/>
          <w:szCs w:val="24"/>
        </w:rPr>
        <w:t xml:space="preserve"> Any person claiming an exemption or </w:t>
      </w:r>
      <w:r w:rsidR="00CE388A">
        <w:rPr>
          <w:rFonts w:cs="Arial"/>
          <w:color w:val="000000" w:themeColor="text1"/>
          <w:szCs w:val="24"/>
        </w:rPr>
        <w:t>legacied</w:t>
      </w:r>
      <w:r w:rsidRPr="00876636">
        <w:rPr>
          <w:rFonts w:cs="Arial"/>
          <w:color w:val="000000" w:themeColor="text1"/>
          <w:szCs w:val="24"/>
        </w:rPr>
        <w:t xml:space="preserve"> under Sections 6.07 or 6.08 shall provide to the Manager of Municipal Law Enforcement appropriate evidence in support of the claim for exemption or </w:t>
      </w:r>
      <w:r w:rsidR="00CE388A">
        <w:rPr>
          <w:rFonts w:cs="Arial"/>
          <w:color w:val="000000" w:themeColor="text1"/>
          <w:szCs w:val="24"/>
        </w:rPr>
        <w:t>legacied</w:t>
      </w:r>
      <w:r w:rsidRPr="00876636">
        <w:rPr>
          <w:rFonts w:cs="Arial"/>
          <w:color w:val="000000" w:themeColor="text1"/>
          <w:szCs w:val="24"/>
        </w:rPr>
        <w:t>.</w:t>
      </w:r>
    </w:p>
    <w:p w14:paraId="731E180E" w14:textId="09DD178F" w:rsidR="00CE388A" w:rsidRPr="00CE388A" w:rsidRDefault="00CE388A" w:rsidP="00CE388A">
      <w:pPr>
        <w:pStyle w:val="ListParagraph"/>
        <w:spacing w:line="240" w:lineRule="auto"/>
        <w:contextualSpacing w:val="0"/>
        <w:jc w:val="right"/>
        <w:rPr>
          <w:rFonts w:cs="Arial"/>
          <w:color w:val="000000" w:themeColor="text1"/>
          <w:sz w:val="20"/>
          <w:szCs w:val="20"/>
        </w:rPr>
      </w:pPr>
      <w:r>
        <w:rPr>
          <w:rFonts w:cs="Arial"/>
          <w:color w:val="000000" w:themeColor="text1"/>
          <w:sz w:val="20"/>
          <w:szCs w:val="20"/>
        </w:rPr>
        <w:t>By-law 2022-104, effective June 21, 2022</w:t>
      </w:r>
    </w:p>
    <w:p w14:paraId="473F1E11" w14:textId="1CEDB1FB" w:rsidR="0010305C" w:rsidRPr="00876636" w:rsidRDefault="0010305C" w:rsidP="00180259">
      <w:pPr>
        <w:pStyle w:val="ListParagraph"/>
        <w:numPr>
          <w:ilvl w:val="0"/>
          <w:numId w:val="10"/>
        </w:numPr>
        <w:spacing w:line="240" w:lineRule="auto"/>
        <w:contextualSpacing w:val="0"/>
        <w:rPr>
          <w:rFonts w:cs="Arial"/>
          <w:color w:val="000000" w:themeColor="text1"/>
          <w:szCs w:val="24"/>
        </w:rPr>
      </w:pPr>
      <w:r w:rsidRPr="00593F76">
        <w:rPr>
          <w:rFonts w:cs="Arial"/>
          <w:b/>
          <w:color w:val="000000" w:themeColor="text1"/>
          <w:szCs w:val="24"/>
        </w:rPr>
        <w:t>Restriction – Livestock or Agricultural Animals:</w:t>
      </w:r>
      <w:r w:rsidRPr="00876636">
        <w:rPr>
          <w:rFonts w:cs="Arial"/>
          <w:color w:val="000000" w:themeColor="text1"/>
          <w:szCs w:val="24"/>
        </w:rPr>
        <w:t xml:space="preserve"> No person shall keep livestock or agricultural animals such as but not limited to a horse, donkey, pony, mule, jackass, bovine, bull, heifer, goat, swine, mink, fox, sheep, peafowl in any premises or on property that is zoned and primarily used for residential purposes as defined in the applicable Zoning by-law.</w:t>
      </w:r>
    </w:p>
    <w:p w14:paraId="76CCE1ED" w14:textId="432B6978" w:rsidR="00593998" w:rsidRPr="00876636" w:rsidRDefault="00593998" w:rsidP="00FB6376">
      <w:pPr>
        <w:pStyle w:val="Heading1"/>
        <w:rPr>
          <w:color w:val="000000" w:themeColor="text1"/>
        </w:rPr>
      </w:pPr>
      <w:r w:rsidRPr="00876636">
        <w:rPr>
          <w:color w:val="000000" w:themeColor="text1"/>
        </w:rPr>
        <w:t xml:space="preserve">Section </w:t>
      </w:r>
      <w:r w:rsidR="0010305C" w:rsidRPr="00876636">
        <w:rPr>
          <w:color w:val="000000" w:themeColor="text1"/>
        </w:rPr>
        <w:t>7</w:t>
      </w:r>
      <w:r w:rsidRPr="00876636">
        <w:rPr>
          <w:color w:val="000000" w:themeColor="text1"/>
        </w:rPr>
        <w:t>.00</w:t>
      </w:r>
      <w:r w:rsidR="00404761" w:rsidRPr="00876636">
        <w:rPr>
          <w:color w:val="000000" w:themeColor="text1"/>
        </w:rPr>
        <w:tab/>
      </w:r>
      <w:r w:rsidR="00595C0B" w:rsidRPr="00876636">
        <w:rPr>
          <w:color w:val="000000" w:themeColor="text1"/>
        </w:rPr>
        <w:t xml:space="preserve">Keeping </w:t>
      </w:r>
      <w:r w:rsidRPr="00876636">
        <w:rPr>
          <w:color w:val="000000" w:themeColor="text1"/>
        </w:rPr>
        <w:t>of Animals</w:t>
      </w:r>
    </w:p>
    <w:p w14:paraId="76CCE1EE" w14:textId="0D466E92" w:rsidR="00593998" w:rsidRDefault="00593998" w:rsidP="00180259">
      <w:pPr>
        <w:pStyle w:val="ListParagraph"/>
        <w:numPr>
          <w:ilvl w:val="0"/>
          <w:numId w:val="27"/>
        </w:numPr>
        <w:spacing w:line="240" w:lineRule="auto"/>
        <w:contextualSpacing w:val="0"/>
        <w:rPr>
          <w:rFonts w:cs="Arial"/>
          <w:color w:val="000000" w:themeColor="text1"/>
          <w:szCs w:val="24"/>
        </w:rPr>
      </w:pPr>
      <w:r w:rsidRPr="00876636">
        <w:rPr>
          <w:rFonts w:cs="Arial"/>
          <w:b/>
          <w:bCs/>
          <w:color w:val="000000" w:themeColor="text1"/>
          <w:szCs w:val="24"/>
        </w:rPr>
        <w:t>Requirement to Clean Up</w:t>
      </w:r>
      <w:r w:rsidR="005D3165" w:rsidRPr="00876636">
        <w:rPr>
          <w:rFonts w:cs="Arial"/>
          <w:b/>
          <w:bCs/>
          <w:color w:val="000000" w:themeColor="text1"/>
          <w:szCs w:val="24"/>
        </w:rPr>
        <w:t xml:space="preserve">: </w:t>
      </w:r>
      <w:r w:rsidRPr="00876636">
        <w:rPr>
          <w:rFonts w:cs="Arial"/>
          <w:color w:val="000000" w:themeColor="text1"/>
          <w:szCs w:val="24"/>
        </w:rPr>
        <w:t xml:space="preserve">Every owner and other </w:t>
      </w:r>
      <w:r w:rsidR="00B11F74" w:rsidRPr="00876636">
        <w:rPr>
          <w:rFonts w:cs="Arial"/>
          <w:color w:val="000000" w:themeColor="text1"/>
          <w:szCs w:val="24"/>
        </w:rPr>
        <w:t>person,</w:t>
      </w:r>
      <w:r w:rsidRPr="00876636">
        <w:rPr>
          <w:rFonts w:cs="Arial"/>
          <w:color w:val="000000" w:themeColor="text1"/>
          <w:szCs w:val="24"/>
        </w:rPr>
        <w:t xml:space="preserve"> who is in c</w:t>
      </w:r>
      <w:r w:rsidR="000638A9" w:rsidRPr="00876636">
        <w:rPr>
          <w:rFonts w:cs="Arial"/>
          <w:color w:val="000000" w:themeColor="text1"/>
          <w:szCs w:val="24"/>
        </w:rPr>
        <w:t>ontrol</w:t>
      </w:r>
      <w:r w:rsidRPr="00876636">
        <w:rPr>
          <w:rFonts w:cs="Arial"/>
          <w:color w:val="000000" w:themeColor="text1"/>
          <w:szCs w:val="24"/>
        </w:rPr>
        <w:t xml:space="preserve"> of a</w:t>
      </w:r>
      <w:r w:rsidR="007B1988" w:rsidRPr="00876636">
        <w:rPr>
          <w:rFonts w:cs="Arial"/>
          <w:color w:val="000000" w:themeColor="text1"/>
          <w:szCs w:val="24"/>
        </w:rPr>
        <w:t>n</w:t>
      </w:r>
      <w:r w:rsidRPr="00876636">
        <w:rPr>
          <w:rFonts w:cs="Arial"/>
          <w:color w:val="000000" w:themeColor="text1"/>
          <w:szCs w:val="24"/>
        </w:rPr>
        <w:t xml:space="preserve"> </w:t>
      </w:r>
      <w:r w:rsidR="00A34C40" w:rsidRPr="00876636">
        <w:rPr>
          <w:rFonts w:cs="Arial"/>
          <w:color w:val="000000" w:themeColor="text1"/>
          <w:szCs w:val="24"/>
        </w:rPr>
        <w:t>animal</w:t>
      </w:r>
      <w:r w:rsidR="007B1988" w:rsidRPr="00876636">
        <w:rPr>
          <w:rFonts w:cs="Arial"/>
          <w:color w:val="000000" w:themeColor="text1"/>
          <w:szCs w:val="24"/>
        </w:rPr>
        <w:t xml:space="preserve">, </w:t>
      </w:r>
      <w:r w:rsidRPr="00876636">
        <w:rPr>
          <w:rFonts w:cs="Arial"/>
          <w:color w:val="000000" w:themeColor="text1"/>
          <w:szCs w:val="24"/>
        </w:rPr>
        <w:t xml:space="preserve">shall immediately remove any excrement left by </w:t>
      </w:r>
      <w:r w:rsidR="000909E8" w:rsidRPr="00876636">
        <w:rPr>
          <w:rFonts w:cs="Arial"/>
          <w:color w:val="000000" w:themeColor="text1"/>
          <w:szCs w:val="24"/>
        </w:rPr>
        <w:t>the animal</w:t>
      </w:r>
      <w:r w:rsidRPr="00876636">
        <w:rPr>
          <w:rFonts w:cs="Arial"/>
          <w:color w:val="000000" w:themeColor="text1"/>
          <w:szCs w:val="24"/>
        </w:rPr>
        <w:t xml:space="preserve"> on any property other than a property owned or occupied by the owner.</w:t>
      </w:r>
    </w:p>
    <w:p w14:paraId="5A479E39" w14:textId="2784AC83" w:rsidR="0039325F" w:rsidRPr="008748BC" w:rsidRDefault="0039325F" w:rsidP="00180259">
      <w:pPr>
        <w:pStyle w:val="ListParagraph"/>
        <w:numPr>
          <w:ilvl w:val="0"/>
          <w:numId w:val="27"/>
        </w:numPr>
        <w:spacing w:line="240" w:lineRule="auto"/>
        <w:contextualSpacing w:val="0"/>
        <w:rPr>
          <w:rFonts w:cs="Arial"/>
          <w:color w:val="000000" w:themeColor="text1"/>
          <w:szCs w:val="24"/>
        </w:rPr>
      </w:pPr>
      <w:r w:rsidRPr="00876636">
        <w:rPr>
          <w:rFonts w:cs="Arial"/>
          <w:b/>
          <w:color w:val="000000" w:themeColor="text1"/>
          <w:szCs w:val="24"/>
        </w:rPr>
        <w:t>Mode of Clean Up:</w:t>
      </w:r>
      <w:r w:rsidRPr="00876636">
        <w:rPr>
          <w:rFonts w:cs="Arial"/>
          <w:color w:val="000000" w:themeColor="text1"/>
          <w:szCs w:val="24"/>
        </w:rPr>
        <w:t xml:space="preserve"> </w:t>
      </w:r>
      <w:r w:rsidRPr="00876636">
        <w:rPr>
          <w:rFonts w:eastAsia="Times New Roman" w:cs="Arial"/>
          <w:color w:val="000000" w:themeColor="text1"/>
          <w:szCs w:val="24"/>
          <w:lang w:eastAsia="en-CA"/>
        </w:rPr>
        <w:t>If an Animal is on any public or private property other than the property of its Owner, the animal Owner shall have in his possession a suitable means of facilitating the removal of the Animal’s feces.</w:t>
      </w:r>
    </w:p>
    <w:p w14:paraId="7F9B8995" w14:textId="38C5C0B2" w:rsidR="0039325F" w:rsidRDefault="0039325F" w:rsidP="00180259">
      <w:pPr>
        <w:pStyle w:val="ListParagraph"/>
        <w:numPr>
          <w:ilvl w:val="0"/>
          <w:numId w:val="27"/>
        </w:numPr>
        <w:spacing w:line="240" w:lineRule="auto"/>
        <w:contextualSpacing w:val="0"/>
        <w:rPr>
          <w:rFonts w:cs="Arial"/>
          <w:color w:val="000000" w:themeColor="text1"/>
          <w:szCs w:val="24"/>
        </w:rPr>
      </w:pPr>
      <w:r w:rsidRPr="00876636">
        <w:rPr>
          <w:rFonts w:cs="Arial"/>
          <w:b/>
          <w:bCs/>
          <w:color w:val="000000" w:themeColor="text1"/>
          <w:szCs w:val="24"/>
        </w:rPr>
        <w:t>Exemption</w:t>
      </w:r>
      <w:r w:rsidRPr="00876636">
        <w:rPr>
          <w:rFonts w:cs="Arial"/>
          <w:b/>
          <w:color w:val="000000" w:themeColor="text1"/>
          <w:szCs w:val="24"/>
        </w:rPr>
        <w:t>:</w:t>
      </w:r>
      <w:r w:rsidRPr="00876636">
        <w:rPr>
          <w:rFonts w:cs="Arial"/>
          <w:color w:val="000000" w:themeColor="text1"/>
          <w:szCs w:val="24"/>
        </w:rPr>
        <w:t xml:space="preserve"> The requirement set out in section </w:t>
      </w:r>
      <w:r w:rsidR="00DC754D" w:rsidRPr="00876636">
        <w:rPr>
          <w:rFonts w:cs="Arial"/>
          <w:color w:val="000000" w:themeColor="text1"/>
          <w:szCs w:val="24"/>
        </w:rPr>
        <w:t>7</w:t>
      </w:r>
      <w:r w:rsidRPr="00876636">
        <w:rPr>
          <w:rFonts w:cs="Arial"/>
          <w:color w:val="000000" w:themeColor="text1"/>
          <w:szCs w:val="24"/>
        </w:rPr>
        <w:t xml:space="preserve">.01 and </w:t>
      </w:r>
      <w:r w:rsidR="00DC754D" w:rsidRPr="00876636">
        <w:rPr>
          <w:rFonts w:cs="Arial"/>
          <w:color w:val="000000" w:themeColor="text1"/>
          <w:szCs w:val="24"/>
        </w:rPr>
        <w:t>7</w:t>
      </w:r>
      <w:r w:rsidRPr="00876636">
        <w:rPr>
          <w:rFonts w:cs="Arial"/>
          <w:color w:val="000000" w:themeColor="text1"/>
          <w:szCs w:val="24"/>
        </w:rPr>
        <w:t>.02 is not applicable to the owner who is physically unable to comply with this requirement, activity that is agricultural support or agriculturally-related</w:t>
      </w:r>
      <w:r w:rsidRPr="00876636">
        <w:rPr>
          <w:rStyle w:val="CommentReference"/>
          <w:color w:val="000000" w:themeColor="text1"/>
        </w:rPr>
        <w:t xml:space="preserve"> </w:t>
      </w:r>
      <w:r w:rsidRPr="00876636">
        <w:rPr>
          <w:rFonts w:cs="Arial"/>
          <w:color w:val="000000" w:themeColor="text1"/>
          <w:szCs w:val="24"/>
        </w:rPr>
        <w:t>or to a police officer who is engaged in work related activities.</w:t>
      </w:r>
    </w:p>
    <w:p w14:paraId="5B23540F" w14:textId="3248F9D8" w:rsidR="0039325F" w:rsidRPr="007B22F0" w:rsidRDefault="0039325F" w:rsidP="007B22F0">
      <w:pPr>
        <w:pStyle w:val="ListParagraph"/>
        <w:numPr>
          <w:ilvl w:val="0"/>
          <w:numId w:val="27"/>
        </w:numPr>
        <w:spacing w:line="240" w:lineRule="auto"/>
        <w:rPr>
          <w:rFonts w:cs="Arial"/>
          <w:color w:val="000000" w:themeColor="text1"/>
          <w:szCs w:val="24"/>
        </w:rPr>
      </w:pPr>
      <w:r w:rsidRPr="00876636">
        <w:rPr>
          <w:rFonts w:cs="Arial"/>
          <w:b/>
          <w:bCs/>
          <w:color w:val="000000" w:themeColor="text1"/>
          <w:szCs w:val="24"/>
        </w:rPr>
        <w:t>Being at Large</w:t>
      </w:r>
      <w:r w:rsidRPr="00876636">
        <w:rPr>
          <w:rFonts w:cs="Arial"/>
          <w:b/>
          <w:color w:val="000000" w:themeColor="text1"/>
          <w:szCs w:val="24"/>
        </w:rPr>
        <w:t>:</w:t>
      </w:r>
      <w:r w:rsidRPr="00876636">
        <w:rPr>
          <w:rFonts w:cs="Arial"/>
          <w:color w:val="000000" w:themeColor="text1"/>
          <w:szCs w:val="24"/>
        </w:rPr>
        <w:t xml:space="preserve"> </w:t>
      </w:r>
      <w:r w:rsidR="007B22F0" w:rsidRPr="0036623C">
        <w:rPr>
          <w:rFonts w:cs="Arial"/>
          <w:szCs w:val="24"/>
        </w:rPr>
        <w:t>No owner or person shall cause or permit his or her animal to be at large; this section shall not apply to domestic or feral cats in rural areas. A Domestic cat in an urban area shall only be deemed to be at large if the owner’s address can be supplied. Livestock shall only be deemed to be at large if found on a Municipal Property.</w:t>
      </w:r>
    </w:p>
    <w:p w14:paraId="34A5B1CE" w14:textId="613CE3AF" w:rsidR="007B22F0" w:rsidRPr="007B22F0" w:rsidRDefault="007B22F0" w:rsidP="007B22F0">
      <w:pPr>
        <w:pStyle w:val="ListParagraph"/>
        <w:spacing w:line="240" w:lineRule="auto"/>
        <w:contextualSpacing w:val="0"/>
        <w:jc w:val="right"/>
        <w:rPr>
          <w:rFonts w:cs="Arial"/>
          <w:color w:val="000000" w:themeColor="text1"/>
          <w:sz w:val="20"/>
          <w:szCs w:val="20"/>
        </w:rPr>
      </w:pPr>
      <w:r>
        <w:rPr>
          <w:rFonts w:cs="Arial"/>
          <w:bCs/>
          <w:color w:val="000000" w:themeColor="text1"/>
          <w:sz w:val="20"/>
          <w:szCs w:val="20"/>
        </w:rPr>
        <w:t>By-law 2022-104, effective June 21, 2022</w:t>
      </w:r>
    </w:p>
    <w:p w14:paraId="0C8B7665" w14:textId="77777777" w:rsidR="00790D1C" w:rsidRPr="00790D1C" w:rsidRDefault="0039325F" w:rsidP="00180259">
      <w:pPr>
        <w:pStyle w:val="ListParagraph"/>
        <w:numPr>
          <w:ilvl w:val="0"/>
          <w:numId w:val="27"/>
        </w:numPr>
        <w:spacing w:line="240" w:lineRule="auto"/>
        <w:contextualSpacing w:val="0"/>
        <w:rPr>
          <w:rFonts w:cs="Arial"/>
          <w:color w:val="000000" w:themeColor="text1"/>
          <w:szCs w:val="24"/>
        </w:rPr>
      </w:pPr>
      <w:r w:rsidRPr="00876636">
        <w:rPr>
          <w:rFonts w:cs="Arial"/>
          <w:b/>
          <w:bCs/>
          <w:color w:val="000000" w:themeColor="text1"/>
          <w:szCs w:val="24"/>
        </w:rPr>
        <w:t>Exemption</w:t>
      </w:r>
      <w:r w:rsidRPr="00876636">
        <w:rPr>
          <w:rFonts w:cs="Arial"/>
          <w:b/>
          <w:color w:val="000000" w:themeColor="text1"/>
          <w:szCs w:val="24"/>
        </w:rPr>
        <w:t>:</w:t>
      </w:r>
      <w:r w:rsidRPr="00876636">
        <w:rPr>
          <w:rFonts w:cs="Arial"/>
          <w:color w:val="000000" w:themeColor="text1"/>
          <w:szCs w:val="24"/>
        </w:rPr>
        <w:t xml:space="preserve"> An animal shall not be deemed to be at large, as set out in section 7.04, if, without being kept on a leash or lead, it is on a property other than a property owned or occupied by its owner with the express permission of the owner or occupant of that property or with it’s owner at a leash free park.</w:t>
      </w:r>
      <w:r w:rsidRPr="00876636">
        <w:rPr>
          <w:rFonts w:cs="Arial"/>
          <w:b/>
          <w:color w:val="000000" w:themeColor="text1"/>
          <w:szCs w:val="24"/>
        </w:rPr>
        <w:t xml:space="preserve"> </w:t>
      </w:r>
    </w:p>
    <w:p w14:paraId="1B625DC9" w14:textId="4FBDA983" w:rsidR="0039325F" w:rsidRPr="00790D1C" w:rsidRDefault="0039325F" w:rsidP="00790D1C">
      <w:pPr>
        <w:pStyle w:val="ListParagraph"/>
        <w:numPr>
          <w:ilvl w:val="5"/>
          <w:numId w:val="25"/>
        </w:numPr>
        <w:spacing w:line="240" w:lineRule="auto"/>
        <w:ind w:left="1440"/>
        <w:contextualSpacing w:val="0"/>
        <w:rPr>
          <w:rFonts w:cs="Arial"/>
          <w:color w:val="000000" w:themeColor="text1"/>
          <w:szCs w:val="24"/>
        </w:rPr>
      </w:pPr>
      <w:r w:rsidRPr="00790D1C">
        <w:rPr>
          <w:rFonts w:cs="Arial"/>
          <w:color w:val="000000" w:themeColor="text1"/>
          <w:szCs w:val="24"/>
        </w:rPr>
        <w:t>This exemption will include farm practices that include Livestock movement, such as a cattle drive, between properties, where the activity is supervised and monitored.</w:t>
      </w:r>
    </w:p>
    <w:p w14:paraId="3A1CF2F0" w14:textId="044335AA" w:rsidR="00790D1C" w:rsidRDefault="00790D1C" w:rsidP="00790D1C">
      <w:pPr>
        <w:pStyle w:val="ListParagraph"/>
        <w:numPr>
          <w:ilvl w:val="5"/>
          <w:numId w:val="25"/>
        </w:numPr>
        <w:spacing w:line="240" w:lineRule="auto"/>
        <w:ind w:left="1440"/>
        <w:rPr>
          <w:rFonts w:cs="Arial"/>
          <w:color w:val="000000" w:themeColor="text1"/>
          <w:szCs w:val="24"/>
        </w:rPr>
      </w:pPr>
      <w:r>
        <w:rPr>
          <w:rFonts w:cs="Arial"/>
          <w:color w:val="000000" w:themeColor="text1"/>
          <w:szCs w:val="24"/>
        </w:rPr>
        <w:lastRenderedPageBreak/>
        <w:t>This exemption will include domestic cats in urban areas, if the address of the owner is not known.</w:t>
      </w:r>
    </w:p>
    <w:p w14:paraId="216E7355" w14:textId="58A1476B" w:rsidR="00790D1C" w:rsidRPr="008748BC" w:rsidRDefault="00790D1C" w:rsidP="00790D1C">
      <w:pPr>
        <w:pStyle w:val="ListParagraph"/>
        <w:spacing w:line="240" w:lineRule="auto"/>
        <w:ind w:left="1440"/>
        <w:contextualSpacing w:val="0"/>
        <w:jc w:val="right"/>
        <w:rPr>
          <w:rFonts w:cs="Arial"/>
          <w:color w:val="000000" w:themeColor="text1"/>
          <w:szCs w:val="24"/>
        </w:rPr>
      </w:pPr>
      <w:r>
        <w:rPr>
          <w:rFonts w:cs="Arial"/>
          <w:color w:val="000000" w:themeColor="text1"/>
          <w:sz w:val="20"/>
          <w:szCs w:val="20"/>
        </w:rPr>
        <w:t>By-law 2022-104, effective June 21, 2022</w:t>
      </w:r>
    </w:p>
    <w:p w14:paraId="474D0204" w14:textId="2F676EFB" w:rsidR="0039325F" w:rsidRPr="00876636" w:rsidRDefault="0039325F" w:rsidP="00180259">
      <w:pPr>
        <w:pStyle w:val="ListParagraph"/>
        <w:numPr>
          <w:ilvl w:val="0"/>
          <w:numId w:val="27"/>
        </w:numPr>
        <w:spacing w:line="240" w:lineRule="auto"/>
        <w:contextualSpacing w:val="0"/>
        <w:rPr>
          <w:rFonts w:cs="Arial"/>
          <w:color w:val="000000" w:themeColor="text1"/>
          <w:szCs w:val="24"/>
        </w:rPr>
      </w:pPr>
      <w:r w:rsidRPr="00876636">
        <w:rPr>
          <w:rFonts w:cs="Arial"/>
          <w:b/>
          <w:color w:val="000000" w:themeColor="text1"/>
          <w:szCs w:val="24"/>
        </w:rPr>
        <w:t xml:space="preserve">Administrative Fee: </w:t>
      </w:r>
      <w:r w:rsidRPr="00876636">
        <w:rPr>
          <w:rFonts w:cs="Arial"/>
          <w:color w:val="000000" w:themeColor="text1"/>
          <w:szCs w:val="24"/>
        </w:rPr>
        <w:t>Where a Person or Owner has received an occurrence inspection an Administrative Fee may be charged for the inspection and the Administrative Fee as set out in the Consolidated Fees By-law, if not paid, the fee shall be added to the tax roll of the property and shall be collected in a like manner as municipal taxes.</w:t>
      </w:r>
    </w:p>
    <w:p w14:paraId="76CCE213" w14:textId="74D75F3B" w:rsidR="00480DB0" w:rsidRPr="00876636" w:rsidRDefault="00480DB0" w:rsidP="00FB6376">
      <w:pPr>
        <w:pStyle w:val="Heading1"/>
        <w:rPr>
          <w:color w:val="000000" w:themeColor="text1"/>
        </w:rPr>
      </w:pPr>
      <w:r w:rsidRPr="00876636">
        <w:rPr>
          <w:color w:val="000000" w:themeColor="text1"/>
        </w:rPr>
        <w:t xml:space="preserve">Section </w:t>
      </w:r>
      <w:r w:rsidR="0039325F" w:rsidRPr="00876636">
        <w:rPr>
          <w:color w:val="000000" w:themeColor="text1"/>
        </w:rPr>
        <w:t>8</w:t>
      </w:r>
      <w:r w:rsidRPr="00876636">
        <w:rPr>
          <w:color w:val="000000" w:themeColor="text1"/>
        </w:rPr>
        <w:t>.00</w:t>
      </w:r>
      <w:r w:rsidR="00404761" w:rsidRPr="00876636">
        <w:rPr>
          <w:color w:val="000000" w:themeColor="text1"/>
        </w:rPr>
        <w:tab/>
      </w:r>
      <w:r w:rsidRPr="00876636">
        <w:rPr>
          <w:color w:val="000000" w:themeColor="text1"/>
        </w:rPr>
        <w:t>Animal Enclosures</w:t>
      </w:r>
    </w:p>
    <w:p w14:paraId="76CCE215" w14:textId="4D0D4A0D" w:rsidR="00C12658" w:rsidRPr="00876636" w:rsidRDefault="00362D2D" w:rsidP="004D3EBB">
      <w:pPr>
        <w:pStyle w:val="ListParagraph"/>
        <w:numPr>
          <w:ilvl w:val="0"/>
          <w:numId w:val="28"/>
        </w:numPr>
        <w:rPr>
          <w:rFonts w:cs="Arial"/>
          <w:color w:val="000000" w:themeColor="text1"/>
          <w:szCs w:val="24"/>
        </w:rPr>
      </w:pPr>
      <w:r w:rsidRPr="00876636">
        <w:rPr>
          <w:rFonts w:cs="Arial"/>
          <w:b/>
          <w:color w:val="000000" w:themeColor="text1"/>
          <w:szCs w:val="24"/>
        </w:rPr>
        <w:t xml:space="preserve">Requirements: </w:t>
      </w:r>
      <w:r w:rsidR="00C12658" w:rsidRPr="00876636">
        <w:rPr>
          <w:rFonts w:cs="Arial"/>
          <w:color w:val="000000" w:themeColor="text1"/>
          <w:szCs w:val="24"/>
        </w:rPr>
        <w:t>Every owner of an animal shall ensure that the animal enclosure provided for the</w:t>
      </w:r>
      <w:r w:rsidR="00950020" w:rsidRPr="00876636">
        <w:rPr>
          <w:rFonts w:cs="Arial"/>
          <w:color w:val="000000" w:themeColor="text1"/>
          <w:szCs w:val="24"/>
        </w:rPr>
        <w:t xml:space="preserve"> </w:t>
      </w:r>
      <w:r w:rsidR="00C12658" w:rsidRPr="00876636">
        <w:rPr>
          <w:rFonts w:cs="Arial"/>
          <w:color w:val="000000" w:themeColor="text1"/>
          <w:szCs w:val="24"/>
        </w:rPr>
        <w:t xml:space="preserve">animal meets the following requirements, regardless of whether the animal </w:t>
      </w:r>
      <w:r w:rsidR="00480DB0" w:rsidRPr="00876636">
        <w:rPr>
          <w:rFonts w:cs="Arial"/>
          <w:color w:val="000000" w:themeColor="text1"/>
          <w:szCs w:val="24"/>
        </w:rPr>
        <w:t>e</w:t>
      </w:r>
      <w:r w:rsidR="00C12658" w:rsidRPr="00876636">
        <w:rPr>
          <w:rFonts w:cs="Arial"/>
          <w:color w:val="000000" w:themeColor="text1"/>
          <w:szCs w:val="24"/>
        </w:rPr>
        <w:t>nclosure</w:t>
      </w:r>
      <w:r w:rsidR="00480DB0" w:rsidRPr="00876636">
        <w:rPr>
          <w:rFonts w:cs="Arial"/>
          <w:color w:val="000000" w:themeColor="text1"/>
          <w:szCs w:val="24"/>
        </w:rPr>
        <w:t xml:space="preserve"> </w:t>
      </w:r>
      <w:r w:rsidR="00C12658" w:rsidRPr="00876636">
        <w:rPr>
          <w:rFonts w:cs="Arial"/>
          <w:color w:val="000000" w:themeColor="text1"/>
          <w:szCs w:val="24"/>
        </w:rPr>
        <w:t>is located indoors or outdoors:</w:t>
      </w:r>
    </w:p>
    <w:p w14:paraId="52B6CB4B" w14:textId="6C2F2C43" w:rsidR="001640C9" w:rsidRPr="00876636" w:rsidRDefault="001640C9" w:rsidP="004D3EBB">
      <w:pPr>
        <w:pStyle w:val="ListParagraph"/>
        <w:numPr>
          <w:ilvl w:val="2"/>
          <w:numId w:val="28"/>
        </w:numPr>
        <w:rPr>
          <w:rFonts w:cs="Arial"/>
          <w:color w:val="000000" w:themeColor="text1"/>
          <w:szCs w:val="24"/>
        </w:rPr>
      </w:pPr>
      <w:r w:rsidRPr="00876636">
        <w:rPr>
          <w:rFonts w:cs="Arial"/>
          <w:color w:val="000000" w:themeColor="text1"/>
          <w:szCs w:val="24"/>
        </w:rPr>
        <w:t>The animal enclosure shall be of a size and in a condition such that the animal may:</w:t>
      </w:r>
    </w:p>
    <w:p w14:paraId="49A1DE2D" w14:textId="65915BCD" w:rsidR="001640C9" w:rsidRPr="00876636" w:rsidRDefault="001640C9" w:rsidP="004D3EBB">
      <w:pPr>
        <w:pStyle w:val="ListParagraph"/>
        <w:numPr>
          <w:ilvl w:val="4"/>
          <w:numId w:val="28"/>
        </w:numPr>
        <w:spacing w:after="120" w:line="240" w:lineRule="auto"/>
        <w:rPr>
          <w:rFonts w:cs="Arial"/>
          <w:color w:val="000000" w:themeColor="text1"/>
          <w:szCs w:val="24"/>
        </w:rPr>
      </w:pPr>
      <w:r w:rsidRPr="00876636">
        <w:rPr>
          <w:rFonts w:cs="Arial"/>
          <w:color w:val="000000" w:themeColor="text1"/>
          <w:szCs w:val="24"/>
        </w:rPr>
        <w:t>extend its legs, wings, and body to their full natural extent;</w:t>
      </w:r>
    </w:p>
    <w:p w14:paraId="61D54DB2" w14:textId="217F480B" w:rsidR="001640C9" w:rsidRPr="00876636" w:rsidRDefault="001640C9" w:rsidP="004D3EBB">
      <w:pPr>
        <w:pStyle w:val="ListParagraph"/>
        <w:numPr>
          <w:ilvl w:val="4"/>
          <w:numId w:val="28"/>
        </w:numPr>
        <w:spacing w:after="120" w:line="240" w:lineRule="auto"/>
        <w:rPr>
          <w:rFonts w:cs="Arial"/>
          <w:color w:val="000000" w:themeColor="text1"/>
          <w:szCs w:val="24"/>
        </w:rPr>
      </w:pPr>
      <w:r w:rsidRPr="00876636">
        <w:rPr>
          <w:rFonts w:cs="Arial"/>
          <w:color w:val="000000" w:themeColor="text1"/>
          <w:szCs w:val="24"/>
        </w:rPr>
        <w:t>stand, turn around and lie down;</w:t>
      </w:r>
    </w:p>
    <w:p w14:paraId="4F128E57" w14:textId="40470354" w:rsidR="001640C9" w:rsidRPr="00876636" w:rsidRDefault="001640C9" w:rsidP="004D3EBB">
      <w:pPr>
        <w:pStyle w:val="ListParagraph"/>
        <w:numPr>
          <w:ilvl w:val="4"/>
          <w:numId w:val="28"/>
        </w:numPr>
        <w:spacing w:after="120" w:line="240" w:lineRule="auto"/>
        <w:rPr>
          <w:rFonts w:cs="Arial"/>
          <w:color w:val="000000" w:themeColor="text1"/>
          <w:szCs w:val="24"/>
        </w:rPr>
      </w:pPr>
      <w:r w:rsidRPr="00876636">
        <w:rPr>
          <w:rFonts w:cs="Arial"/>
          <w:color w:val="000000" w:themeColor="text1"/>
          <w:szCs w:val="24"/>
        </w:rPr>
        <w:t>sit; and</w:t>
      </w:r>
    </w:p>
    <w:p w14:paraId="15EB6FEE" w14:textId="77777777" w:rsidR="001640C9" w:rsidRPr="00876636" w:rsidRDefault="001640C9" w:rsidP="004D3EBB">
      <w:pPr>
        <w:pStyle w:val="ListParagraph"/>
        <w:numPr>
          <w:ilvl w:val="4"/>
          <w:numId w:val="28"/>
        </w:numPr>
        <w:spacing w:after="120" w:line="240" w:lineRule="auto"/>
        <w:rPr>
          <w:rFonts w:cs="Arial"/>
          <w:color w:val="000000" w:themeColor="text1"/>
          <w:szCs w:val="24"/>
        </w:rPr>
      </w:pPr>
      <w:r w:rsidRPr="00876636">
        <w:rPr>
          <w:rFonts w:cs="Arial"/>
          <w:color w:val="000000" w:themeColor="text1"/>
          <w:szCs w:val="24"/>
        </w:rPr>
        <w:t>d) perch.</w:t>
      </w:r>
    </w:p>
    <w:p w14:paraId="0431CC84" w14:textId="48EC5B29" w:rsidR="001640C9" w:rsidRPr="00876636" w:rsidRDefault="001640C9" w:rsidP="004D3EBB">
      <w:pPr>
        <w:pStyle w:val="ListParagraph"/>
        <w:numPr>
          <w:ilvl w:val="2"/>
          <w:numId w:val="28"/>
        </w:numPr>
        <w:rPr>
          <w:rFonts w:cs="Arial"/>
          <w:color w:val="000000" w:themeColor="text1"/>
          <w:szCs w:val="24"/>
        </w:rPr>
      </w:pPr>
      <w:r w:rsidRPr="00876636">
        <w:rPr>
          <w:rFonts w:cs="Arial"/>
          <w:color w:val="000000" w:themeColor="text1"/>
          <w:szCs w:val="24"/>
        </w:rPr>
        <w:t xml:space="preserve">Every reptile and amphibian shall be provided with an </w:t>
      </w:r>
      <w:r w:rsidRPr="00876636">
        <w:rPr>
          <w:rFonts w:cs="Arial"/>
          <w:color w:val="000000" w:themeColor="text1"/>
          <w:szCs w:val="24"/>
        </w:rPr>
        <w:tab/>
        <w:t>enclosed space adequate for the needs of the species.</w:t>
      </w:r>
    </w:p>
    <w:p w14:paraId="057F8945" w14:textId="259B21CE" w:rsidR="001640C9" w:rsidRPr="00876636" w:rsidRDefault="001640C9" w:rsidP="004D3EBB">
      <w:pPr>
        <w:pStyle w:val="ListParagraph"/>
        <w:numPr>
          <w:ilvl w:val="2"/>
          <w:numId w:val="28"/>
        </w:numPr>
        <w:rPr>
          <w:rFonts w:cs="Arial"/>
          <w:color w:val="000000" w:themeColor="text1"/>
          <w:szCs w:val="24"/>
        </w:rPr>
      </w:pPr>
      <w:r w:rsidRPr="00876636">
        <w:rPr>
          <w:rFonts w:cs="Arial"/>
          <w:color w:val="000000" w:themeColor="text1"/>
          <w:szCs w:val="24"/>
        </w:rPr>
        <w:t>The enclosure is of such a nature and condition that the animal contained therein would not be harmed and its health would not be negatively affected for the reason of being placed in such an animal enclosure.</w:t>
      </w:r>
    </w:p>
    <w:p w14:paraId="08C1E114" w14:textId="33730EAA" w:rsidR="001640C9" w:rsidRPr="00876636" w:rsidRDefault="001640C9" w:rsidP="004D3EBB">
      <w:pPr>
        <w:pStyle w:val="ListParagraph"/>
        <w:numPr>
          <w:ilvl w:val="2"/>
          <w:numId w:val="28"/>
        </w:numPr>
        <w:rPr>
          <w:rFonts w:cs="Arial"/>
          <w:color w:val="000000" w:themeColor="text1"/>
          <w:szCs w:val="24"/>
        </w:rPr>
      </w:pPr>
      <w:r w:rsidRPr="00876636">
        <w:rPr>
          <w:rFonts w:cs="Arial"/>
          <w:color w:val="000000" w:themeColor="text1"/>
          <w:szCs w:val="24"/>
        </w:rPr>
        <w:t>Every animal contained therein may be readily observed unless the natural habits of the animal require otherwise.</w:t>
      </w:r>
    </w:p>
    <w:p w14:paraId="10E47AE9" w14:textId="27E2C0BA" w:rsidR="001640C9" w:rsidRPr="00876636" w:rsidRDefault="001640C9" w:rsidP="004D3EBB">
      <w:pPr>
        <w:pStyle w:val="ListParagraph"/>
        <w:numPr>
          <w:ilvl w:val="2"/>
          <w:numId w:val="28"/>
        </w:numPr>
        <w:rPr>
          <w:rFonts w:cs="Arial"/>
          <w:color w:val="000000" w:themeColor="text1"/>
          <w:szCs w:val="24"/>
        </w:rPr>
      </w:pPr>
      <w:r w:rsidRPr="00876636">
        <w:rPr>
          <w:rFonts w:cs="Arial"/>
          <w:color w:val="000000" w:themeColor="text1"/>
          <w:szCs w:val="24"/>
        </w:rPr>
        <w:t>The animal enclosure shall be sufficiently lit, ventilated and kept in a clean and sanitary condition.</w:t>
      </w:r>
    </w:p>
    <w:p w14:paraId="284BEA6D" w14:textId="1B942505" w:rsidR="001640C9" w:rsidRPr="00876636" w:rsidRDefault="001640C9" w:rsidP="004D3EBB">
      <w:pPr>
        <w:pStyle w:val="ListParagraph"/>
        <w:numPr>
          <w:ilvl w:val="2"/>
          <w:numId w:val="28"/>
        </w:numPr>
        <w:rPr>
          <w:rFonts w:cs="Arial"/>
          <w:color w:val="000000" w:themeColor="text1"/>
          <w:szCs w:val="24"/>
        </w:rPr>
      </w:pPr>
      <w:r w:rsidRPr="00876636">
        <w:rPr>
          <w:rFonts w:cs="Arial"/>
          <w:color w:val="000000" w:themeColor="text1"/>
          <w:szCs w:val="24"/>
        </w:rPr>
        <w:t>The animal enclosure is kept free of offensive odour.</w:t>
      </w:r>
    </w:p>
    <w:p w14:paraId="036D30C4" w14:textId="2B0799D2" w:rsidR="001640C9" w:rsidRPr="00876636" w:rsidRDefault="001640C9" w:rsidP="00180259">
      <w:pPr>
        <w:pStyle w:val="ListParagraph"/>
        <w:numPr>
          <w:ilvl w:val="2"/>
          <w:numId w:val="28"/>
        </w:numPr>
        <w:spacing w:before="0" w:line="240" w:lineRule="auto"/>
        <w:ind w:left="2174" w:hanging="187"/>
        <w:contextualSpacing w:val="0"/>
        <w:rPr>
          <w:rFonts w:cs="Arial"/>
          <w:color w:val="000000" w:themeColor="text1"/>
          <w:szCs w:val="24"/>
        </w:rPr>
      </w:pPr>
      <w:r w:rsidRPr="00876636">
        <w:rPr>
          <w:rFonts w:cs="Arial"/>
          <w:color w:val="000000" w:themeColor="text1"/>
          <w:szCs w:val="24"/>
        </w:rPr>
        <w:t>The animal enclosure (except for doghouses) is escape proof.</w:t>
      </w:r>
    </w:p>
    <w:p w14:paraId="76CCE221" w14:textId="59DB2340" w:rsidR="00C12658" w:rsidRPr="00876636" w:rsidRDefault="00362D2D" w:rsidP="00180259">
      <w:pPr>
        <w:pStyle w:val="ListParagraph"/>
        <w:numPr>
          <w:ilvl w:val="0"/>
          <w:numId w:val="28"/>
        </w:numPr>
        <w:spacing w:line="240" w:lineRule="auto"/>
        <w:contextualSpacing w:val="0"/>
        <w:rPr>
          <w:rFonts w:cs="Arial"/>
          <w:color w:val="000000" w:themeColor="text1"/>
          <w:szCs w:val="24"/>
        </w:rPr>
      </w:pPr>
      <w:r w:rsidRPr="00876636">
        <w:rPr>
          <w:rFonts w:cs="Arial"/>
          <w:b/>
          <w:color w:val="000000" w:themeColor="text1"/>
          <w:szCs w:val="24"/>
        </w:rPr>
        <w:t>Agriculture Purpose:</w:t>
      </w:r>
      <w:r w:rsidRPr="00876636">
        <w:rPr>
          <w:rFonts w:cs="Arial"/>
          <w:color w:val="000000" w:themeColor="text1"/>
          <w:szCs w:val="24"/>
        </w:rPr>
        <w:t xml:space="preserve"> </w:t>
      </w:r>
      <w:r w:rsidR="00A34C40" w:rsidRPr="00876636">
        <w:rPr>
          <w:rFonts w:cs="Arial"/>
          <w:color w:val="000000" w:themeColor="text1"/>
          <w:szCs w:val="24"/>
        </w:rPr>
        <w:t xml:space="preserve">Section </w:t>
      </w:r>
      <w:r w:rsidR="001640C9" w:rsidRPr="00876636">
        <w:rPr>
          <w:rFonts w:cs="Arial"/>
          <w:color w:val="000000" w:themeColor="text1"/>
          <w:szCs w:val="24"/>
        </w:rPr>
        <w:t>8</w:t>
      </w:r>
      <w:r w:rsidR="00A34C40" w:rsidRPr="00876636">
        <w:rPr>
          <w:rFonts w:cs="Arial"/>
          <w:color w:val="000000" w:themeColor="text1"/>
          <w:szCs w:val="24"/>
        </w:rPr>
        <w:t xml:space="preserve">.01 shall not be interpreted to </w:t>
      </w:r>
      <w:r w:rsidR="00347F17" w:rsidRPr="00876636">
        <w:rPr>
          <w:rFonts w:cs="Arial"/>
          <w:color w:val="000000" w:themeColor="text1"/>
          <w:szCs w:val="24"/>
        </w:rPr>
        <w:t xml:space="preserve">regulate </w:t>
      </w:r>
      <w:r w:rsidR="0004399F" w:rsidRPr="00876636">
        <w:rPr>
          <w:rFonts w:cs="Arial"/>
          <w:color w:val="000000" w:themeColor="text1"/>
          <w:szCs w:val="24"/>
        </w:rPr>
        <w:t>a</w:t>
      </w:r>
      <w:r w:rsidR="006F630F" w:rsidRPr="00876636">
        <w:rPr>
          <w:rFonts w:cs="Arial"/>
          <w:color w:val="000000" w:themeColor="text1"/>
          <w:szCs w:val="24"/>
        </w:rPr>
        <w:t xml:space="preserve"> </w:t>
      </w:r>
      <w:r w:rsidR="008B4069" w:rsidRPr="00876636">
        <w:rPr>
          <w:rFonts w:cs="Arial"/>
          <w:color w:val="000000" w:themeColor="text1"/>
          <w:szCs w:val="24"/>
        </w:rPr>
        <w:t xml:space="preserve">Livestock </w:t>
      </w:r>
      <w:r w:rsidR="00347F17" w:rsidRPr="00876636">
        <w:rPr>
          <w:rFonts w:cs="Arial"/>
          <w:color w:val="000000" w:themeColor="text1"/>
          <w:szCs w:val="24"/>
        </w:rPr>
        <w:t>animal enclosure</w:t>
      </w:r>
      <w:r w:rsidR="00070CF2" w:rsidRPr="00876636">
        <w:rPr>
          <w:rFonts w:cs="Arial"/>
          <w:color w:val="000000" w:themeColor="text1"/>
          <w:szCs w:val="24"/>
        </w:rPr>
        <w:t xml:space="preserve"> </w:t>
      </w:r>
      <w:r w:rsidR="00C12658" w:rsidRPr="00876636">
        <w:rPr>
          <w:rFonts w:cs="Arial"/>
          <w:color w:val="000000" w:themeColor="text1"/>
          <w:szCs w:val="24"/>
        </w:rPr>
        <w:t>on lands zoned and used for agricultural purposes.</w:t>
      </w:r>
    </w:p>
    <w:p w14:paraId="1FE06BB4" w14:textId="39EFFE77" w:rsidR="001640C9" w:rsidRPr="00876636" w:rsidRDefault="001640C9" w:rsidP="00180259">
      <w:pPr>
        <w:pStyle w:val="ListParagraph"/>
        <w:numPr>
          <w:ilvl w:val="0"/>
          <w:numId w:val="28"/>
        </w:numPr>
        <w:spacing w:line="240" w:lineRule="auto"/>
        <w:contextualSpacing w:val="0"/>
        <w:rPr>
          <w:rFonts w:cs="Arial"/>
          <w:color w:val="000000" w:themeColor="text1"/>
          <w:szCs w:val="24"/>
        </w:rPr>
      </w:pPr>
      <w:r w:rsidRPr="00876636">
        <w:rPr>
          <w:rFonts w:cs="Arial"/>
          <w:b/>
          <w:color w:val="000000" w:themeColor="text1"/>
          <w:szCs w:val="24"/>
        </w:rPr>
        <w:t>Enclosure Requirement:</w:t>
      </w:r>
      <w:r w:rsidRPr="00876636">
        <w:rPr>
          <w:rFonts w:cs="Arial"/>
          <w:color w:val="000000" w:themeColor="text1"/>
          <w:szCs w:val="24"/>
        </w:rPr>
        <w:t xml:space="preserve"> No person shall keep, or cause to be kept, a reptile, insect or amphibian permitted under this By-law outside a building or structure unless it is in an animal enclosure.</w:t>
      </w:r>
    </w:p>
    <w:p w14:paraId="76CCE223" w14:textId="3D283AF9" w:rsidR="00F9251B" w:rsidRPr="00876636" w:rsidRDefault="00F9251B" w:rsidP="00FB6376">
      <w:pPr>
        <w:pStyle w:val="Heading1"/>
        <w:rPr>
          <w:color w:val="000000" w:themeColor="text1"/>
        </w:rPr>
      </w:pPr>
      <w:r w:rsidRPr="00876636">
        <w:rPr>
          <w:color w:val="000000" w:themeColor="text1"/>
        </w:rPr>
        <w:lastRenderedPageBreak/>
        <w:t xml:space="preserve">Section </w:t>
      </w:r>
      <w:r w:rsidR="001640C9" w:rsidRPr="00876636">
        <w:rPr>
          <w:color w:val="000000" w:themeColor="text1"/>
        </w:rPr>
        <w:t>9.</w:t>
      </w:r>
      <w:r w:rsidRPr="00876636">
        <w:rPr>
          <w:color w:val="000000" w:themeColor="text1"/>
        </w:rPr>
        <w:t>00</w:t>
      </w:r>
      <w:r w:rsidRPr="00876636">
        <w:rPr>
          <w:color w:val="000000" w:themeColor="text1"/>
        </w:rPr>
        <w:tab/>
        <w:t>Seizure and Impoundment</w:t>
      </w:r>
    </w:p>
    <w:p w14:paraId="76CCE224" w14:textId="2BBEA7E6" w:rsidR="00F9251B" w:rsidRDefault="00F9251B" w:rsidP="00180259">
      <w:pPr>
        <w:pStyle w:val="ListParagraph"/>
        <w:numPr>
          <w:ilvl w:val="0"/>
          <w:numId w:val="29"/>
        </w:numPr>
        <w:spacing w:line="240" w:lineRule="auto"/>
        <w:contextualSpacing w:val="0"/>
        <w:rPr>
          <w:rFonts w:cs="Arial"/>
          <w:color w:val="000000" w:themeColor="text1"/>
          <w:szCs w:val="24"/>
        </w:rPr>
      </w:pPr>
      <w:r w:rsidRPr="00876636">
        <w:rPr>
          <w:rFonts w:cs="Arial"/>
          <w:b/>
          <w:bCs/>
          <w:color w:val="000000" w:themeColor="text1"/>
          <w:szCs w:val="24"/>
        </w:rPr>
        <w:t>Impoundment</w:t>
      </w:r>
      <w:r w:rsidRPr="00876636">
        <w:rPr>
          <w:rFonts w:cs="Arial"/>
          <w:b/>
          <w:color w:val="000000" w:themeColor="text1"/>
          <w:szCs w:val="24"/>
        </w:rPr>
        <w:t>:</w:t>
      </w:r>
      <w:r w:rsidRPr="00876636">
        <w:rPr>
          <w:rFonts w:cs="Arial"/>
          <w:color w:val="000000" w:themeColor="text1"/>
          <w:szCs w:val="24"/>
        </w:rPr>
        <w:t xml:space="preserve"> Any domestic animal found at large in contravention of this by-law may be impounded by a municipal law enforcement officer or police officer and taken to a pound</w:t>
      </w:r>
      <w:r w:rsidR="00070CF2" w:rsidRPr="00876636">
        <w:rPr>
          <w:rFonts w:cs="Arial"/>
          <w:color w:val="000000" w:themeColor="text1"/>
          <w:szCs w:val="24"/>
        </w:rPr>
        <w:t xml:space="preserve"> or facility</w:t>
      </w:r>
      <w:r w:rsidRPr="00876636">
        <w:rPr>
          <w:rFonts w:cs="Arial"/>
          <w:color w:val="000000" w:themeColor="text1"/>
          <w:szCs w:val="24"/>
        </w:rPr>
        <w:t>.</w:t>
      </w:r>
      <w:r w:rsidR="005911A1" w:rsidRPr="00876636">
        <w:rPr>
          <w:rFonts w:cs="Arial"/>
          <w:color w:val="000000" w:themeColor="text1"/>
          <w:szCs w:val="24"/>
        </w:rPr>
        <w:t xml:space="preserve"> This section shall not be used to impound Livestock found to be at large.</w:t>
      </w:r>
    </w:p>
    <w:p w14:paraId="78FB94FD" w14:textId="34B5FBB5" w:rsidR="001640C9" w:rsidRDefault="001640C9" w:rsidP="00180259">
      <w:pPr>
        <w:pStyle w:val="ListParagraph"/>
        <w:numPr>
          <w:ilvl w:val="0"/>
          <w:numId w:val="29"/>
        </w:numPr>
        <w:spacing w:line="240" w:lineRule="auto"/>
        <w:contextualSpacing w:val="0"/>
        <w:rPr>
          <w:rFonts w:cs="Arial"/>
          <w:color w:val="000000" w:themeColor="text1"/>
          <w:szCs w:val="24"/>
        </w:rPr>
      </w:pPr>
      <w:r w:rsidRPr="00876636">
        <w:rPr>
          <w:rFonts w:cs="Arial"/>
          <w:b/>
          <w:color w:val="000000" w:themeColor="text1"/>
          <w:szCs w:val="24"/>
        </w:rPr>
        <w:t>Impound Note to section</w:t>
      </w:r>
      <w:r w:rsidRPr="008748BC">
        <w:rPr>
          <w:rFonts w:cs="Arial"/>
          <w:b/>
          <w:color w:val="000000" w:themeColor="text1"/>
          <w:szCs w:val="24"/>
        </w:rPr>
        <w:t xml:space="preserve"> 9.01:</w:t>
      </w:r>
      <w:r w:rsidRPr="00313065">
        <w:rPr>
          <w:rFonts w:cs="Arial"/>
          <w:color w:val="000000" w:themeColor="text1"/>
          <w:szCs w:val="24"/>
        </w:rPr>
        <w:t xml:space="preserve"> </w:t>
      </w:r>
      <w:r w:rsidRPr="00876636">
        <w:rPr>
          <w:rFonts w:cs="Arial"/>
          <w:color w:val="000000" w:themeColor="text1"/>
          <w:szCs w:val="24"/>
        </w:rPr>
        <w:t>Municipal Law Enforcement Officers may be requested by City of Kawartha Lakes staff, Police, Fire, EMS or other services or agency to attend a location in the Municipality to assist with the removal of a domestic animal, to allow safe access and entry to a property or premises. Any animal detained in this way will not be considered an impounded animal as per this by-law, and will be housed and released only at the direction of the original service or agency requesting this assistance. Any associated fee/costs will be recovered as set out in the Consolidated Fees By-law or by other action. Application of this section will not be considered as a violation of this By-law.</w:t>
      </w:r>
    </w:p>
    <w:p w14:paraId="49E3AC19" w14:textId="37261247" w:rsidR="001640C9" w:rsidRDefault="001640C9" w:rsidP="00180259">
      <w:pPr>
        <w:pStyle w:val="ListParagraph"/>
        <w:numPr>
          <w:ilvl w:val="0"/>
          <w:numId w:val="29"/>
        </w:numPr>
        <w:spacing w:line="240" w:lineRule="auto"/>
        <w:contextualSpacing w:val="0"/>
        <w:rPr>
          <w:rFonts w:cs="Arial"/>
          <w:color w:val="000000" w:themeColor="text1"/>
          <w:szCs w:val="24"/>
        </w:rPr>
      </w:pPr>
      <w:r w:rsidRPr="00876636">
        <w:rPr>
          <w:rFonts w:cs="Arial"/>
          <w:b/>
          <w:bCs/>
          <w:color w:val="000000" w:themeColor="text1"/>
          <w:szCs w:val="24"/>
        </w:rPr>
        <w:t>Injured or Vicious Animals</w:t>
      </w:r>
      <w:r w:rsidRPr="00876636">
        <w:rPr>
          <w:rFonts w:cs="Arial"/>
          <w:b/>
          <w:color w:val="000000" w:themeColor="text1"/>
          <w:szCs w:val="24"/>
        </w:rPr>
        <w:t>:</w:t>
      </w:r>
      <w:r w:rsidRPr="00876636">
        <w:rPr>
          <w:rFonts w:cs="Arial"/>
          <w:color w:val="000000" w:themeColor="text1"/>
          <w:szCs w:val="24"/>
        </w:rPr>
        <w:t xml:space="preserve"> Despite section </w:t>
      </w:r>
      <w:r w:rsidR="00DC754D" w:rsidRPr="00876636">
        <w:rPr>
          <w:rFonts w:cs="Arial"/>
          <w:color w:val="000000" w:themeColor="text1"/>
          <w:szCs w:val="24"/>
        </w:rPr>
        <w:t>9</w:t>
      </w:r>
      <w:r w:rsidRPr="00876636">
        <w:rPr>
          <w:rFonts w:cs="Arial"/>
          <w:color w:val="000000" w:themeColor="text1"/>
          <w:szCs w:val="24"/>
        </w:rPr>
        <w:t>.01, any animal found at large in contravention of this by-law that is gravely injured or that is exhibiting the characteristics of viciousness to such an extent that a municipal law enforcement officer or police officer attending the animal fears for his or her own health or safety or the health and safety of others in the vicinity, may be destroyed immediately at the officer’s sole discretion.</w:t>
      </w:r>
    </w:p>
    <w:p w14:paraId="70FDC52D" w14:textId="4624C3AB" w:rsidR="001640C9" w:rsidRDefault="001640C9" w:rsidP="00180259">
      <w:pPr>
        <w:pStyle w:val="ListParagraph"/>
        <w:numPr>
          <w:ilvl w:val="0"/>
          <w:numId w:val="29"/>
        </w:numPr>
        <w:spacing w:line="240" w:lineRule="auto"/>
        <w:contextualSpacing w:val="0"/>
        <w:rPr>
          <w:rFonts w:cs="Arial"/>
          <w:color w:val="000000" w:themeColor="text1"/>
          <w:szCs w:val="24"/>
        </w:rPr>
      </w:pPr>
      <w:r w:rsidRPr="00876636">
        <w:rPr>
          <w:rFonts w:cs="Arial"/>
          <w:b/>
          <w:bCs/>
          <w:color w:val="000000" w:themeColor="text1"/>
          <w:szCs w:val="24"/>
        </w:rPr>
        <w:t xml:space="preserve">Recovery of Impounded Animals: </w:t>
      </w:r>
      <w:r w:rsidRPr="00876636">
        <w:rPr>
          <w:rFonts w:cs="Arial"/>
          <w:color w:val="000000" w:themeColor="text1"/>
          <w:szCs w:val="24"/>
        </w:rPr>
        <w:t>The owner of an impounded animal or another person acting with the authorization of the owner may recover the animal from a pound within three (3) business days, excluding the day on which the animal was impounded, and in order to do so shall be required to pay the current fee for each day or portion of a day that the animal has been in the pound and all costs incurred by the City in impounding the animal, including the full amount of any emergency veterinary care that was required for the animal and administration fee, as set out in the Consolidated Fees By-law.</w:t>
      </w:r>
    </w:p>
    <w:p w14:paraId="2025F94D" w14:textId="63E708AA" w:rsidR="001640C9" w:rsidRDefault="001640C9" w:rsidP="00180259">
      <w:pPr>
        <w:pStyle w:val="ListParagraph"/>
        <w:numPr>
          <w:ilvl w:val="0"/>
          <w:numId w:val="29"/>
        </w:numPr>
        <w:spacing w:line="240" w:lineRule="auto"/>
        <w:contextualSpacing w:val="0"/>
        <w:rPr>
          <w:rFonts w:cs="Arial"/>
          <w:color w:val="000000" w:themeColor="text1"/>
          <w:szCs w:val="24"/>
        </w:rPr>
      </w:pPr>
      <w:r w:rsidRPr="00876636">
        <w:rPr>
          <w:rFonts w:cs="Arial"/>
          <w:b/>
          <w:color w:val="000000" w:themeColor="text1"/>
          <w:szCs w:val="24"/>
        </w:rPr>
        <w:t>Recovery of Unregistered Dogs</w:t>
      </w:r>
      <w:r w:rsidRPr="00876636">
        <w:rPr>
          <w:rFonts w:cs="Arial"/>
          <w:color w:val="000000" w:themeColor="text1"/>
          <w:szCs w:val="24"/>
        </w:rPr>
        <w:t>: The owner of an impounded animal or other person acting with the authorization of the owner, may recover the animal, that is not registered with the City, from a pound within three (3) business days, excluding the day on which the animal was impounded.</w:t>
      </w:r>
    </w:p>
    <w:p w14:paraId="7B3C588D" w14:textId="542D8A29" w:rsidR="001640C9" w:rsidRDefault="001640C9" w:rsidP="00180259">
      <w:pPr>
        <w:pStyle w:val="ListParagraph"/>
        <w:numPr>
          <w:ilvl w:val="0"/>
          <w:numId w:val="29"/>
        </w:numPr>
        <w:spacing w:line="240" w:lineRule="auto"/>
        <w:contextualSpacing w:val="0"/>
        <w:rPr>
          <w:rFonts w:cs="Arial"/>
          <w:color w:val="000000" w:themeColor="text1"/>
          <w:szCs w:val="24"/>
        </w:rPr>
      </w:pPr>
      <w:r w:rsidRPr="00876636">
        <w:rPr>
          <w:rFonts w:cs="Arial"/>
          <w:color w:val="000000" w:themeColor="text1"/>
          <w:szCs w:val="24"/>
        </w:rPr>
        <w:t>If the animal is a dog and it has reached the age of 28 weeks, the owner shall, in addition to paying the costs set out in section 9.04, be required to register the dog in the manner set out in section 2.03.</w:t>
      </w:r>
    </w:p>
    <w:p w14:paraId="0862FB23" w14:textId="044DEBA4" w:rsidR="001640C9" w:rsidRPr="007B22F0" w:rsidRDefault="001640C9" w:rsidP="007B22F0">
      <w:pPr>
        <w:pStyle w:val="ListParagraph"/>
        <w:numPr>
          <w:ilvl w:val="0"/>
          <w:numId w:val="29"/>
        </w:numPr>
        <w:spacing w:line="240" w:lineRule="auto"/>
        <w:rPr>
          <w:rFonts w:cs="Arial"/>
          <w:color w:val="000000" w:themeColor="text1"/>
          <w:szCs w:val="24"/>
        </w:rPr>
      </w:pPr>
      <w:r w:rsidRPr="00876636">
        <w:rPr>
          <w:rFonts w:cs="Arial"/>
          <w:b/>
          <w:color w:val="000000" w:themeColor="text1"/>
          <w:szCs w:val="24"/>
        </w:rPr>
        <w:t xml:space="preserve">Disposal: </w:t>
      </w:r>
      <w:r w:rsidR="007B22F0" w:rsidRPr="0036623C">
        <w:rPr>
          <w:rFonts w:cs="Arial"/>
          <w:szCs w:val="24"/>
        </w:rPr>
        <w:t>If an impounded animal is not recovered from a pound within the time period specified in section 9.00, the animal may be sold, disposed of, relinquished or destroyed by the City in any lawful and humane manner.</w:t>
      </w:r>
    </w:p>
    <w:p w14:paraId="3C55A322" w14:textId="4FBCA41F" w:rsidR="007B22F0" w:rsidRPr="007B22F0" w:rsidRDefault="007B22F0" w:rsidP="007B22F0">
      <w:pPr>
        <w:pStyle w:val="ListParagraph"/>
        <w:spacing w:line="240" w:lineRule="auto"/>
        <w:jc w:val="right"/>
        <w:rPr>
          <w:rFonts w:cs="Arial"/>
          <w:color w:val="000000" w:themeColor="text1"/>
          <w:sz w:val="20"/>
          <w:szCs w:val="20"/>
        </w:rPr>
      </w:pPr>
      <w:r>
        <w:rPr>
          <w:rFonts w:cs="Arial"/>
          <w:color w:val="000000" w:themeColor="text1"/>
          <w:sz w:val="20"/>
          <w:szCs w:val="20"/>
        </w:rPr>
        <w:t>By-law 2022-104, effective June 21, 2022</w:t>
      </w:r>
    </w:p>
    <w:p w14:paraId="76CCE22D" w14:textId="6793D78D" w:rsidR="00A41482" w:rsidRPr="00876636" w:rsidRDefault="00A41482" w:rsidP="00FB6376">
      <w:pPr>
        <w:pStyle w:val="Heading1"/>
        <w:rPr>
          <w:color w:val="000000" w:themeColor="text1"/>
        </w:rPr>
      </w:pPr>
      <w:r w:rsidRPr="00876636">
        <w:rPr>
          <w:color w:val="000000" w:themeColor="text1"/>
        </w:rPr>
        <w:lastRenderedPageBreak/>
        <w:t xml:space="preserve">Section </w:t>
      </w:r>
      <w:r w:rsidR="000E2254" w:rsidRPr="00876636">
        <w:rPr>
          <w:color w:val="000000" w:themeColor="text1"/>
        </w:rPr>
        <w:t>10</w:t>
      </w:r>
      <w:r w:rsidRPr="00876636">
        <w:rPr>
          <w:color w:val="000000" w:themeColor="text1"/>
        </w:rPr>
        <w:t>.00</w:t>
      </w:r>
      <w:r w:rsidRPr="00876636">
        <w:rPr>
          <w:color w:val="000000" w:themeColor="text1"/>
        </w:rPr>
        <w:tab/>
        <w:t>Surrendering of Animals</w:t>
      </w:r>
    </w:p>
    <w:p w14:paraId="76CCE22E" w14:textId="672FAAAD" w:rsidR="00C12658" w:rsidRPr="00876636" w:rsidRDefault="00362D2D" w:rsidP="00180259">
      <w:pPr>
        <w:pStyle w:val="ListParagraph"/>
        <w:numPr>
          <w:ilvl w:val="0"/>
          <w:numId w:val="30"/>
        </w:numPr>
        <w:spacing w:line="240" w:lineRule="auto"/>
        <w:contextualSpacing w:val="0"/>
        <w:rPr>
          <w:rFonts w:cs="Arial"/>
          <w:color w:val="000000" w:themeColor="text1"/>
          <w:szCs w:val="24"/>
        </w:rPr>
      </w:pPr>
      <w:r w:rsidRPr="00876636">
        <w:rPr>
          <w:rFonts w:cs="Arial"/>
          <w:b/>
          <w:color w:val="000000" w:themeColor="text1"/>
          <w:szCs w:val="24"/>
        </w:rPr>
        <w:t xml:space="preserve">Surrender Ownership: </w:t>
      </w:r>
      <w:r w:rsidR="00C12658" w:rsidRPr="00876636">
        <w:rPr>
          <w:rFonts w:cs="Arial"/>
          <w:color w:val="000000" w:themeColor="text1"/>
          <w:szCs w:val="24"/>
        </w:rPr>
        <w:t>An owner of an animal may give up ownership of the animal by surrendering</w:t>
      </w:r>
      <w:r w:rsidR="00950020" w:rsidRPr="00876636">
        <w:rPr>
          <w:rFonts w:cs="Arial"/>
          <w:color w:val="000000" w:themeColor="text1"/>
          <w:szCs w:val="24"/>
        </w:rPr>
        <w:t xml:space="preserve"> </w:t>
      </w:r>
      <w:r w:rsidR="00C12658" w:rsidRPr="00876636">
        <w:rPr>
          <w:rFonts w:cs="Arial"/>
          <w:color w:val="000000" w:themeColor="text1"/>
          <w:szCs w:val="24"/>
        </w:rPr>
        <w:t xml:space="preserve">the animal to </w:t>
      </w:r>
      <w:r w:rsidR="00A41482" w:rsidRPr="00876636">
        <w:rPr>
          <w:rFonts w:cs="Arial"/>
          <w:color w:val="000000" w:themeColor="text1"/>
          <w:szCs w:val="24"/>
        </w:rPr>
        <w:t xml:space="preserve">Municipal Law Enforcement, a member of </w:t>
      </w:r>
      <w:r w:rsidR="001E3315" w:rsidRPr="00876636">
        <w:rPr>
          <w:rFonts w:cs="Arial"/>
          <w:color w:val="000000" w:themeColor="text1"/>
          <w:szCs w:val="24"/>
        </w:rPr>
        <w:t xml:space="preserve">a </w:t>
      </w:r>
      <w:r w:rsidR="00A41482" w:rsidRPr="00876636">
        <w:rPr>
          <w:rFonts w:cs="Arial"/>
          <w:color w:val="000000" w:themeColor="text1"/>
          <w:szCs w:val="24"/>
        </w:rPr>
        <w:t>Police Service or the City approved Pound</w:t>
      </w:r>
      <w:r w:rsidR="00C12658" w:rsidRPr="00876636">
        <w:rPr>
          <w:rFonts w:cs="Arial"/>
          <w:color w:val="000000" w:themeColor="text1"/>
          <w:szCs w:val="24"/>
        </w:rPr>
        <w:t>.</w:t>
      </w:r>
    </w:p>
    <w:p w14:paraId="36E991CA" w14:textId="6FE0A250" w:rsidR="000E2254" w:rsidRPr="00876636" w:rsidRDefault="006A4731" w:rsidP="00180259">
      <w:pPr>
        <w:pStyle w:val="ListParagraph"/>
        <w:numPr>
          <w:ilvl w:val="0"/>
          <w:numId w:val="30"/>
        </w:numPr>
        <w:spacing w:line="240" w:lineRule="auto"/>
        <w:contextualSpacing w:val="0"/>
        <w:rPr>
          <w:rFonts w:cs="Arial"/>
          <w:color w:val="000000" w:themeColor="text1"/>
          <w:szCs w:val="24"/>
        </w:rPr>
      </w:pPr>
      <w:r w:rsidRPr="00876636">
        <w:rPr>
          <w:rFonts w:cs="Arial"/>
          <w:b/>
          <w:color w:val="000000" w:themeColor="text1"/>
          <w:szCs w:val="24"/>
        </w:rPr>
        <w:t>Ownership and Possession:</w:t>
      </w:r>
      <w:r w:rsidRPr="00876636">
        <w:rPr>
          <w:rFonts w:cs="Arial"/>
          <w:color w:val="000000" w:themeColor="text1"/>
          <w:szCs w:val="24"/>
        </w:rPr>
        <w:t xml:space="preserve"> By surrendering the animal, the owner is deemed to have relinquished all rights of ownership and possession of the animal.</w:t>
      </w:r>
    </w:p>
    <w:p w14:paraId="6A262528" w14:textId="77B62594" w:rsidR="006A4731" w:rsidRPr="00876636" w:rsidRDefault="006A4731" w:rsidP="00180259">
      <w:pPr>
        <w:pStyle w:val="ListParagraph"/>
        <w:numPr>
          <w:ilvl w:val="0"/>
          <w:numId w:val="30"/>
        </w:numPr>
        <w:spacing w:line="240" w:lineRule="auto"/>
        <w:contextualSpacing w:val="0"/>
        <w:rPr>
          <w:rFonts w:cs="Arial"/>
          <w:color w:val="000000" w:themeColor="text1"/>
          <w:szCs w:val="24"/>
        </w:rPr>
      </w:pPr>
      <w:r w:rsidRPr="00876636">
        <w:rPr>
          <w:rFonts w:cs="Arial"/>
          <w:b/>
          <w:color w:val="000000" w:themeColor="text1"/>
          <w:szCs w:val="24"/>
        </w:rPr>
        <w:t xml:space="preserve">Fees: </w:t>
      </w:r>
      <w:r w:rsidRPr="00876636">
        <w:rPr>
          <w:rFonts w:cs="Arial"/>
          <w:color w:val="000000" w:themeColor="text1"/>
          <w:szCs w:val="24"/>
        </w:rPr>
        <w:t>To surrender the animal, the owner shall pay the appropriate fees as required under the applicable Consolidated Fees By-law.</w:t>
      </w:r>
    </w:p>
    <w:p w14:paraId="652B5641" w14:textId="5F499375" w:rsidR="006A4731" w:rsidRPr="00876636" w:rsidRDefault="006A4731" w:rsidP="006A4731">
      <w:pPr>
        <w:pStyle w:val="ListParagraph"/>
        <w:numPr>
          <w:ilvl w:val="0"/>
          <w:numId w:val="30"/>
        </w:numPr>
        <w:rPr>
          <w:rFonts w:cs="Arial"/>
          <w:color w:val="000000" w:themeColor="text1"/>
          <w:szCs w:val="24"/>
        </w:rPr>
      </w:pPr>
      <w:r w:rsidRPr="00876636">
        <w:rPr>
          <w:rFonts w:cs="Arial"/>
          <w:b/>
          <w:color w:val="000000" w:themeColor="text1"/>
          <w:szCs w:val="24"/>
        </w:rPr>
        <w:t xml:space="preserve">City Property: </w:t>
      </w:r>
      <w:r w:rsidRPr="00876636">
        <w:rPr>
          <w:rFonts w:cs="Arial"/>
          <w:color w:val="000000" w:themeColor="text1"/>
          <w:szCs w:val="24"/>
        </w:rPr>
        <w:t>An animal that has been surrendered immediately becomes the property of the City and may be kept or disposed of as the City deems appropriate, including:</w:t>
      </w:r>
    </w:p>
    <w:p w14:paraId="4A98DED1" w14:textId="013D14EE" w:rsidR="006A4731" w:rsidRPr="00876636" w:rsidRDefault="006A4731" w:rsidP="004D3EBB">
      <w:pPr>
        <w:pStyle w:val="ListParagraph"/>
        <w:numPr>
          <w:ilvl w:val="3"/>
          <w:numId w:val="30"/>
        </w:numPr>
        <w:rPr>
          <w:rFonts w:cs="Arial"/>
          <w:color w:val="000000" w:themeColor="text1"/>
          <w:szCs w:val="24"/>
        </w:rPr>
      </w:pPr>
      <w:r w:rsidRPr="00876636">
        <w:rPr>
          <w:rFonts w:cs="Arial"/>
          <w:color w:val="000000" w:themeColor="text1"/>
          <w:szCs w:val="24"/>
        </w:rPr>
        <w:t>placing the animal for adoption;</w:t>
      </w:r>
    </w:p>
    <w:p w14:paraId="65A8E4A5" w14:textId="1F589F64" w:rsidR="006A4731" w:rsidRPr="00876636" w:rsidRDefault="006A4731" w:rsidP="004D3EBB">
      <w:pPr>
        <w:pStyle w:val="ListParagraph"/>
        <w:numPr>
          <w:ilvl w:val="3"/>
          <w:numId w:val="30"/>
        </w:numPr>
        <w:rPr>
          <w:rFonts w:cs="Arial"/>
          <w:color w:val="000000" w:themeColor="text1"/>
          <w:szCs w:val="24"/>
        </w:rPr>
      </w:pPr>
      <w:r w:rsidRPr="00876636">
        <w:rPr>
          <w:rFonts w:cs="Arial"/>
          <w:color w:val="000000" w:themeColor="text1"/>
          <w:szCs w:val="24"/>
        </w:rPr>
        <w:t>euthanasia, where in the opinion of the Municipal Law Enforcement Officer, the animal is not suitable for adoption or should be euthanized for humane reasons.</w:t>
      </w:r>
    </w:p>
    <w:p w14:paraId="76CCE234" w14:textId="345D39D0" w:rsidR="000970CD" w:rsidRPr="00876636" w:rsidRDefault="000970CD" w:rsidP="00FB6376">
      <w:pPr>
        <w:pStyle w:val="Heading1"/>
        <w:rPr>
          <w:color w:val="000000" w:themeColor="text1"/>
        </w:rPr>
      </w:pPr>
      <w:r w:rsidRPr="00876636">
        <w:rPr>
          <w:color w:val="000000" w:themeColor="text1"/>
        </w:rPr>
        <w:t xml:space="preserve">Section </w:t>
      </w:r>
      <w:r w:rsidR="003E53BB" w:rsidRPr="00876636">
        <w:rPr>
          <w:color w:val="000000" w:themeColor="text1"/>
        </w:rPr>
        <w:t>1</w:t>
      </w:r>
      <w:r w:rsidR="006A4731" w:rsidRPr="00876636">
        <w:rPr>
          <w:color w:val="000000" w:themeColor="text1"/>
        </w:rPr>
        <w:t>1</w:t>
      </w:r>
      <w:r w:rsidRPr="00876636">
        <w:rPr>
          <w:color w:val="000000" w:themeColor="text1"/>
        </w:rPr>
        <w:t>.00</w:t>
      </w:r>
      <w:r w:rsidRPr="00876636">
        <w:rPr>
          <w:color w:val="000000" w:themeColor="text1"/>
        </w:rPr>
        <w:tab/>
        <w:t>Quarantine of Animals</w:t>
      </w:r>
    </w:p>
    <w:p w14:paraId="1AA1F718" w14:textId="1D81702A" w:rsidR="00C12E75" w:rsidRDefault="00362D2D" w:rsidP="00180259">
      <w:pPr>
        <w:pStyle w:val="ListParagraph"/>
        <w:numPr>
          <w:ilvl w:val="0"/>
          <w:numId w:val="32"/>
        </w:numPr>
        <w:spacing w:line="240" w:lineRule="auto"/>
        <w:contextualSpacing w:val="0"/>
        <w:rPr>
          <w:rFonts w:cs="Arial"/>
          <w:bCs/>
          <w:color w:val="000000" w:themeColor="text1"/>
          <w:szCs w:val="24"/>
        </w:rPr>
      </w:pPr>
      <w:r w:rsidRPr="00007190">
        <w:rPr>
          <w:rFonts w:cs="Arial"/>
          <w:b/>
          <w:bCs/>
          <w:color w:val="000000" w:themeColor="text1"/>
          <w:szCs w:val="24"/>
        </w:rPr>
        <w:t xml:space="preserve">Quarantine Requirements and Fees: </w:t>
      </w:r>
      <w:r w:rsidR="00C12E75" w:rsidRPr="00007190">
        <w:rPr>
          <w:rFonts w:cs="Arial"/>
          <w:bCs/>
          <w:color w:val="000000" w:themeColor="text1"/>
          <w:szCs w:val="24"/>
        </w:rPr>
        <w:t xml:space="preserve">This section shall not apply to </w:t>
      </w:r>
      <w:r w:rsidR="00F2708E" w:rsidRPr="00007190">
        <w:rPr>
          <w:rFonts w:cs="Arial"/>
          <w:bCs/>
          <w:color w:val="000000" w:themeColor="text1"/>
          <w:szCs w:val="24"/>
        </w:rPr>
        <w:t xml:space="preserve">agricultural </w:t>
      </w:r>
      <w:r w:rsidR="00C12E75" w:rsidRPr="00007190">
        <w:rPr>
          <w:rFonts w:cs="Arial"/>
          <w:bCs/>
          <w:color w:val="000000" w:themeColor="text1"/>
          <w:szCs w:val="24"/>
        </w:rPr>
        <w:t>Livestock;</w:t>
      </w:r>
    </w:p>
    <w:p w14:paraId="31E4D3C6" w14:textId="1A9281E6" w:rsidR="009F4BC2" w:rsidRPr="009F4BC2" w:rsidRDefault="009F4BC2" w:rsidP="009F4BC2">
      <w:pPr>
        <w:pStyle w:val="ListParagraph"/>
        <w:numPr>
          <w:ilvl w:val="0"/>
          <w:numId w:val="32"/>
        </w:numPr>
        <w:rPr>
          <w:rFonts w:cs="Arial"/>
          <w:color w:val="000000" w:themeColor="text1"/>
          <w:szCs w:val="24"/>
        </w:rPr>
      </w:pPr>
      <w:r w:rsidRPr="009F4BC2">
        <w:rPr>
          <w:rFonts w:cs="Arial"/>
          <w:b/>
          <w:bCs/>
          <w:color w:val="000000" w:themeColor="text1"/>
          <w:szCs w:val="24"/>
        </w:rPr>
        <w:t>Quarantine Process</w:t>
      </w:r>
      <w:r w:rsidRPr="009F4BC2">
        <w:rPr>
          <w:rFonts w:cs="Arial"/>
          <w:bCs/>
          <w:color w:val="000000" w:themeColor="text1"/>
          <w:szCs w:val="24"/>
        </w:rPr>
        <w:t xml:space="preserve">: </w:t>
      </w:r>
      <w:r w:rsidRPr="009F4BC2">
        <w:rPr>
          <w:rFonts w:cs="Arial"/>
          <w:color w:val="000000" w:themeColor="text1"/>
          <w:szCs w:val="24"/>
        </w:rPr>
        <w:t>If, in the opinion and by the direction of the Haliburton, Kawartha, Pine Ridge District Health Unit inspector, bites of persons by animals or contacts to persons that may result in human rabies, may result in the animal being put into quarantine by the Municipal Law Enforcement Division in addition to other regulation or direction, the owner of the animal shall:</w:t>
      </w:r>
    </w:p>
    <w:p w14:paraId="329D220E" w14:textId="0D229353" w:rsidR="009F4BC2" w:rsidRPr="009F4BC2" w:rsidRDefault="009F4BC2" w:rsidP="00007190">
      <w:pPr>
        <w:pStyle w:val="ListParagraph"/>
        <w:numPr>
          <w:ilvl w:val="3"/>
          <w:numId w:val="32"/>
        </w:numPr>
        <w:rPr>
          <w:rFonts w:cs="Arial"/>
          <w:color w:val="000000" w:themeColor="text1"/>
          <w:szCs w:val="24"/>
        </w:rPr>
      </w:pPr>
      <w:r w:rsidRPr="009F4BC2">
        <w:rPr>
          <w:rFonts w:cs="Arial"/>
          <w:color w:val="000000" w:themeColor="text1"/>
          <w:szCs w:val="24"/>
        </w:rPr>
        <w:t>quarantine the animal, in premise or property, as per the direction of the Health Inspector; or</w:t>
      </w:r>
    </w:p>
    <w:p w14:paraId="513045BB" w14:textId="550CCF07" w:rsidR="009F4BC2" w:rsidRPr="009F4BC2" w:rsidRDefault="009F4BC2" w:rsidP="00007190">
      <w:pPr>
        <w:pStyle w:val="ListParagraph"/>
        <w:numPr>
          <w:ilvl w:val="3"/>
          <w:numId w:val="32"/>
        </w:numPr>
        <w:rPr>
          <w:rFonts w:cs="Arial"/>
          <w:color w:val="000000" w:themeColor="text1"/>
          <w:szCs w:val="24"/>
        </w:rPr>
      </w:pPr>
      <w:r w:rsidRPr="009F4BC2">
        <w:rPr>
          <w:rFonts w:cs="Arial"/>
          <w:color w:val="000000" w:themeColor="text1"/>
          <w:szCs w:val="24"/>
        </w:rPr>
        <w:t>bring or ensure that the animal is brought to the Municipal Law Enforcement approved pound facility to be put in quarantine; if the owner is not able to transport the animal, the animal shall be transported by or on behalf of the Municipal Law Enforcement Officer;</w:t>
      </w:r>
    </w:p>
    <w:p w14:paraId="43EFFE2F" w14:textId="53C1E3E0" w:rsidR="009F4BC2" w:rsidRPr="009F4BC2" w:rsidRDefault="009F4BC2" w:rsidP="00007190">
      <w:pPr>
        <w:pStyle w:val="ListParagraph"/>
        <w:numPr>
          <w:ilvl w:val="3"/>
          <w:numId w:val="32"/>
        </w:numPr>
        <w:rPr>
          <w:rFonts w:cs="Arial"/>
          <w:color w:val="000000" w:themeColor="text1"/>
          <w:szCs w:val="24"/>
        </w:rPr>
      </w:pPr>
      <w:r w:rsidRPr="009F4BC2">
        <w:rPr>
          <w:rFonts w:cs="Arial"/>
          <w:color w:val="000000" w:themeColor="text1"/>
          <w:szCs w:val="24"/>
        </w:rPr>
        <w:t>be responsible for the costs associated with the quarantine, including the costs of any transportation costs, veterinary care required for the animal and any other daily care fees as provided in the applicable City Consolidated Fees By-law.</w:t>
      </w:r>
    </w:p>
    <w:p w14:paraId="76CCE239" w14:textId="335E82A8" w:rsidR="000E54BF" w:rsidRPr="00876636" w:rsidRDefault="000E54BF" w:rsidP="00FB6376">
      <w:pPr>
        <w:pStyle w:val="Heading1"/>
        <w:rPr>
          <w:color w:val="000000" w:themeColor="text1"/>
        </w:rPr>
      </w:pPr>
      <w:r w:rsidRPr="00876636">
        <w:rPr>
          <w:color w:val="000000" w:themeColor="text1"/>
        </w:rPr>
        <w:lastRenderedPageBreak/>
        <w:t xml:space="preserve">Section </w:t>
      </w:r>
      <w:r w:rsidR="00950020" w:rsidRPr="00876636">
        <w:rPr>
          <w:color w:val="000000" w:themeColor="text1"/>
        </w:rPr>
        <w:t>1</w:t>
      </w:r>
      <w:r w:rsidR="00007190">
        <w:rPr>
          <w:color w:val="000000" w:themeColor="text1"/>
        </w:rPr>
        <w:t>2</w:t>
      </w:r>
      <w:r w:rsidRPr="00876636">
        <w:rPr>
          <w:color w:val="000000" w:themeColor="text1"/>
        </w:rPr>
        <w:t>.00</w:t>
      </w:r>
      <w:r w:rsidRPr="00876636">
        <w:rPr>
          <w:color w:val="000000" w:themeColor="text1"/>
        </w:rPr>
        <w:tab/>
        <w:t>Adoption of Animals</w:t>
      </w:r>
    </w:p>
    <w:p w14:paraId="76CCE23A" w14:textId="581873D7" w:rsidR="00C12658" w:rsidRPr="00007190" w:rsidRDefault="00362D2D" w:rsidP="00007190">
      <w:pPr>
        <w:pStyle w:val="ListParagraph"/>
        <w:numPr>
          <w:ilvl w:val="0"/>
          <w:numId w:val="35"/>
        </w:numPr>
        <w:rPr>
          <w:rFonts w:cs="Arial"/>
          <w:color w:val="000000" w:themeColor="text1"/>
          <w:szCs w:val="24"/>
        </w:rPr>
      </w:pPr>
      <w:r w:rsidRPr="00007190">
        <w:rPr>
          <w:rFonts w:cs="Arial"/>
          <w:b/>
          <w:color w:val="000000" w:themeColor="text1"/>
          <w:szCs w:val="24"/>
        </w:rPr>
        <w:t xml:space="preserve">Adoption Fee: </w:t>
      </w:r>
      <w:r w:rsidR="00C12658" w:rsidRPr="00007190">
        <w:rPr>
          <w:rFonts w:cs="Arial"/>
          <w:color w:val="000000" w:themeColor="text1"/>
          <w:szCs w:val="24"/>
        </w:rPr>
        <w:t xml:space="preserve">A person adopting an animal from the </w:t>
      </w:r>
      <w:r w:rsidR="000E54BF" w:rsidRPr="00007190">
        <w:rPr>
          <w:rFonts w:cs="Arial"/>
          <w:color w:val="000000" w:themeColor="text1"/>
          <w:szCs w:val="24"/>
        </w:rPr>
        <w:t xml:space="preserve">City or City </w:t>
      </w:r>
      <w:r w:rsidR="009E6034" w:rsidRPr="00007190">
        <w:rPr>
          <w:rFonts w:cs="Arial"/>
          <w:color w:val="000000" w:themeColor="text1"/>
          <w:szCs w:val="24"/>
        </w:rPr>
        <w:t xml:space="preserve">authorized </w:t>
      </w:r>
      <w:r w:rsidR="000E54BF" w:rsidRPr="00007190">
        <w:rPr>
          <w:rFonts w:cs="Arial"/>
          <w:color w:val="000000" w:themeColor="text1"/>
          <w:szCs w:val="24"/>
        </w:rPr>
        <w:t xml:space="preserve">Pound </w:t>
      </w:r>
      <w:r w:rsidR="00070CF2" w:rsidRPr="00007190">
        <w:rPr>
          <w:rFonts w:cs="Arial"/>
          <w:color w:val="000000" w:themeColor="text1"/>
          <w:szCs w:val="24"/>
        </w:rPr>
        <w:t xml:space="preserve">facility </w:t>
      </w:r>
      <w:r w:rsidR="00C12658" w:rsidRPr="00007190">
        <w:rPr>
          <w:rFonts w:cs="Arial"/>
          <w:color w:val="000000" w:themeColor="text1"/>
          <w:szCs w:val="24"/>
        </w:rPr>
        <w:t>shall</w:t>
      </w:r>
      <w:r w:rsidR="000E54BF" w:rsidRPr="00007190">
        <w:rPr>
          <w:rFonts w:cs="Arial"/>
          <w:color w:val="000000" w:themeColor="text1"/>
          <w:szCs w:val="24"/>
        </w:rPr>
        <w:t xml:space="preserve"> </w:t>
      </w:r>
      <w:r w:rsidR="00C12658" w:rsidRPr="00007190">
        <w:rPr>
          <w:rFonts w:cs="Arial"/>
          <w:color w:val="000000" w:themeColor="text1"/>
          <w:szCs w:val="24"/>
        </w:rPr>
        <w:t xml:space="preserve">pay the </w:t>
      </w:r>
      <w:r w:rsidR="000E54BF" w:rsidRPr="00007190">
        <w:rPr>
          <w:rFonts w:cs="Arial"/>
          <w:color w:val="000000" w:themeColor="text1"/>
          <w:szCs w:val="24"/>
        </w:rPr>
        <w:t>a</w:t>
      </w:r>
      <w:r w:rsidR="00C12658" w:rsidRPr="00007190">
        <w:rPr>
          <w:rFonts w:cs="Arial"/>
          <w:color w:val="000000" w:themeColor="text1"/>
          <w:szCs w:val="24"/>
        </w:rPr>
        <w:t xml:space="preserve">ppropriate adoption fee </w:t>
      </w:r>
      <w:r w:rsidR="000E54BF" w:rsidRPr="00007190">
        <w:rPr>
          <w:rFonts w:cs="Arial"/>
          <w:color w:val="000000" w:themeColor="text1"/>
          <w:szCs w:val="24"/>
        </w:rPr>
        <w:t>calculated as the Daily Care fee established in the Pound Contract</w:t>
      </w:r>
      <w:r w:rsidR="00070993" w:rsidRPr="00007190">
        <w:rPr>
          <w:rFonts w:cs="Arial"/>
          <w:color w:val="000000" w:themeColor="text1"/>
          <w:szCs w:val="24"/>
        </w:rPr>
        <w:t xml:space="preserve"> and any other fee established in the Consolidated Fees By-law</w:t>
      </w:r>
      <w:r w:rsidR="000E54BF" w:rsidRPr="00007190">
        <w:rPr>
          <w:rFonts w:cs="Arial"/>
          <w:color w:val="000000" w:themeColor="text1"/>
          <w:szCs w:val="24"/>
        </w:rPr>
        <w:t>.</w:t>
      </w:r>
    </w:p>
    <w:p w14:paraId="248E817B" w14:textId="2E7ACAFB" w:rsidR="008404BD" w:rsidRDefault="008404BD" w:rsidP="00FB6376">
      <w:pPr>
        <w:pStyle w:val="Heading1"/>
        <w:rPr>
          <w:color w:val="000000" w:themeColor="text1"/>
        </w:rPr>
      </w:pPr>
      <w:r>
        <w:rPr>
          <w:color w:val="000000" w:themeColor="text1"/>
        </w:rPr>
        <w:t>Section 13.00</w:t>
      </w:r>
      <w:r>
        <w:rPr>
          <w:color w:val="000000" w:themeColor="text1"/>
        </w:rPr>
        <w:tab/>
        <w:t>Feral Cat Colonies</w:t>
      </w:r>
    </w:p>
    <w:p w14:paraId="518F9B47" w14:textId="77777777" w:rsidR="008404BD" w:rsidRPr="0036623C" w:rsidRDefault="008404BD" w:rsidP="008404BD">
      <w:pPr>
        <w:suppressAutoHyphens/>
        <w:ind w:left="1440" w:hanging="720"/>
        <w:rPr>
          <w:rFonts w:cs="Arial"/>
        </w:rPr>
      </w:pPr>
      <w:r w:rsidRPr="0036623C">
        <w:rPr>
          <w:rFonts w:cs="Arial"/>
        </w:rPr>
        <w:t>13.01</w:t>
      </w:r>
      <w:r w:rsidRPr="0036623C">
        <w:rPr>
          <w:rFonts w:cs="Arial"/>
        </w:rPr>
        <w:tab/>
        <w:t>A colony caretaker shall register a feral cat colony with the City of Kawartha Lakes and the Humane Society of Kawartha Lakes.</w:t>
      </w:r>
    </w:p>
    <w:p w14:paraId="0D44E1D7" w14:textId="77777777" w:rsidR="008404BD" w:rsidRPr="0036623C" w:rsidRDefault="008404BD" w:rsidP="008404BD">
      <w:pPr>
        <w:suppressAutoHyphens/>
        <w:ind w:left="1440" w:hanging="720"/>
        <w:rPr>
          <w:rFonts w:cs="Arial"/>
        </w:rPr>
      </w:pPr>
      <w:r w:rsidRPr="0036623C">
        <w:rPr>
          <w:rFonts w:cs="Arial"/>
        </w:rPr>
        <w:t>13.02</w:t>
      </w:r>
      <w:r w:rsidRPr="0036623C">
        <w:rPr>
          <w:rFonts w:cs="Arial"/>
        </w:rPr>
        <w:tab/>
        <w:t>A colony caretaker shall complete any training or educational programs required by the City of Kawartha Lakes.</w:t>
      </w:r>
    </w:p>
    <w:p w14:paraId="2698AFED" w14:textId="77777777" w:rsidR="008404BD" w:rsidRPr="0036623C" w:rsidRDefault="008404BD" w:rsidP="008404BD">
      <w:pPr>
        <w:suppressAutoHyphens/>
        <w:ind w:left="1440" w:hanging="720"/>
        <w:rPr>
          <w:rFonts w:cs="Arial"/>
        </w:rPr>
      </w:pPr>
      <w:r w:rsidRPr="0036623C">
        <w:rPr>
          <w:rFonts w:cs="Arial"/>
        </w:rPr>
        <w:t>13.03</w:t>
      </w:r>
      <w:r w:rsidRPr="0036623C">
        <w:rPr>
          <w:rFonts w:cs="Arial"/>
        </w:rPr>
        <w:tab/>
        <w:t>A colony caretaker shall only operate a feral cat colony on a property where a colony caretaker is the owner of the property or has written consent from the owner of the property to operate.</w:t>
      </w:r>
    </w:p>
    <w:p w14:paraId="4AA1E120" w14:textId="77777777" w:rsidR="008404BD" w:rsidRPr="0036623C" w:rsidRDefault="008404BD" w:rsidP="008404BD">
      <w:pPr>
        <w:suppressAutoHyphens/>
        <w:ind w:left="1440" w:hanging="720"/>
        <w:rPr>
          <w:rFonts w:cs="Arial"/>
        </w:rPr>
      </w:pPr>
      <w:r w:rsidRPr="0036623C">
        <w:rPr>
          <w:rFonts w:cs="Arial"/>
        </w:rPr>
        <w:t>13.04</w:t>
      </w:r>
      <w:r w:rsidRPr="0036623C">
        <w:rPr>
          <w:rFonts w:cs="Arial"/>
        </w:rPr>
        <w:tab/>
        <w:t xml:space="preserve">A colony caretaker shall be required to participate in a trapping, neuter (ear notching) and release program; and shall report every 160 days to the City of Kawartha Lakes and the Humane Society of Kawartha Lakes regarding number and health of the cats in the colony. </w:t>
      </w:r>
    </w:p>
    <w:p w14:paraId="3F467426" w14:textId="77777777" w:rsidR="008404BD" w:rsidRPr="0036623C" w:rsidRDefault="008404BD" w:rsidP="008404BD">
      <w:pPr>
        <w:suppressAutoHyphens/>
        <w:ind w:left="1440" w:hanging="720"/>
        <w:rPr>
          <w:rFonts w:cs="Arial"/>
        </w:rPr>
      </w:pPr>
      <w:r w:rsidRPr="0036623C">
        <w:rPr>
          <w:rFonts w:cs="Arial"/>
        </w:rPr>
        <w:t>13.05</w:t>
      </w:r>
      <w:r w:rsidRPr="0036623C">
        <w:rPr>
          <w:rFonts w:cs="Arial"/>
        </w:rPr>
        <w:tab/>
        <w:t xml:space="preserve">All trap, neuter and release groups, including the colony caretaker operating in the municipality, shall be required to notify residents within 50m of a trapping operation.  </w:t>
      </w:r>
    </w:p>
    <w:p w14:paraId="0CE2A263" w14:textId="77777777" w:rsidR="008404BD" w:rsidRPr="0036623C" w:rsidRDefault="008404BD" w:rsidP="008404BD">
      <w:pPr>
        <w:suppressAutoHyphens/>
        <w:ind w:left="1440" w:hanging="720"/>
        <w:rPr>
          <w:rFonts w:cs="Arial"/>
        </w:rPr>
      </w:pPr>
      <w:r w:rsidRPr="0036623C">
        <w:rPr>
          <w:rFonts w:cs="Arial"/>
        </w:rPr>
        <w:t>13.06</w:t>
      </w:r>
      <w:r w:rsidRPr="0036623C">
        <w:rPr>
          <w:rFonts w:cs="Arial"/>
        </w:rPr>
        <w:tab/>
        <w:t>No colony caretaker shall allow a feral cat colony to exceed a total population of 25 feral cats.</w:t>
      </w:r>
    </w:p>
    <w:p w14:paraId="6D7C5580" w14:textId="77777777" w:rsidR="008404BD" w:rsidRPr="0036623C" w:rsidRDefault="008404BD" w:rsidP="008404BD">
      <w:pPr>
        <w:suppressAutoHyphens/>
        <w:ind w:left="1440" w:hanging="720"/>
        <w:rPr>
          <w:rFonts w:cs="Arial"/>
        </w:rPr>
      </w:pPr>
      <w:r w:rsidRPr="0036623C">
        <w:rPr>
          <w:rFonts w:cs="Arial"/>
        </w:rPr>
        <w:t>13.07</w:t>
      </w:r>
      <w:r w:rsidRPr="0036623C">
        <w:rPr>
          <w:rFonts w:cs="Arial"/>
        </w:rPr>
        <w:tab/>
        <w:t>A colony caretaker shall deliver and surrender any kittens born into a feral cat colony to Humane Society of Kawartha Lakes, other Humane Society or OSPCA once they have reached five weeks of age or once they have been weaned from their mother, whichever occurs later.</w:t>
      </w:r>
    </w:p>
    <w:p w14:paraId="37C9BE20" w14:textId="75C0397C" w:rsidR="008404BD" w:rsidRDefault="008404BD" w:rsidP="00A9033F">
      <w:pPr>
        <w:ind w:left="1440" w:hanging="720"/>
        <w:contextualSpacing/>
        <w:rPr>
          <w:rFonts w:cs="Arial"/>
          <w:szCs w:val="24"/>
        </w:rPr>
      </w:pPr>
      <w:r>
        <w:rPr>
          <w:rFonts w:cs="Arial"/>
          <w:szCs w:val="24"/>
        </w:rPr>
        <w:t>13.08</w:t>
      </w:r>
      <w:r>
        <w:rPr>
          <w:rFonts w:cs="Arial"/>
          <w:szCs w:val="24"/>
        </w:rPr>
        <w:tab/>
      </w:r>
      <w:r w:rsidRPr="0036623C">
        <w:rPr>
          <w:rFonts w:cs="Arial"/>
          <w:szCs w:val="24"/>
        </w:rPr>
        <w:t xml:space="preserve">Kittens delivered to </w:t>
      </w:r>
      <w:r w:rsidRPr="0036623C">
        <w:rPr>
          <w:rFonts w:cs="Arial"/>
        </w:rPr>
        <w:t>Humane Society of Kawartha Lakes</w:t>
      </w:r>
      <w:r w:rsidRPr="0036623C">
        <w:rPr>
          <w:rFonts w:cs="Arial"/>
          <w:szCs w:val="24"/>
        </w:rPr>
        <w:t xml:space="preserve"> or supporting organization, in accordance with the above section of this by-law will be socialized and made available for adoption through the </w:t>
      </w:r>
      <w:r w:rsidRPr="0036623C">
        <w:rPr>
          <w:rFonts w:cs="Arial"/>
        </w:rPr>
        <w:t>Humane Society of Kawartha Lakes</w:t>
      </w:r>
      <w:r w:rsidRPr="0036623C">
        <w:rPr>
          <w:rFonts w:cs="Arial"/>
          <w:szCs w:val="24"/>
        </w:rPr>
        <w:t>, whenever possible.  In cases where a kitten cannot be socialized, the animal shall be returned to the colony caretaker.</w:t>
      </w:r>
    </w:p>
    <w:p w14:paraId="6A6A3EEF" w14:textId="3649D620" w:rsidR="00A9033F" w:rsidRPr="00A9033F" w:rsidRDefault="00A9033F" w:rsidP="006644EB">
      <w:pPr>
        <w:ind w:left="1440" w:hanging="720"/>
        <w:jc w:val="right"/>
        <w:rPr>
          <w:sz w:val="20"/>
          <w:szCs w:val="20"/>
        </w:rPr>
      </w:pPr>
      <w:r>
        <w:rPr>
          <w:rFonts w:cs="Arial"/>
          <w:sz w:val="20"/>
          <w:szCs w:val="20"/>
        </w:rPr>
        <w:t>By-law 2022-104, effective June 21, 2022</w:t>
      </w:r>
    </w:p>
    <w:p w14:paraId="76CCE23B" w14:textId="6AD615EF" w:rsidR="00703D31" w:rsidRPr="00876636" w:rsidRDefault="00703D31" w:rsidP="00FB6376">
      <w:pPr>
        <w:pStyle w:val="Heading1"/>
        <w:rPr>
          <w:color w:val="000000" w:themeColor="text1"/>
        </w:rPr>
      </w:pPr>
      <w:r w:rsidRPr="00876636">
        <w:rPr>
          <w:color w:val="000000" w:themeColor="text1"/>
        </w:rPr>
        <w:lastRenderedPageBreak/>
        <w:t>Section 1</w:t>
      </w:r>
      <w:r w:rsidR="008404BD">
        <w:rPr>
          <w:color w:val="000000" w:themeColor="text1"/>
        </w:rPr>
        <w:t>4</w:t>
      </w:r>
      <w:r w:rsidRPr="00876636">
        <w:rPr>
          <w:color w:val="000000" w:themeColor="text1"/>
        </w:rPr>
        <w:t>.00</w:t>
      </w:r>
      <w:r w:rsidRPr="00876636">
        <w:rPr>
          <w:color w:val="000000" w:themeColor="text1"/>
        </w:rPr>
        <w:tab/>
      </w:r>
      <w:r w:rsidR="00950020" w:rsidRPr="00876636">
        <w:rPr>
          <w:color w:val="000000" w:themeColor="text1"/>
        </w:rPr>
        <w:t>City Liability</w:t>
      </w:r>
    </w:p>
    <w:p w14:paraId="76CCE23C" w14:textId="7A8CF507" w:rsidR="00C12658" w:rsidRPr="00661E27" w:rsidRDefault="00661E27" w:rsidP="00661E27">
      <w:pPr>
        <w:ind w:left="720" w:hanging="720"/>
        <w:rPr>
          <w:rFonts w:cs="Arial"/>
          <w:color w:val="000000" w:themeColor="text1"/>
          <w:szCs w:val="24"/>
        </w:rPr>
      </w:pPr>
      <w:r w:rsidRPr="00661E27">
        <w:rPr>
          <w:rFonts w:cs="Arial"/>
          <w:color w:val="000000" w:themeColor="text1"/>
          <w:szCs w:val="24"/>
        </w:rPr>
        <w:t>14.01</w:t>
      </w:r>
      <w:r>
        <w:rPr>
          <w:rFonts w:cs="Arial"/>
          <w:b/>
          <w:color w:val="000000" w:themeColor="text1"/>
          <w:szCs w:val="24"/>
        </w:rPr>
        <w:tab/>
      </w:r>
      <w:r w:rsidR="00362D2D" w:rsidRPr="00661E27">
        <w:rPr>
          <w:rFonts w:cs="Arial"/>
          <w:b/>
          <w:color w:val="000000" w:themeColor="text1"/>
          <w:szCs w:val="24"/>
        </w:rPr>
        <w:t xml:space="preserve">Damages or Compensation: </w:t>
      </w:r>
      <w:r w:rsidR="00C12658" w:rsidRPr="00661E27">
        <w:rPr>
          <w:rFonts w:cs="Arial"/>
          <w:color w:val="000000" w:themeColor="text1"/>
          <w:szCs w:val="24"/>
        </w:rPr>
        <w:t>The Corporation, its officers, employees and agents shall not be liable for damages or</w:t>
      </w:r>
      <w:r w:rsidR="00703D31" w:rsidRPr="00661E27">
        <w:rPr>
          <w:rFonts w:cs="Arial"/>
          <w:color w:val="000000" w:themeColor="text1"/>
          <w:szCs w:val="24"/>
        </w:rPr>
        <w:t xml:space="preserve"> </w:t>
      </w:r>
      <w:r w:rsidR="00C12658" w:rsidRPr="00661E27">
        <w:rPr>
          <w:rFonts w:cs="Arial"/>
          <w:color w:val="000000" w:themeColor="text1"/>
          <w:szCs w:val="24"/>
        </w:rPr>
        <w:t>compensation for any animal euthanized under the provisions of this</w:t>
      </w:r>
      <w:r w:rsidR="00F2708E" w:rsidRPr="00661E27">
        <w:rPr>
          <w:rFonts w:cs="Arial"/>
          <w:color w:val="000000" w:themeColor="text1"/>
          <w:szCs w:val="24"/>
        </w:rPr>
        <w:t xml:space="preserve"> </w:t>
      </w:r>
      <w:r w:rsidR="00C12658" w:rsidRPr="00661E27">
        <w:rPr>
          <w:rFonts w:cs="Arial"/>
          <w:color w:val="000000" w:themeColor="text1"/>
          <w:szCs w:val="24"/>
        </w:rPr>
        <w:t>By-law and no</w:t>
      </w:r>
      <w:r w:rsidR="00703D31" w:rsidRPr="00661E27">
        <w:rPr>
          <w:rFonts w:cs="Arial"/>
          <w:color w:val="000000" w:themeColor="text1"/>
          <w:szCs w:val="24"/>
        </w:rPr>
        <w:t xml:space="preserve"> </w:t>
      </w:r>
      <w:r w:rsidR="00C12658" w:rsidRPr="00661E27">
        <w:rPr>
          <w:rFonts w:cs="Arial"/>
          <w:color w:val="000000" w:themeColor="text1"/>
          <w:szCs w:val="24"/>
        </w:rPr>
        <w:t>such damages or compensati</w:t>
      </w:r>
      <w:r w:rsidR="006F522B" w:rsidRPr="00661E27">
        <w:rPr>
          <w:rFonts w:cs="Arial"/>
          <w:color w:val="000000" w:themeColor="text1"/>
          <w:szCs w:val="24"/>
        </w:rPr>
        <w:t>on shall be paid to any person.</w:t>
      </w:r>
    </w:p>
    <w:p w14:paraId="76CCE23D" w14:textId="3BC9080B" w:rsidR="00703D31" w:rsidRPr="00876636" w:rsidRDefault="00703D31" w:rsidP="00FB6376">
      <w:pPr>
        <w:pStyle w:val="Heading1"/>
        <w:rPr>
          <w:color w:val="000000" w:themeColor="text1"/>
        </w:rPr>
      </w:pPr>
      <w:r w:rsidRPr="00876636">
        <w:rPr>
          <w:color w:val="000000" w:themeColor="text1"/>
        </w:rPr>
        <w:t>Section 1</w:t>
      </w:r>
      <w:r w:rsidR="008404BD">
        <w:rPr>
          <w:color w:val="000000" w:themeColor="text1"/>
        </w:rPr>
        <w:t>5</w:t>
      </w:r>
      <w:r w:rsidRPr="00876636">
        <w:rPr>
          <w:color w:val="000000" w:themeColor="text1"/>
        </w:rPr>
        <w:t>.00</w:t>
      </w:r>
      <w:r w:rsidRPr="00876636">
        <w:rPr>
          <w:color w:val="000000" w:themeColor="text1"/>
        </w:rPr>
        <w:tab/>
        <w:t>Offence</w:t>
      </w:r>
    </w:p>
    <w:p w14:paraId="76CCE23F" w14:textId="221FCD22" w:rsidR="001D2694" w:rsidRPr="00D32AB9" w:rsidRDefault="00661E27" w:rsidP="00D32AB9">
      <w:pPr>
        <w:spacing w:line="240" w:lineRule="auto"/>
        <w:ind w:left="720" w:hanging="720"/>
        <w:rPr>
          <w:rFonts w:cs="Arial"/>
          <w:color w:val="000000" w:themeColor="text1"/>
          <w:szCs w:val="24"/>
        </w:rPr>
      </w:pPr>
      <w:r>
        <w:rPr>
          <w:rFonts w:cs="Arial"/>
          <w:bCs/>
          <w:color w:val="000000" w:themeColor="text1"/>
          <w:spacing w:val="-2"/>
          <w:szCs w:val="24"/>
        </w:rPr>
        <w:t>15.01</w:t>
      </w:r>
      <w:r>
        <w:rPr>
          <w:rFonts w:cs="Arial"/>
          <w:bCs/>
          <w:color w:val="000000" w:themeColor="text1"/>
          <w:spacing w:val="-2"/>
          <w:szCs w:val="24"/>
        </w:rPr>
        <w:tab/>
      </w:r>
      <w:r w:rsidR="001D2694" w:rsidRPr="00D32AB9">
        <w:rPr>
          <w:rFonts w:cs="Arial"/>
          <w:b/>
          <w:bCs/>
          <w:color w:val="000000" w:themeColor="text1"/>
          <w:spacing w:val="-2"/>
          <w:szCs w:val="24"/>
        </w:rPr>
        <w:t>Enforcement</w:t>
      </w:r>
      <w:r w:rsidR="001D2694" w:rsidRPr="00D32AB9">
        <w:rPr>
          <w:rFonts w:cs="Arial"/>
          <w:b/>
          <w:color w:val="000000" w:themeColor="text1"/>
          <w:spacing w:val="-2"/>
          <w:szCs w:val="24"/>
        </w:rPr>
        <w:t>:</w:t>
      </w:r>
      <w:r w:rsidR="001D2694" w:rsidRPr="00D32AB9">
        <w:rPr>
          <w:rFonts w:cs="Arial"/>
          <w:color w:val="000000" w:themeColor="text1"/>
          <w:spacing w:val="-2"/>
          <w:szCs w:val="24"/>
        </w:rPr>
        <w:t xml:space="preserve"> </w:t>
      </w:r>
      <w:r w:rsidR="001D2694" w:rsidRPr="00D32AB9">
        <w:rPr>
          <w:rFonts w:cs="Arial"/>
          <w:color w:val="000000" w:themeColor="text1"/>
          <w:szCs w:val="24"/>
        </w:rPr>
        <w:t>This by-law may be enforced by every municipal law enforcement officer</w:t>
      </w:r>
      <w:r w:rsidR="0079342B" w:rsidRPr="00D32AB9">
        <w:rPr>
          <w:rFonts w:cs="Arial"/>
          <w:color w:val="000000" w:themeColor="text1"/>
          <w:szCs w:val="24"/>
        </w:rPr>
        <w:t>, licensing enforcement officer</w:t>
      </w:r>
      <w:r w:rsidR="001D2694" w:rsidRPr="00D32AB9">
        <w:rPr>
          <w:rFonts w:cs="Arial"/>
          <w:color w:val="000000" w:themeColor="text1"/>
          <w:szCs w:val="24"/>
        </w:rPr>
        <w:t xml:space="preserve"> and police officer.</w:t>
      </w:r>
      <w:r w:rsidR="00AE6D78" w:rsidRPr="00D32AB9">
        <w:rPr>
          <w:rFonts w:cs="Arial"/>
          <w:color w:val="000000" w:themeColor="text1"/>
          <w:szCs w:val="24"/>
        </w:rPr>
        <w:t xml:space="preserve"> </w:t>
      </w:r>
    </w:p>
    <w:p w14:paraId="76CCE241" w14:textId="49C967C1" w:rsidR="001D2694" w:rsidRPr="00661E27" w:rsidRDefault="001D2694" w:rsidP="00661E27">
      <w:pPr>
        <w:pStyle w:val="ListParagraph"/>
        <w:numPr>
          <w:ilvl w:val="1"/>
          <w:numId w:val="45"/>
        </w:numPr>
        <w:spacing w:line="240" w:lineRule="auto"/>
        <w:ind w:left="720" w:hanging="720"/>
        <w:rPr>
          <w:rFonts w:cs="Arial"/>
          <w:color w:val="000000" w:themeColor="text1"/>
          <w:szCs w:val="24"/>
        </w:rPr>
      </w:pPr>
      <w:r w:rsidRPr="00661E27">
        <w:rPr>
          <w:rFonts w:cs="Arial"/>
          <w:b/>
          <w:bCs/>
          <w:color w:val="000000" w:themeColor="text1"/>
          <w:szCs w:val="24"/>
        </w:rPr>
        <w:t>Obstruction:</w:t>
      </w:r>
      <w:r w:rsidR="00F86B69" w:rsidRPr="00661E27">
        <w:rPr>
          <w:rFonts w:cs="Arial"/>
          <w:b/>
          <w:bCs/>
          <w:color w:val="000000" w:themeColor="text1"/>
          <w:szCs w:val="24"/>
        </w:rPr>
        <w:t xml:space="preserve"> </w:t>
      </w:r>
      <w:r w:rsidRPr="00661E27">
        <w:rPr>
          <w:rFonts w:cs="Arial"/>
          <w:color w:val="000000" w:themeColor="text1"/>
          <w:szCs w:val="24"/>
        </w:rPr>
        <w:t>No person shall hinder or obstruct, or attempt to hinder or obstruct, any person exercising a power or performing a duty under this by-law.</w:t>
      </w:r>
    </w:p>
    <w:p w14:paraId="76CCE242" w14:textId="09C0648E" w:rsidR="001D2694" w:rsidRPr="00D32AB9" w:rsidRDefault="00D32AB9" w:rsidP="00D32AB9">
      <w:pPr>
        <w:spacing w:line="240" w:lineRule="auto"/>
        <w:ind w:left="720" w:hanging="720"/>
        <w:rPr>
          <w:rFonts w:cs="Arial"/>
          <w:i/>
          <w:color w:val="000000" w:themeColor="text1"/>
          <w:szCs w:val="24"/>
        </w:rPr>
      </w:pPr>
      <w:r w:rsidRPr="00D32AB9">
        <w:rPr>
          <w:bCs/>
        </w:rPr>
        <w:t>1</w:t>
      </w:r>
      <w:r w:rsidR="00661E27">
        <w:rPr>
          <w:bCs/>
        </w:rPr>
        <w:t>5</w:t>
      </w:r>
      <w:r w:rsidRPr="00D32AB9">
        <w:rPr>
          <w:bCs/>
        </w:rPr>
        <w:t>.03</w:t>
      </w:r>
      <w:r>
        <w:rPr>
          <w:b/>
          <w:bCs/>
        </w:rPr>
        <w:tab/>
      </w:r>
      <w:r w:rsidR="001D2694" w:rsidRPr="00D32AB9">
        <w:rPr>
          <w:rFonts w:cs="Arial"/>
          <w:b/>
          <w:bCs/>
          <w:color w:val="000000" w:themeColor="text1"/>
          <w:spacing w:val="-2"/>
          <w:szCs w:val="24"/>
        </w:rPr>
        <w:t>Offence and Penalty:</w:t>
      </w:r>
      <w:r w:rsidR="001D2694" w:rsidRPr="00D32AB9">
        <w:rPr>
          <w:rFonts w:cs="Arial"/>
          <w:color w:val="000000" w:themeColor="text1"/>
          <w:spacing w:val="-2"/>
          <w:szCs w:val="24"/>
        </w:rPr>
        <w:t xml:space="preserve"> It is an offence for a person to contravene any provision of this by-law, and every person who contravenes this by-law is guilty of an offence and, on conviction, is liable to a</w:t>
      </w:r>
      <w:r w:rsidR="001D2694" w:rsidRPr="00D32AB9">
        <w:rPr>
          <w:rFonts w:cs="Arial"/>
          <w:color w:val="000000" w:themeColor="text1"/>
          <w:szCs w:val="24"/>
        </w:rPr>
        <w:t xml:space="preserve"> fine in accordance with the provisions of the </w:t>
      </w:r>
      <w:r w:rsidR="001D2694" w:rsidRPr="00D32AB9">
        <w:rPr>
          <w:rFonts w:cs="Arial"/>
          <w:iCs/>
          <w:color w:val="000000" w:themeColor="text1"/>
          <w:szCs w:val="24"/>
        </w:rPr>
        <w:t>Provincial Offences Act</w:t>
      </w:r>
      <w:r w:rsidR="009A0B46" w:rsidRPr="00D32AB9">
        <w:rPr>
          <w:rFonts w:cs="Arial"/>
          <w:iCs/>
          <w:color w:val="000000" w:themeColor="text1"/>
          <w:szCs w:val="24"/>
        </w:rPr>
        <w:t>,</w:t>
      </w:r>
      <w:r w:rsidR="009A0B46" w:rsidRPr="00D32AB9">
        <w:rPr>
          <w:rFonts w:cs="Arial"/>
          <w:i/>
          <w:iCs/>
          <w:color w:val="000000" w:themeColor="text1"/>
          <w:szCs w:val="24"/>
        </w:rPr>
        <w:t xml:space="preserve"> </w:t>
      </w:r>
      <w:r w:rsidR="009A0B46" w:rsidRPr="00D32AB9">
        <w:rPr>
          <w:rFonts w:cs="Arial"/>
          <w:iCs/>
          <w:color w:val="000000" w:themeColor="text1"/>
          <w:szCs w:val="24"/>
        </w:rPr>
        <w:t xml:space="preserve">R.S.O </w:t>
      </w:r>
      <w:r w:rsidR="001D2694" w:rsidRPr="00D32AB9">
        <w:rPr>
          <w:rFonts w:cs="Arial"/>
          <w:color w:val="000000" w:themeColor="text1"/>
          <w:szCs w:val="24"/>
        </w:rPr>
        <w:t>and to any other applicable penalty</w:t>
      </w:r>
      <w:r w:rsidR="001D2694" w:rsidRPr="00D32AB9">
        <w:rPr>
          <w:rFonts w:cs="Arial"/>
          <w:i/>
          <w:color w:val="000000" w:themeColor="text1"/>
          <w:szCs w:val="24"/>
        </w:rPr>
        <w:t>.</w:t>
      </w:r>
    </w:p>
    <w:p w14:paraId="76CCE245" w14:textId="38326EAA" w:rsidR="001D2694" w:rsidRPr="00D32AB9" w:rsidRDefault="00661E27" w:rsidP="00D32AB9">
      <w:pPr>
        <w:pStyle w:val="ListParagraph"/>
        <w:tabs>
          <w:tab w:val="left" w:pos="1080"/>
          <w:tab w:val="left" w:pos="1440"/>
          <w:tab w:val="right" w:pos="9000"/>
          <w:tab w:val="right" w:pos="9360"/>
        </w:tabs>
        <w:suppressAutoHyphens/>
        <w:spacing w:line="240" w:lineRule="auto"/>
        <w:ind w:hanging="720"/>
        <w:contextualSpacing w:val="0"/>
        <w:rPr>
          <w:rFonts w:cs="Arial"/>
          <w:color w:val="000000" w:themeColor="text1"/>
          <w:szCs w:val="24"/>
        </w:rPr>
      </w:pPr>
      <w:r>
        <w:rPr>
          <w:bCs/>
          <w:spacing w:val="-2"/>
        </w:rPr>
        <w:t>15</w:t>
      </w:r>
      <w:r w:rsidR="00D32AB9" w:rsidRPr="00D32AB9">
        <w:rPr>
          <w:bCs/>
          <w:spacing w:val="-2"/>
        </w:rPr>
        <w:t>.04</w:t>
      </w:r>
      <w:r w:rsidR="00D32AB9">
        <w:rPr>
          <w:b/>
          <w:bCs/>
          <w:spacing w:val="-2"/>
        </w:rPr>
        <w:tab/>
      </w:r>
      <w:r w:rsidR="001D2694" w:rsidRPr="00D32AB9">
        <w:rPr>
          <w:rFonts w:cs="Arial"/>
          <w:b/>
          <w:bCs/>
          <w:color w:val="000000" w:themeColor="text1"/>
          <w:spacing w:val="-2"/>
          <w:szCs w:val="24"/>
        </w:rPr>
        <w:t>Multiple Offences</w:t>
      </w:r>
      <w:r w:rsidR="001D2694" w:rsidRPr="00D32AB9">
        <w:rPr>
          <w:rFonts w:cs="Arial"/>
          <w:b/>
          <w:color w:val="000000" w:themeColor="text1"/>
          <w:spacing w:val="-2"/>
          <w:szCs w:val="24"/>
        </w:rPr>
        <w:t>:</w:t>
      </w:r>
      <w:r w:rsidR="001D2694" w:rsidRPr="00D32AB9">
        <w:rPr>
          <w:rFonts w:cs="Arial"/>
          <w:color w:val="000000" w:themeColor="text1"/>
          <w:spacing w:val="-2"/>
          <w:szCs w:val="24"/>
        </w:rPr>
        <w:t xml:space="preserve"> </w:t>
      </w:r>
      <w:r w:rsidR="001D2694" w:rsidRPr="00D32AB9">
        <w:rPr>
          <w:rFonts w:cs="Arial"/>
          <w:color w:val="000000" w:themeColor="text1"/>
          <w:szCs w:val="24"/>
        </w:rPr>
        <w:t>The conviction of a person for the contravention of any provision of this by-law shall not operate as a bar to a prosecution against the same person for any subsequent or continued</w:t>
      </w:r>
      <w:r w:rsidR="006F522B" w:rsidRPr="00D32AB9">
        <w:rPr>
          <w:rFonts w:cs="Arial"/>
          <w:color w:val="000000" w:themeColor="text1"/>
          <w:szCs w:val="24"/>
        </w:rPr>
        <w:t xml:space="preserve"> contravention of this by-law.</w:t>
      </w:r>
    </w:p>
    <w:p w14:paraId="76CCE246" w14:textId="1CF269A0" w:rsidR="001D2694" w:rsidRPr="00661E27" w:rsidRDefault="00661E27" w:rsidP="00661E27">
      <w:pPr>
        <w:tabs>
          <w:tab w:val="left" w:pos="720"/>
          <w:tab w:val="left" w:pos="1440"/>
          <w:tab w:val="right" w:pos="9000"/>
          <w:tab w:val="right" w:pos="9360"/>
        </w:tabs>
        <w:suppressAutoHyphens/>
        <w:spacing w:line="240" w:lineRule="auto"/>
        <w:ind w:left="720" w:hanging="720"/>
        <w:rPr>
          <w:rFonts w:cs="Arial"/>
          <w:color w:val="000000" w:themeColor="text1"/>
          <w:spacing w:val="-2"/>
          <w:szCs w:val="24"/>
        </w:rPr>
      </w:pPr>
      <w:r w:rsidRPr="00661E27">
        <w:rPr>
          <w:rFonts w:cs="Arial"/>
          <w:color w:val="000000" w:themeColor="text1"/>
          <w:spacing w:val="-2"/>
          <w:szCs w:val="24"/>
        </w:rPr>
        <w:t>15.05</w:t>
      </w:r>
      <w:r>
        <w:rPr>
          <w:rFonts w:cs="Arial"/>
          <w:b/>
          <w:color w:val="000000" w:themeColor="text1"/>
          <w:spacing w:val="-2"/>
          <w:szCs w:val="24"/>
        </w:rPr>
        <w:tab/>
      </w:r>
      <w:r w:rsidR="001D2694" w:rsidRPr="00661E27">
        <w:rPr>
          <w:rFonts w:cs="Arial"/>
          <w:b/>
          <w:color w:val="000000" w:themeColor="text1"/>
          <w:spacing w:val="-2"/>
          <w:szCs w:val="24"/>
        </w:rPr>
        <w:t xml:space="preserve">Court Order: </w:t>
      </w:r>
      <w:r w:rsidR="001D2694" w:rsidRPr="00661E27">
        <w:rPr>
          <w:rFonts w:cs="Arial"/>
          <w:color w:val="000000" w:themeColor="text1"/>
          <w:spacing w:val="-2"/>
          <w:szCs w:val="24"/>
        </w:rPr>
        <w:t>If this by-law is contravened and a conviction entered, the court in which the conviction has been entered and any court of competent jurisdiction thereafter may, in addition to any other remedy and to any penalty that is imposed, make an order prohibiting the continuation or repetition of the offence by the person convicted.</w:t>
      </w:r>
    </w:p>
    <w:p w14:paraId="76CCE247" w14:textId="0C17F3CE" w:rsidR="009A0B46" w:rsidRPr="00D32AB9" w:rsidRDefault="00D32AB9" w:rsidP="00D32AB9">
      <w:pPr>
        <w:pStyle w:val="ListParagraph"/>
        <w:spacing w:line="240" w:lineRule="auto"/>
        <w:ind w:hanging="720"/>
        <w:rPr>
          <w:rFonts w:cs="Arial"/>
          <w:color w:val="000000" w:themeColor="text1"/>
          <w:szCs w:val="24"/>
        </w:rPr>
      </w:pPr>
      <w:r w:rsidRPr="00D32AB9">
        <w:t>1</w:t>
      </w:r>
      <w:r w:rsidR="00661E27">
        <w:t>5.06</w:t>
      </w:r>
      <w:r w:rsidR="00661E27">
        <w:tab/>
      </w:r>
      <w:r w:rsidR="006851D7" w:rsidRPr="00D32AB9">
        <w:rPr>
          <w:rFonts w:cs="Arial"/>
          <w:b/>
          <w:color w:val="000000" w:themeColor="text1"/>
          <w:szCs w:val="24"/>
        </w:rPr>
        <w:t>Severance:</w:t>
      </w:r>
      <w:r w:rsidR="006851D7" w:rsidRPr="00D32AB9">
        <w:rPr>
          <w:color w:val="000000" w:themeColor="text1"/>
        </w:rPr>
        <w:t xml:space="preserve"> </w:t>
      </w:r>
      <w:r w:rsidR="009A0B46" w:rsidRPr="00D32AB9">
        <w:rPr>
          <w:rFonts w:cs="Arial"/>
          <w:color w:val="000000" w:themeColor="text1"/>
          <w:szCs w:val="24"/>
        </w:rPr>
        <w:t>If a court of competent jurisdiction declares any section or part of a section of the Bylaw invalid, it is the intention of Council that the remainder of the By-law shall</w:t>
      </w:r>
      <w:r w:rsidR="003242A3" w:rsidRPr="00D32AB9">
        <w:rPr>
          <w:rFonts w:cs="Arial"/>
          <w:color w:val="000000" w:themeColor="text1"/>
          <w:szCs w:val="24"/>
        </w:rPr>
        <w:t xml:space="preserve"> </w:t>
      </w:r>
      <w:r w:rsidR="009A0B46" w:rsidRPr="00D32AB9">
        <w:rPr>
          <w:rFonts w:cs="Arial"/>
          <w:color w:val="000000" w:themeColor="text1"/>
          <w:szCs w:val="24"/>
        </w:rPr>
        <w:t>continue to be in force.</w:t>
      </w:r>
    </w:p>
    <w:p w14:paraId="76CCE249" w14:textId="349318EC" w:rsidR="00703D31" w:rsidRPr="00876636" w:rsidRDefault="00703D31" w:rsidP="00FB6376">
      <w:pPr>
        <w:pStyle w:val="Heading1"/>
        <w:rPr>
          <w:color w:val="000000" w:themeColor="text1"/>
        </w:rPr>
      </w:pPr>
      <w:r w:rsidRPr="00876636">
        <w:rPr>
          <w:color w:val="000000" w:themeColor="text1"/>
        </w:rPr>
        <w:t>Section 1</w:t>
      </w:r>
      <w:r w:rsidR="008404BD">
        <w:rPr>
          <w:color w:val="000000" w:themeColor="text1"/>
        </w:rPr>
        <w:t>6</w:t>
      </w:r>
      <w:r w:rsidRPr="00876636">
        <w:rPr>
          <w:color w:val="000000" w:themeColor="text1"/>
        </w:rPr>
        <w:t>.00</w:t>
      </w:r>
      <w:r w:rsidR="008D52D0" w:rsidRPr="00876636">
        <w:rPr>
          <w:color w:val="000000" w:themeColor="text1"/>
        </w:rPr>
        <w:tab/>
      </w:r>
      <w:r w:rsidR="009A0B46" w:rsidRPr="00876636">
        <w:rPr>
          <w:color w:val="000000" w:themeColor="text1"/>
        </w:rPr>
        <w:t>Administration and Effective Date</w:t>
      </w:r>
    </w:p>
    <w:p w14:paraId="76CCE24A" w14:textId="7EA2367D" w:rsidR="00473ED9" w:rsidRPr="00D32AB9" w:rsidRDefault="00661E27" w:rsidP="00D32AB9">
      <w:pPr>
        <w:spacing w:line="240" w:lineRule="auto"/>
        <w:ind w:left="720" w:hanging="720"/>
        <w:rPr>
          <w:rFonts w:cs="Arial"/>
          <w:color w:val="000000" w:themeColor="text1"/>
          <w:szCs w:val="24"/>
        </w:rPr>
      </w:pPr>
      <w:r>
        <w:rPr>
          <w:rFonts w:cs="Arial"/>
          <w:color w:val="000000" w:themeColor="text1"/>
          <w:szCs w:val="24"/>
        </w:rPr>
        <w:t>16.01</w:t>
      </w:r>
      <w:r>
        <w:rPr>
          <w:rFonts w:cs="Arial"/>
          <w:color w:val="000000" w:themeColor="text1"/>
          <w:szCs w:val="24"/>
        </w:rPr>
        <w:tab/>
      </w:r>
      <w:r w:rsidR="00473ED9" w:rsidRPr="00D32AB9">
        <w:rPr>
          <w:rFonts w:cs="Arial"/>
          <w:b/>
          <w:color w:val="000000" w:themeColor="text1"/>
          <w:szCs w:val="24"/>
        </w:rPr>
        <w:t>Administration of the By-law:</w:t>
      </w:r>
      <w:r w:rsidR="00473ED9" w:rsidRPr="00D32AB9">
        <w:rPr>
          <w:rFonts w:cs="Arial"/>
          <w:color w:val="000000" w:themeColor="text1"/>
          <w:szCs w:val="24"/>
        </w:rPr>
        <w:t xml:space="preserve"> Except where otherwise indicated, the Manager of Municipal Law Enforcement is responsible for the administration of this by-law.</w:t>
      </w:r>
    </w:p>
    <w:p w14:paraId="76CCE24C" w14:textId="5C7BBA2B" w:rsidR="00473ED9" w:rsidRPr="00D32AB9" w:rsidRDefault="00661E27" w:rsidP="00D32AB9">
      <w:pPr>
        <w:pStyle w:val="ListParagraph"/>
        <w:spacing w:line="240" w:lineRule="auto"/>
        <w:ind w:hanging="720"/>
        <w:contextualSpacing w:val="0"/>
        <w:rPr>
          <w:rFonts w:cs="Arial"/>
          <w:color w:val="000000" w:themeColor="text1"/>
          <w:szCs w:val="24"/>
        </w:rPr>
      </w:pPr>
      <w:r>
        <w:rPr>
          <w:bCs/>
        </w:rPr>
        <w:t>16.02</w:t>
      </w:r>
      <w:r>
        <w:rPr>
          <w:bCs/>
        </w:rPr>
        <w:tab/>
      </w:r>
      <w:r w:rsidR="00473ED9" w:rsidRPr="00D32AB9">
        <w:rPr>
          <w:rFonts w:cs="Arial"/>
          <w:b/>
          <w:bCs/>
          <w:color w:val="000000" w:themeColor="text1"/>
          <w:szCs w:val="24"/>
        </w:rPr>
        <w:t xml:space="preserve">Effective Date: </w:t>
      </w:r>
      <w:r w:rsidR="00473ED9" w:rsidRPr="00D32AB9">
        <w:rPr>
          <w:rFonts w:cs="Arial"/>
          <w:color w:val="000000" w:themeColor="text1"/>
          <w:szCs w:val="24"/>
        </w:rPr>
        <w:t>This by-law comes into force on</w:t>
      </w:r>
      <w:r w:rsidR="009A0B46" w:rsidRPr="00D32AB9">
        <w:rPr>
          <w:rFonts w:cs="Arial"/>
          <w:color w:val="000000" w:themeColor="text1"/>
          <w:szCs w:val="24"/>
        </w:rPr>
        <w:t xml:space="preserve"> the date of passage</w:t>
      </w:r>
      <w:r w:rsidR="00B71FA9" w:rsidRPr="00D32AB9">
        <w:rPr>
          <w:rFonts w:cs="Arial"/>
          <w:color w:val="000000" w:themeColor="text1"/>
          <w:szCs w:val="24"/>
        </w:rPr>
        <w:t>.</w:t>
      </w:r>
      <w:r w:rsidR="009A0B46" w:rsidRPr="00D32AB9">
        <w:rPr>
          <w:rFonts w:cs="Arial"/>
          <w:color w:val="000000" w:themeColor="text1"/>
          <w:szCs w:val="24"/>
        </w:rPr>
        <w:t xml:space="preserve"> </w:t>
      </w:r>
    </w:p>
    <w:p w14:paraId="0D059CB5" w14:textId="6028ECD5" w:rsidR="006D3BD9" w:rsidRPr="00D32AB9" w:rsidRDefault="00661E27" w:rsidP="00D32AB9">
      <w:pPr>
        <w:spacing w:line="240" w:lineRule="auto"/>
        <w:ind w:left="720" w:hanging="720"/>
        <w:rPr>
          <w:rFonts w:cs="Arial"/>
          <w:b/>
          <w:color w:val="000000" w:themeColor="text1"/>
          <w:szCs w:val="24"/>
        </w:rPr>
      </w:pPr>
      <w:r>
        <w:t>16.03</w:t>
      </w:r>
      <w:r>
        <w:tab/>
      </w:r>
      <w:r w:rsidR="006D3BD9" w:rsidRPr="00D32AB9">
        <w:rPr>
          <w:rFonts w:cs="Arial"/>
          <w:b/>
          <w:color w:val="000000" w:themeColor="text1"/>
          <w:szCs w:val="24"/>
        </w:rPr>
        <w:t xml:space="preserve">Repeal: </w:t>
      </w:r>
      <w:r w:rsidR="006D3BD9" w:rsidRPr="00D32AB9">
        <w:rPr>
          <w:rFonts w:cs="Arial"/>
          <w:color w:val="000000" w:themeColor="text1"/>
          <w:szCs w:val="24"/>
        </w:rPr>
        <w:t>By-law 2017-039 and amending bylaws are repealed effective July 31, 2021</w:t>
      </w:r>
      <w:r w:rsidR="006D3BD9" w:rsidRPr="00D32AB9">
        <w:rPr>
          <w:rFonts w:cs="Arial"/>
          <w:b/>
          <w:color w:val="000000" w:themeColor="text1"/>
          <w:szCs w:val="24"/>
        </w:rPr>
        <w:t>.</w:t>
      </w:r>
    </w:p>
    <w:p w14:paraId="76CCE251" w14:textId="20E9B81A" w:rsidR="00473ED9" w:rsidRPr="00876636" w:rsidRDefault="00473ED9" w:rsidP="00F2708E">
      <w:pPr>
        <w:pStyle w:val="Header"/>
        <w:tabs>
          <w:tab w:val="clear" w:pos="4320"/>
          <w:tab w:val="clear" w:pos="8640"/>
        </w:tabs>
        <w:spacing w:after="1200"/>
        <w:jc w:val="both"/>
        <w:rPr>
          <w:rFonts w:ascii="Arial" w:hAnsi="Arial" w:cs="Arial"/>
          <w:color w:val="000000" w:themeColor="text1"/>
          <w:sz w:val="24"/>
        </w:rPr>
      </w:pPr>
      <w:r w:rsidRPr="00876636">
        <w:rPr>
          <w:rFonts w:ascii="Arial" w:hAnsi="Arial" w:cs="Arial"/>
          <w:color w:val="000000" w:themeColor="text1"/>
          <w:sz w:val="24"/>
        </w:rPr>
        <w:t xml:space="preserve">By-law read a first, second and third time, and finally passed, </w:t>
      </w:r>
      <w:r w:rsidR="00B11F74" w:rsidRPr="00876636">
        <w:rPr>
          <w:rFonts w:ascii="Arial" w:hAnsi="Arial" w:cs="Arial"/>
          <w:color w:val="000000" w:themeColor="text1"/>
          <w:sz w:val="24"/>
        </w:rPr>
        <w:t xml:space="preserve">this </w:t>
      </w:r>
      <w:r w:rsidR="00C054E6">
        <w:rPr>
          <w:rFonts w:ascii="Arial" w:hAnsi="Arial" w:cs="Arial"/>
          <w:color w:val="000000" w:themeColor="text1"/>
          <w:sz w:val="24"/>
        </w:rPr>
        <w:t>18</w:t>
      </w:r>
      <w:r w:rsidR="00C054E6" w:rsidRPr="00C054E6">
        <w:rPr>
          <w:rFonts w:ascii="Arial" w:hAnsi="Arial" w:cs="Arial"/>
          <w:color w:val="000000" w:themeColor="text1"/>
          <w:sz w:val="24"/>
          <w:vertAlign w:val="superscript"/>
        </w:rPr>
        <w:t>th</w:t>
      </w:r>
      <w:r w:rsidR="006746ED" w:rsidRPr="00876636">
        <w:rPr>
          <w:rFonts w:ascii="Arial" w:hAnsi="Arial" w:cs="Arial"/>
          <w:color w:val="000000" w:themeColor="text1"/>
          <w:sz w:val="24"/>
        </w:rPr>
        <w:t xml:space="preserve"> </w:t>
      </w:r>
      <w:r w:rsidR="00B11F74" w:rsidRPr="00876636">
        <w:rPr>
          <w:rFonts w:ascii="Arial" w:hAnsi="Arial" w:cs="Arial"/>
          <w:color w:val="000000" w:themeColor="text1"/>
          <w:sz w:val="24"/>
        </w:rPr>
        <w:t>day</w:t>
      </w:r>
      <w:r w:rsidRPr="00876636">
        <w:rPr>
          <w:rFonts w:ascii="Arial" w:hAnsi="Arial" w:cs="Arial"/>
          <w:color w:val="000000" w:themeColor="text1"/>
          <w:sz w:val="24"/>
        </w:rPr>
        <w:t xml:space="preserve"> of</w:t>
      </w:r>
      <w:r w:rsidR="005C0D3B" w:rsidRPr="00876636">
        <w:rPr>
          <w:rFonts w:ascii="Arial" w:hAnsi="Arial" w:cs="Arial"/>
          <w:color w:val="000000" w:themeColor="text1"/>
          <w:sz w:val="24"/>
        </w:rPr>
        <w:t xml:space="preserve"> </w:t>
      </w:r>
      <w:r w:rsidR="00C054E6">
        <w:rPr>
          <w:rFonts w:ascii="Arial" w:hAnsi="Arial" w:cs="Arial"/>
          <w:color w:val="000000" w:themeColor="text1"/>
          <w:sz w:val="24"/>
        </w:rPr>
        <w:t>May</w:t>
      </w:r>
      <w:r w:rsidR="006746ED" w:rsidRPr="00876636">
        <w:rPr>
          <w:rFonts w:ascii="Arial" w:hAnsi="Arial" w:cs="Arial"/>
          <w:color w:val="000000" w:themeColor="text1"/>
          <w:sz w:val="24"/>
        </w:rPr>
        <w:t xml:space="preserve"> 2021</w:t>
      </w:r>
      <w:r w:rsidRPr="00876636">
        <w:rPr>
          <w:rFonts w:ascii="Arial" w:hAnsi="Arial" w:cs="Arial"/>
          <w:color w:val="000000" w:themeColor="text1"/>
          <w:sz w:val="24"/>
        </w:rPr>
        <w:t>.</w:t>
      </w:r>
    </w:p>
    <w:tbl>
      <w:tblPr>
        <w:tblW w:w="0" w:type="auto"/>
        <w:tblLook w:val="0000" w:firstRow="0" w:lastRow="0" w:firstColumn="0" w:lastColumn="0" w:noHBand="0" w:noVBand="0"/>
        <w:tblCaption w:val="Signature Line"/>
        <w:tblDescription w:val="The column on the left contains the signature of the Mayor and the column on the right contains the signature of the City Clerk."/>
      </w:tblPr>
      <w:tblGrid>
        <w:gridCol w:w="4488"/>
        <w:gridCol w:w="4488"/>
      </w:tblGrid>
      <w:tr w:rsidR="00473ED9" w:rsidRPr="00876636" w14:paraId="76CCE25C" w14:textId="77777777" w:rsidTr="00473ED9">
        <w:trPr>
          <w:trHeight w:val="603"/>
        </w:trPr>
        <w:tc>
          <w:tcPr>
            <w:tcW w:w="4428" w:type="dxa"/>
          </w:tcPr>
          <w:p w14:paraId="76CCE256" w14:textId="77777777" w:rsidR="00473ED9" w:rsidRPr="00D32AB9" w:rsidRDefault="00473ED9" w:rsidP="00473ED9">
            <w:pPr>
              <w:pStyle w:val="Header"/>
              <w:tabs>
                <w:tab w:val="clear" w:pos="4320"/>
                <w:tab w:val="clear" w:pos="8640"/>
              </w:tabs>
              <w:jc w:val="both"/>
              <w:rPr>
                <w:rFonts w:ascii="Arial" w:hAnsi="Arial" w:cs="Arial"/>
                <w:b/>
                <w:color w:val="000000" w:themeColor="text1"/>
                <w:sz w:val="24"/>
                <w:szCs w:val="24"/>
              </w:rPr>
            </w:pPr>
            <w:r w:rsidRPr="00D32AB9">
              <w:rPr>
                <w:rFonts w:ascii="Arial" w:hAnsi="Arial" w:cs="Arial"/>
                <w:b/>
                <w:color w:val="000000" w:themeColor="text1"/>
                <w:sz w:val="24"/>
                <w:szCs w:val="24"/>
              </w:rPr>
              <w:lastRenderedPageBreak/>
              <w:t>________________________________</w:t>
            </w:r>
          </w:p>
          <w:p w14:paraId="76CCE257" w14:textId="77777777" w:rsidR="00473ED9" w:rsidRPr="00D32AB9" w:rsidRDefault="00473ED9" w:rsidP="00473ED9">
            <w:pPr>
              <w:pStyle w:val="Header"/>
              <w:tabs>
                <w:tab w:val="clear" w:pos="4320"/>
                <w:tab w:val="clear" w:pos="8640"/>
              </w:tabs>
              <w:jc w:val="both"/>
              <w:rPr>
                <w:rFonts w:ascii="Arial" w:hAnsi="Arial" w:cs="Arial"/>
                <w:color w:val="000000" w:themeColor="text1"/>
                <w:sz w:val="24"/>
                <w:szCs w:val="24"/>
              </w:rPr>
            </w:pPr>
            <w:r w:rsidRPr="00D32AB9">
              <w:rPr>
                <w:rFonts w:ascii="Arial" w:hAnsi="Arial" w:cs="Arial"/>
                <w:color w:val="000000" w:themeColor="text1"/>
                <w:sz w:val="24"/>
                <w:szCs w:val="24"/>
              </w:rPr>
              <w:t>Andy Letham, Mayor</w:t>
            </w:r>
          </w:p>
        </w:tc>
        <w:tc>
          <w:tcPr>
            <w:tcW w:w="4428" w:type="dxa"/>
          </w:tcPr>
          <w:p w14:paraId="76CCE259" w14:textId="77777777" w:rsidR="00473ED9" w:rsidRPr="00D32AB9" w:rsidRDefault="00473ED9" w:rsidP="00473ED9">
            <w:pPr>
              <w:pStyle w:val="Header"/>
              <w:tabs>
                <w:tab w:val="clear" w:pos="4320"/>
                <w:tab w:val="clear" w:pos="8640"/>
              </w:tabs>
              <w:jc w:val="both"/>
              <w:rPr>
                <w:rFonts w:ascii="Arial" w:hAnsi="Arial" w:cs="Arial"/>
                <w:b/>
                <w:color w:val="000000" w:themeColor="text1"/>
                <w:sz w:val="24"/>
                <w:szCs w:val="24"/>
              </w:rPr>
            </w:pPr>
            <w:r w:rsidRPr="00D32AB9">
              <w:rPr>
                <w:rFonts w:ascii="Arial" w:hAnsi="Arial" w:cs="Arial"/>
                <w:b/>
                <w:color w:val="000000" w:themeColor="text1"/>
                <w:sz w:val="24"/>
                <w:szCs w:val="24"/>
              </w:rPr>
              <w:t>________________________________</w:t>
            </w:r>
          </w:p>
          <w:p w14:paraId="76CCE25B" w14:textId="200A3CE9" w:rsidR="00473ED9" w:rsidRPr="00D32AB9" w:rsidRDefault="006746ED" w:rsidP="00473ED9">
            <w:pPr>
              <w:pStyle w:val="Header"/>
              <w:tabs>
                <w:tab w:val="clear" w:pos="4320"/>
                <w:tab w:val="clear" w:pos="8640"/>
              </w:tabs>
              <w:jc w:val="both"/>
              <w:rPr>
                <w:rFonts w:ascii="Arial" w:hAnsi="Arial" w:cs="Arial"/>
                <w:color w:val="000000" w:themeColor="text1"/>
                <w:sz w:val="24"/>
                <w:szCs w:val="24"/>
              </w:rPr>
            </w:pPr>
            <w:r w:rsidRPr="00D32AB9">
              <w:rPr>
                <w:rFonts w:ascii="Arial" w:hAnsi="Arial" w:cs="Arial"/>
                <w:color w:val="000000" w:themeColor="text1"/>
                <w:sz w:val="24"/>
                <w:szCs w:val="24"/>
              </w:rPr>
              <w:t>Cathie Ritchie</w:t>
            </w:r>
            <w:r w:rsidR="00473ED9" w:rsidRPr="00D32AB9">
              <w:rPr>
                <w:rFonts w:ascii="Arial" w:hAnsi="Arial" w:cs="Arial"/>
                <w:color w:val="000000" w:themeColor="text1"/>
                <w:sz w:val="24"/>
                <w:szCs w:val="24"/>
              </w:rPr>
              <w:t>, City Clerk</w:t>
            </w:r>
          </w:p>
        </w:tc>
      </w:tr>
    </w:tbl>
    <w:p w14:paraId="665E53E8" w14:textId="0D0887B7" w:rsidR="005F283C" w:rsidRPr="00876636" w:rsidRDefault="007F235E">
      <w:pPr>
        <w:rPr>
          <w:rFonts w:cs="Arial"/>
          <w:b/>
          <w:bCs/>
          <w:color w:val="000000" w:themeColor="text1"/>
          <w:szCs w:val="24"/>
        </w:rPr>
      </w:pPr>
      <w:r>
        <w:rPr>
          <w:rFonts w:cs="Arial"/>
          <w:b/>
          <w:bCs/>
          <w:color w:val="000000" w:themeColor="text1"/>
          <w:szCs w:val="24"/>
        </w:rPr>
        <w:object w:dxaOrig="1520" w:dyaOrig="985" w14:anchorId="29AA98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t Fines By-Law 2021-072&#10;" style="width:78pt;height:48pt" o:ole="">
            <v:imagedata r:id="rId12" o:title=""/>
          </v:shape>
          <o:OLEObject Type="Embed" ProgID="AcroExch.Document.DC" ShapeID="_x0000_i1025" DrawAspect="Icon" ObjectID="_1817112419" r:id="rId13"/>
        </w:object>
      </w:r>
    </w:p>
    <w:p w14:paraId="76CCE25D" w14:textId="4BC5DE4C" w:rsidR="00A41482" w:rsidRPr="00876636" w:rsidRDefault="00A41482">
      <w:pPr>
        <w:rPr>
          <w:rFonts w:cs="Arial"/>
          <w:b/>
          <w:bCs/>
          <w:color w:val="000000" w:themeColor="text1"/>
          <w:szCs w:val="24"/>
        </w:rPr>
      </w:pPr>
      <w:r w:rsidRPr="00876636">
        <w:rPr>
          <w:rFonts w:cs="Arial"/>
          <w:b/>
          <w:bCs/>
          <w:color w:val="000000" w:themeColor="text1"/>
          <w:szCs w:val="24"/>
        </w:rPr>
        <w:br w:type="page"/>
      </w:r>
    </w:p>
    <w:p w14:paraId="447AD63A" w14:textId="0049BA47" w:rsidR="007E2B8E" w:rsidRPr="00876636" w:rsidRDefault="00F2708E" w:rsidP="006F522B">
      <w:pPr>
        <w:pStyle w:val="Heading1"/>
        <w:jc w:val="center"/>
        <w:rPr>
          <w:color w:val="000000" w:themeColor="text1"/>
        </w:rPr>
      </w:pPr>
      <w:r w:rsidRPr="00876636">
        <w:rPr>
          <w:color w:val="000000" w:themeColor="text1"/>
        </w:rPr>
        <w:lastRenderedPageBreak/>
        <w:t>Schedule “A”</w:t>
      </w:r>
      <w:r w:rsidR="006F522B" w:rsidRPr="00876636">
        <w:rPr>
          <w:color w:val="000000" w:themeColor="text1"/>
        </w:rPr>
        <w:t xml:space="preserve"> </w:t>
      </w:r>
      <w:r w:rsidRPr="00876636">
        <w:rPr>
          <w:color w:val="000000" w:themeColor="text1"/>
        </w:rPr>
        <w:t>Prohibited Animals</w:t>
      </w:r>
    </w:p>
    <w:tbl>
      <w:tblPr>
        <w:tblpPr w:leftFromText="180" w:rightFromText="180" w:vertAnchor="text" w:tblpX="109" w:tblpY="13"/>
        <w:tblW w:w="10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chedule A to  By-law 2017-039"/>
        <w:tblDescription w:val="The Table includes a list of Prohibited Animals. The table includes the class of animal, order and common names.  For details or to receive in an alternate format, contact the Municipal Law Enforcement Office."/>
      </w:tblPr>
      <w:tblGrid>
        <w:gridCol w:w="1670"/>
        <w:gridCol w:w="1997"/>
        <w:gridCol w:w="6461"/>
      </w:tblGrid>
      <w:tr w:rsidR="007E2B8E" w:rsidRPr="00876636" w14:paraId="4B760654" w14:textId="77777777" w:rsidTr="00F83B9F">
        <w:trPr>
          <w:trHeight w:val="336"/>
        </w:trPr>
        <w:tc>
          <w:tcPr>
            <w:tcW w:w="1670" w:type="dxa"/>
            <w:vAlign w:val="center"/>
          </w:tcPr>
          <w:p w14:paraId="377954F9" w14:textId="01A8C2CB" w:rsidR="007E2B8E" w:rsidRPr="00876636" w:rsidRDefault="00F2708E" w:rsidP="006F522B">
            <w:pPr>
              <w:rPr>
                <w:rFonts w:cs="Arial"/>
                <w:b/>
                <w:bCs/>
                <w:color w:val="000000" w:themeColor="text1"/>
                <w:szCs w:val="24"/>
              </w:rPr>
            </w:pPr>
            <w:r w:rsidRPr="00876636">
              <w:rPr>
                <w:rFonts w:cs="Arial"/>
                <w:b/>
                <w:bCs/>
                <w:color w:val="000000" w:themeColor="text1"/>
                <w:szCs w:val="24"/>
              </w:rPr>
              <w:t>Class</w:t>
            </w:r>
          </w:p>
        </w:tc>
        <w:tc>
          <w:tcPr>
            <w:tcW w:w="1997" w:type="dxa"/>
            <w:shd w:val="clear" w:color="auto" w:fill="auto"/>
            <w:vAlign w:val="center"/>
          </w:tcPr>
          <w:p w14:paraId="44BDAF7F" w14:textId="02E033B6" w:rsidR="007E2B8E" w:rsidRPr="00876636" w:rsidRDefault="00F2708E" w:rsidP="006F522B">
            <w:pPr>
              <w:rPr>
                <w:rFonts w:cs="Arial"/>
                <w:b/>
                <w:bCs/>
                <w:color w:val="000000" w:themeColor="text1"/>
                <w:szCs w:val="24"/>
              </w:rPr>
            </w:pPr>
            <w:r w:rsidRPr="00876636">
              <w:rPr>
                <w:rFonts w:cs="Arial"/>
                <w:b/>
                <w:bCs/>
                <w:color w:val="000000" w:themeColor="text1"/>
                <w:szCs w:val="24"/>
              </w:rPr>
              <w:t>Order</w:t>
            </w:r>
          </w:p>
        </w:tc>
        <w:tc>
          <w:tcPr>
            <w:tcW w:w="6461" w:type="dxa"/>
            <w:shd w:val="clear" w:color="auto" w:fill="auto"/>
            <w:vAlign w:val="center"/>
          </w:tcPr>
          <w:p w14:paraId="438B20CC" w14:textId="35ED451E" w:rsidR="007E2B8E" w:rsidRPr="00876636" w:rsidRDefault="00F2708E" w:rsidP="006F522B">
            <w:pPr>
              <w:rPr>
                <w:rFonts w:cs="Arial"/>
                <w:b/>
                <w:bCs/>
                <w:color w:val="000000" w:themeColor="text1"/>
                <w:szCs w:val="24"/>
              </w:rPr>
            </w:pPr>
            <w:r w:rsidRPr="00876636">
              <w:rPr>
                <w:rFonts w:cs="Arial"/>
                <w:b/>
                <w:bCs/>
                <w:color w:val="000000" w:themeColor="text1"/>
                <w:szCs w:val="24"/>
              </w:rPr>
              <w:t>Common Names</w:t>
            </w:r>
          </w:p>
        </w:tc>
      </w:tr>
      <w:tr w:rsidR="007E2B8E" w:rsidRPr="00876636" w14:paraId="069FDEFE" w14:textId="77777777" w:rsidTr="00F83B9F">
        <w:trPr>
          <w:trHeight w:val="336"/>
        </w:trPr>
        <w:tc>
          <w:tcPr>
            <w:tcW w:w="1670" w:type="dxa"/>
          </w:tcPr>
          <w:p w14:paraId="09DDA4A7" w14:textId="56EC5DC7" w:rsidR="007E2B8E" w:rsidRPr="00876636" w:rsidRDefault="00F2708E" w:rsidP="00EF4B4D">
            <w:pPr>
              <w:rPr>
                <w:rFonts w:cs="Arial"/>
                <w:b/>
                <w:bCs/>
                <w:color w:val="000000" w:themeColor="text1"/>
                <w:szCs w:val="24"/>
              </w:rPr>
            </w:pPr>
            <w:r w:rsidRPr="00876636">
              <w:rPr>
                <w:rFonts w:cs="Arial"/>
                <w:b/>
                <w:bCs/>
                <w:color w:val="000000" w:themeColor="text1"/>
                <w:szCs w:val="24"/>
              </w:rPr>
              <w:t>Mammals</w:t>
            </w:r>
          </w:p>
        </w:tc>
        <w:tc>
          <w:tcPr>
            <w:tcW w:w="1997" w:type="dxa"/>
            <w:shd w:val="clear" w:color="auto" w:fill="auto"/>
          </w:tcPr>
          <w:p w14:paraId="17024FDF" w14:textId="77777777" w:rsidR="007E2B8E" w:rsidRPr="00876636" w:rsidRDefault="007E2B8E" w:rsidP="00EF4B4D">
            <w:pPr>
              <w:rPr>
                <w:rFonts w:cs="Arial"/>
                <w:b/>
                <w:bCs/>
                <w:color w:val="000000" w:themeColor="text1"/>
                <w:szCs w:val="24"/>
              </w:rPr>
            </w:pPr>
            <w:r w:rsidRPr="00876636">
              <w:rPr>
                <w:rFonts w:cs="Arial"/>
                <w:color w:val="000000" w:themeColor="text1"/>
                <w:szCs w:val="24"/>
              </w:rPr>
              <w:t>Artiodactyla</w:t>
            </w:r>
          </w:p>
        </w:tc>
        <w:tc>
          <w:tcPr>
            <w:tcW w:w="6461" w:type="dxa"/>
            <w:shd w:val="clear" w:color="auto" w:fill="auto"/>
          </w:tcPr>
          <w:p w14:paraId="4EBED023" w14:textId="46172F86" w:rsidR="007E2B8E" w:rsidRDefault="002B00C2" w:rsidP="002B00C2">
            <w:pPr>
              <w:contextualSpacing/>
              <w:rPr>
                <w:rFonts w:cs="Arial"/>
                <w:szCs w:val="24"/>
              </w:rPr>
            </w:pPr>
            <w:r w:rsidRPr="0036623C">
              <w:rPr>
                <w:rFonts w:cs="Arial"/>
                <w:szCs w:val="24"/>
              </w:rPr>
              <w:t xml:space="preserve">All species purely or partially of the order Artiodactyla </w:t>
            </w:r>
            <w:r w:rsidRPr="0036623C">
              <w:rPr>
                <w:rFonts w:cs="Arial"/>
              </w:rPr>
              <w:t>(</w:t>
            </w:r>
            <w:r w:rsidRPr="0036623C">
              <w:rPr>
                <w:rFonts w:cs="Arial"/>
                <w:szCs w:val="24"/>
              </w:rPr>
              <w:t>Even-toed ungulates) (cattle, goats, sheep, pigs including Pot-Bellied Pigs, deer, elk, hippopotamus, etc.)</w:t>
            </w:r>
          </w:p>
          <w:p w14:paraId="0286F7B5" w14:textId="14B4BBA8" w:rsidR="002B00C2" w:rsidRPr="002B00C2" w:rsidRDefault="002B00C2" w:rsidP="002B00C2">
            <w:pPr>
              <w:contextualSpacing/>
              <w:jc w:val="right"/>
              <w:rPr>
                <w:rFonts w:cs="Arial"/>
                <w:color w:val="000000" w:themeColor="text1"/>
                <w:sz w:val="20"/>
                <w:szCs w:val="20"/>
              </w:rPr>
            </w:pPr>
            <w:r>
              <w:rPr>
                <w:rFonts w:cs="Arial"/>
                <w:sz w:val="20"/>
                <w:szCs w:val="20"/>
              </w:rPr>
              <w:t>By-law 2022-104, effective June 21, 2022</w:t>
            </w:r>
          </w:p>
          <w:p w14:paraId="0943BC6A" w14:textId="77777777" w:rsidR="007E2B8E" w:rsidRPr="00876636" w:rsidRDefault="007E2B8E" w:rsidP="00EF4B4D">
            <w:pPr>
              <w:rPr>
                <w:rFonts w:cs="Arial"/>
                <w:b/>
                <w:color w:val="000000" w:themeColor="text1"/>
                <w:szCs w:val="24"/>
              </w:rPr>
            </w:pPr>
            <w:r w:rsidRPr="00876636">
              <w:rPr>
                <w:rFonts w:cs="Arial"/>
                <w:b/>
                <w:color w:val="000000" w:themeColor="text1"/>
                <w:szCs w:val="24"/>
              </w:rPr>
              <w:t>Except where the animals are kept as agricultural Livestock</w:t>
            </w:r>
          </w:p>
        </w:tc>
      </w:tr>
      <w:tr w:rsidR="007E2B8E" w:rsidRPr="00876636" w14:paraId="2EA2C71F" w14:textId="77777777" w:rsidTr="00F83B9F">
        <w:trPr>
          <w:trHeight w:val="336"/>
        </w:trPr>
        <w:tc>
          <w:tcPr>
            <w:tcW w:w="1670" w:type="dxa"/>
          </w:tcPr>
          <w:p w14:paraId="3E3A5764" w14:textId="77777777" w:rsidR="007E2B8E" w:rsidRPr="00876636" w:rsidRDefault="007E2B8E" w:rsidP="00EF4B4D">
            <w:pPr>
              <w:rPr>
                <w:rFonts w:cs="Arial"/>
                <w:b/>
                <w:bCs/>
                <w:color w:val="000000" w:themeColor="text1"/>
                <w:szCs w:val="24"/>
              </w:rPr>
            </w:pPr>
          </w:p>
        </w:tc>
        <w:tc>
          <w:tcPr>
            <w:tcW w:w="1997" w:type="dxa"/>
            <w:shd w:val="clear" w:color="auto" w:fill="auto"/>
          </w:tcPr>
          <w:p w14:paraId="5F377C1B" w14:textId="77777777" w:rsidR="007E2B8E" w:rsidRPr="00876636" w:rsidRDefault="007E2B8E" w:rsidP="00EF4B4D">
            <w:pPr>
              <w:rPr>
                <w:rFonts w:cs="Arial"/>
                <w:b/>
                <w:bCs/>
                <w:color w:val="000000" w:themeColor="text1"/>
                <w:szCs w:val="24"/>
              </w:rPr>
            </w:pPr>
            <w:r w:rsidRPr="00876636">
              <w:rPr>
                <w:rFonts w:cs="Arial"/>
                <w:color w:val="000000" w:themeColor="text1"/>
                <w:szCs w:val="24"/>
              </w:rPr>
              <w:t>Carnivora</w:t>
            </w:r>
          </w:p>
        </w:tc>
        <w:tc>
          <w:tcPr>
            <w:tcW w:w="6461" w:type="dxa"/>
            <w:shd w:val="clear" w:color="auto" w:fill="auto"/>
          </w:tcPr>
          <w:p w14:paraId="6EA0FD69" w14:textId="6BA7F3A5" w:rsidR="007E2B8E" w:rsidRDefault="00125C59" w:rsidP="00125C59">
            <w:pPr>
              <w:contextualSpacing/>
              <w:rPr>
                <w:rFonts w:cs="Arial"/>
                <w:szCs w:val="24"/>
              </w:rPr>
            </w:pPr>
            <w:r w:rsidRPr="0036623C">
              <w:rPr>
                <w:rFonts w:cs="Arial"/>
                <w:szCs w:val="24"/>
              </w:rPr>
              <w:t>All species purely or partially of the order Carnivora [panda, otter, wolves, bears, seals, walruses, coyotes, foxes hybrid, wolf dogs, tigers, leopards, cougars, lions, lynx, hyaenas, minks, skunks, weasels, otters, badgers, mongoose, civets, genets coatimundi, cacomistles, raccoons, African wildcats, savannah cat, jungle cat, serval cat, European wildcat, Chinese mountain cat, sand cat etc.]</w:t>
            </w:r>
          </w:p>
          <w:p w14:paraId="253AE127" w14:textId="1CB09556" w:rsidR="00125C59" w:rsidRPr="00125C59" w:rsidRDefault="00125C59" w:rsidP="00125C59">
            <w:pPr>
              <w:contextualSpacing/>
              <w:jc w:val="right"/>
              <w:rPr>
                <w:rFonts w:cs="Arial"/>
                <w:color w:val="000000" w:themeColor="text1"/>
                <w:sz w:val="20"/>
                <w:szCs w:val="20"/>
              </w:rPr>
            </w:pPr>
            <w:r>
              <w:rPr>
                <w:rFonts w:cs="Arial"/>
                <w:sz w:val="20"/>
                <w:szCs w:val="20"/>
              </w:rPr>
              <w:t>2022-104, effective June 21, 2022</w:t>
            </w:r>
          </w:p>
          <w:p w14:paraId="31268AAC" w14:textId="77777777" w:rsidR="007E2B8E" w:rsidRPr="00876636" w:rsidRDefault="007E2B8E" w:rsidP="00EF4B4D">
            <w:pPr>
              <w:rPr>
                <w:rFonts w:cs="Arial"/>
                <w:b/>
                <w:bCs/>
                <w:color w:val="000000" w:themeColor="text1"/>
                <w:szCs w:val="24"/>
              </w:rPr>
            </w:pPr>
            <w:r w:rsidRPr="00876636">
              <w:rPr>
                <w:rFonts w:cs="Arial"/>
                <w:b/>
                <w:bCs/>
                <w:color w:val="000000" w:themeColor="text1"/>
                <w:szCs w:val="24"/>
              </w:rPr>
              <w:t>Except common domestic dogs, common domestic cats and ferrets</w:t>
            </w:r>
          </w:p>
        </w:tc>
      </w:tr>
      <w:tr w:rsidR="007E2B8E" w:rsidRPr="00876636" w14:paraId="137A3114" w14:textId="77777777" w:rsidTr="00F83B9F">
        <w:trPr>
          <w:trHeight w:val="336"/>
        </w:trPr>
        <w:tc>
          <w:tcPr>
            <w:tcW w:w="1670" w:type="dxa"/>
          </w:tcPr>
          <w:p w14:paraId="35BDB38C" w14:textId="77777777" w:rsidR="007E2B8E" w:rsidRPr="00876636" w:rsidRDefault="007E2B8E" w:rsidP="00EF4B4D">
            <w:pPr>
              <w:rPr>
                <w:rFonts w:cs="Arial"/>
                <w:b/>
                <w:bCs/>
                <w:color w:val="000000" w:themeColor="text1"/>
                <w:szCs w:val="24"/>
              </w:rPr>
            </w:pPr>
          </w:p>
        </w:tc>
        <w:tc>
          <w:tcPr>
            <w:tcW w:w="1997" w:type="dxa"/>
            <w:shd w:val="clear" w:color="auto" w:fill="auto"/>
          </w:tcPr>
          <w:p w14:paraId="499DE00B" w14:textId="77777777" w:rsidR="007E2B8E" w:rsidRPr="00876636" w:rsidRDefault="007E2B8E" w:rsidP="00EF4B4D">
            <w:pPr>
              <w:rPr>
                <w:rFonts w:cs="Arial"/>
                <w:b/>
                <w:bCs/>
                <w:color w:val="000000" w:themeColor="text1"/>
                <w:szCs w:val="24"/>
              </w:rPr>
            </w:pPr>
            <w:r w:rsidRPr="00876636">
              <w:rPr>
                <w:rFonts w:cs="Arial"/>
                <w:color w:val="000000" w:themeColor="text1"/>
                <w:szCs w:val="24"/>
              </w:rPr>
              <w:t>Chiroptera</w:t>
            </w:r>
          </w:p>
        </w:tc>
        <w:tc>
          <w:tcPr>
            <w:tcW w:w="6461" w:type="dxa"/>
            <w:shd w:val="clear" w:color="auto" w:fill="auto"/>
          </w:tcPr>
          <w:p w14:paraId="48A8EC33" w14:textId="77777777" w:rsidR="007E2B8E" w:rsidRPr="00876636" w:rsidRDefault="007E2B8E" w:rsidP="00EF4B4D">
            <w:pPr>
              <w:rPr>
                <w:rFonts w:cs="Arial"/>
                <w:color w:val="000000" w:themeColor="text1"/>
                <w:szCs w:val="24"/>
              </w:rPr>
            </w:pPr>
            <w:r w:rsidRPr="00876636">
              <w:rPr>
                <w:rFonts w:cs="Arial"/>
                <w:color w:val="000000" w:themeColor="text1"/>
                <w:szCs w:val="24"/>
              </w:rPr>
              <w:t>All species purely or partially of the order Chiroptera [bats, myotis, flying foxes, etc.]</w:t>
            </w:r>
          </w:p>
        </w:tc>
      </w:tr>
      <w:tr w:rsidR="007E2B8E" w:rsidRPr="00876636" w14:paraId="497175AF" w14:textId="77777777" w:rsidTr="00F83B9F">
        <w:trPr>
          <w:trHeight w:val="336"/>
        </w:trPr>
        <w:tc>
          <w:tcPr>
            <w:tcW w:w="1670" w:type="dxa"/>
          </w:tcPr>
          <w:p w14:paraId="51B989DB" w14:textId="77777777" w:rsidR="007E2B8E" w:rsidRPr="00876636" w:rsidRDefault="007E2B8E" w:rsidP="00EF4B4D">
            <w:pPr>
              <w:rPr>
                <w:rFonts w:cs="Arial"/>
                <w:b/>
                <w:bCs/>
                <w:color w:val="000000" w:themeColor="text1"/>
                <w:szCs w:val="24"/>
              </w:rPr>
            </w:pPr>
          </w:p>
        </w:tc>
        <w:tc>
          <w:tcPr>
            <w:tcW w:w="1997" w:type="dxa"/>
            <w:shd w:val="clear" w:color="auto" w:fill="auto"/>
          </w:tcPr>
          <w:p w14:paraId="55EA7C3C" w14:textId="77777777" w:rsidR="007E2B8E" w:rsidRPr="00876636" w:rsidRDefault="007E2B8E" w:rsidP="00EF4B4D">
            <w:pPr>
              <w:rPr>
                <w:rFonts w:cs="Arial"/>
                <w:b/>
                <w:bCs/>
                <w:color w:val="000000" w:themeColor="text1"/>
                <w:szCs w:val="24"/>
              </w:rPr>
            </w:pPr>
            <w:r w:rsidRPr="00876636">
              <w:rPr>
                <w:rFonts w:cs="Arial"/>
                <w:color w:val="000000" w:themeColor="text1"/>
                <w:szCs w:val="24"/>
              </w:rPr>
              <w:t>Edentates</w:t>
            </w:r>
          </w:p>
        </w:tc>
        <w:tc>
          <w:tcPr>
            <w:tcW w:w="6461" w:type="dxa"/>
            <w:shd w:val="clear" w:color="auto" w:fill="auto"/>
          </w:tcPr>
          <w:p w14:paraId="1FACF64C" w14:textId="77777777" w:rsidR="007E2B8E" w:rsidRPr="00876636" w:rsidRDefault="007E2B8E" w:rsidP="00EF4B4D">
            <w:pPr>
              <w:rPr>
                <w:rFonts w:cs="Arial"/>
                <w:color w:val="000000" w:themeColor="text1"/>
                <w:szCs w:val="24"/>
              </w:rPr>
            </w:pPr>
            <w:r w:rsidRPr="00876636">
              <w:rPr>
                <w:rFonts w:cs="Arial"/>
                <w:color w:val="000000" w:themeColor="text1"/>
                <w:szCs w:val="24"/>
              </w:rPr>
              <w:t>All species purely or partially of the order Edentates [anteaters, sloths, armadillos, etc.]</w:t>
            </w:r>
          </w:p>
        </w:tc>
      </w:tr>
      <w:tr w:rsidR="007E2B8E" w:rsidRPr="00876636" w14:paraId="1B8799A0" w14:textId="77777777" w:rsidTr="00F83B9F">
        <w:trPr>
          <w:trHeight w:val="336"/>
        </w:trPr>
        <w:tc>
          <w:tcPr>
            <w:tcW w:w="1670" w:type="dxa"/>
          </w:tcPr>
          <w:p w14:paraId="20BC9DA2" w14:textId="77777777" w:rsidR="007E2B8E" w:rsidRPr="00876636" w:rsidRDefault="007E2B8E" w:rsidP="00EF4B4D">
            <w:pPr>
              <w:rPr>
                <w:rFonts w:cs="Arial"/>
                <w:b/>
                <w:bCs/>
                <w:color w:val="000000" w:themeColor="text1"/>
                <w:szCs w:val="24"/>
              </w:rPr>
            </w:pPr>
          </w:p>
        </w:tc>
        <w:tc>
          <w:tcPr>
            <w:tcW w:w="1997" w:type="dxa"/>
            <w:shd w:val="clear" w:color="auto" w:fill="auto"/>
          </w:tcPr>
          <w:p w14:paraId="7EF80845" w14:textId="77777777" w:rsidR="007E2B8E" w:rsidRPr="00876636" w:rsidRDefault="007E2B8E" w:rsidP="00EF4B4D">
            <w:pPr>
              <w:rPr>
                <w:rFonts w:cs="Arial"/>
                <w:b/>
                <w:bCs/>
                <w:color w:val="000000" w:themeColor="text1"/>
                <w:szCs w:val="24"/>
              </w:rPr>
            </w:pPr>
            <w:r w:rsidRPr="00876636">
              <w:rPr>
                <w:rFonts w:cs="Arial"/>
                <w:color w:val="000000" w:themeColor="text1"/>
                <w:szCs w:val="24"/>
              </w:rPr>
              <w:t>Lagomorpha</w:t>
            </w:r>
          </w:p>
        </w:tc>
        <w:tc>
          <w:tcPr>
            <w:tcW w:w="6461" w:type="dxa"/>
            <w:shd w:val="clear" w:color="auto" w:fill="auto"/>
          </w:tcPr>
          <w:p w14:paraId="0C6236A8" w14:textId="77777777" w:rsidR="007E2B8E" w:rsidRPr="00876636" w:rsidRDefault="007E2B8E" w:rsidP="00EF4B4D">
            <w:pPr>
              <w:rPr>
                <w:rFonts w:cs="Arial"/>
                <w:color w:val="000000" w:themeColor="text1"/>
                <w:szCs w:val="24"/>
              </w:rPr>
            </w:pPr>
            <w:r w:rsidRPr="00876636">
              <w:rPr>
                <w:rFonts w:cs="Arial"/>
                <w:color w:val="000000" w:themeColor="text1"/>
                <w:szCs w:val="24"/>
              </w:rPr>
              <w:t>All species purely or partially of the order Lagomorpha [hares, pikas, etc.]</w:t>
            </w:r>
          </w:p>
          <w:p w14:paraId="2ED77A9D" w14:textId="77777777" w:rsidR="007E2B8E" w:rsidRPr="00876636" w:rsidRDefault="007E2B8E" w:rsidP="00EF4B4D">
            <w:pPr>
              <w:rPr>
                <w:rFonts w:cs="Arial"/>
                <w:b/>
                <w:bCs/>
                <w:color w:val="000000" w:themeColor="text1"/>
                <w:szCs w:val="24"/>
              </w:rPr>
            </w:pPr>
            <w:r w:rsidRPr="00876636">
              <w:rPr>
                <w:rFonts w:cs="Arial"/>
                <w:b/>
                <w:bCs/>
                <w:color w:val="000000" w:themeColor="text1"/>
                <w:szCs w:val="24"/>
              </w:rPr>
              <w:t>Except domestic rabbits</w:t>
            </w:r>
          </w:p>
        </w:tc>
      </w:tr>
      <w:tr w:rsidR="007E2B8E" w:rsidRPr="00876636" w14:paraId="4559F439" w14:textId="77777777" w:rsidTr="00F83B9F">
        <w:trPr>
          <w:trHeight w:val="602"/>
        </w:trPr>
        <w:tc>
          <w:tcPr>
            <w:tcW w:w="1670" w:type="dxa"/>
          </w:tcPr>
          <w:p w14:paraId="3C1D58A1" w14:textId="77777777" w:rsidR="007E2B8E" w:rsidRPr="00876636" w:rsidRDefault="007E2B8E" w:rsidP="00EF4B4D">
            <w:pPr>
              <w:rPr>
                <w:rFonts w:cs="Arial"/>
                <w:b/>
                <w:bCs/>
                <w:color w:val="000000" w:themeColor="text1"/>
                <w:szCs w:val="24"/>
              </w:rPr>
            </w:pPr>
          </w:p>
        </w:tc>
        <w:tc>
          <w:tcPr>
            <w:tcW w:w="1997" w:type="dxa"/>
            <w:shd w:val="clear" w:color="auto" w:fill="auto"/>
          </w:tcPr>
          <w:p w14:paraId="4CDDF998" w14:textId="77777777" w:rsidR="007E2B8E" w:rsidRPr="00876636" w:rsidRDefault="007E2B8E" w:rsidP="00EF4B4D">
            <w:pPr>
              <w:rPr>
                <w:rFonts w:cs="Arial"/>
                <w:color w:val="000000" w:themeColor="text1"/>
                <w:szCs w:val="24"/>
              </w:rPr>
            </w:pPr>
            <w:r w:rsidRPr="00876636">
              <w:rPr>
                <w:rFonts w:cs="Arial"/>
                <w:color w:val="000000" w:themeColor="text1"/>
                <w:szCs w:val="24"/>
              </w:rPr>
              <w:t>Marsupialia</w:t>
            </w:r>
          </w:p>
        </w:tc>
        <w:tc>
          <w:tcPr>
            <w:tcW w:w="6461" w:type="dxa"/>
            <w:shd w:val="clear" w:color="auto" w:fill="auto"/>
          </w:tcPr>
          <w:p w14:paraId="7ABD25A4" w14:textId="77777777" w:rsidR="007E2B8E" w:rsidRPr="00876636" w:rsidRDefault="007E2B8E" w:rsidP="00EF4B4D">
            <w:pPr>
              <w:rPr>
                <w:rFonts w:cs="Arial"/>
                <w:b/>
                <w:bCs/>
                <w:color w:val="000000" w:themeColor="text1"/>
                <w:szCs w:val="24"/>
              </w:rPr>
            </w:pPr>
            <w:r w:rsidRPr="00876636">
              <w:rPr>
                <w:rFonts w:cs="Arial"/>
                <w:color w:val="000000" w:themeColor="text1"/>
                <w:szCs w:val="24"/>
              </w:rPr>
              <w:t>All species purely or partially of the order Marsupialia [koala kangaroo, possum, wallabies, etc.]</w:t>
            </w:r>
          </w:p>
        </w:tc>
      </w:tr>
      <w:tr w:rsidR="007E2B8E" w:rsidRPr="00876636" w14:paraId="017D61D7" w14:textId="77777777" w:rsidTr="00F83B9F">
        <w:trPr>
          <w:trHeight w:val="336"/>
        </w:trPr>
        <w:tc>
          <w:tcPr>
            <w:tcW w:w="1670" w:type="dxa"/>
          </w:tcPr>
          <w:p w14:paraId="26FAFB10" w14:textId="77777777" w:rsidR="007E2B8E" w:rsidRPr="00876636" w:rsidRDefault="007E2B8E" w:rsidP="00EF4B4D">
            <w:pPr>
              <w:rPr>
                <w:rFonts w:cs="Arial"/>
                <w:b/>
                <w:bCs/>
                <w:color w:val="000000" w:themeColor="text1"/>
                <w:szCs w:val="24"/>
              </w:rPr>
            </w:pPr>
          </w:p>
        </w:tc>
        <w:tc>
          <w:tcPr>
            <w:tcW w:w="1997" w:type="dxa"/>
            <w:shd w:val="clear" w:color="auto" w:fill="auto"/>
          </w:tcPr>
          <w:p w14:paraId="057E4BD0" w14:textId="77777777" w:rsidR="007E2B8E" w:rsidRPr="00876636" w:rsidRDefault="007E2B8E" w:rsidP="00EF4B4D">
            <w:pPr>
              <w:rPr>
                <w:rFonts w:cs="Arial"/>
                <w:color w:val="000000" w:themeColor="text1"/>
                <w:szCs w:val="24"/>
              </w:rPr>
            </w:pPr>
            <w:r w:rsidRPr="00876636">
              <w:rPr>
                <w:rFonts w:cs="Arial"/>
                <w:color w:val="000000" w:themeColor="text1"/>
                <w:szCs w:val="24"/>
              </w:rPr>
              <w:t>Primates</w:t>
            </w:r>
          </w:p>
        </w:tc>
        <w:tc>
          <w:tcPr>
            <w:tcW w:w="6461" w:type="dxa"/>
            <w:shd w:val="clear" w:color="auto" w:fill="auto"/>
          </w:tcPr>
          <w:p w14:paraId="592F2A7A" w14:textId="77777777" w:rsidR="007E2B8E" w:rsidRPr="00876636" w:rsidRDefault="007E2B8E" w:rsidP="00EF4B4D">
            <w:pPr>
              <w:rPr>
                <w:rFonts w:cs="Arial"/>
                <w:color w:val="000000" w:themeColor="text1"/>
                <w:szCs w:val="24"/>
              </w:rPr>
            </w:pPr>
            <w:r w:rsidRPr="00876636">
              <w:rPr>
                <w:rFonts w:cs="Arial"/>
                <w:color w:val="000000" w:themeColor="text1"/>
                <w:szCs w:val="24"/>
              </w:rPr>
              <w:t>All species purely or partially of the order Primates [chimpanzees, gorillas, monkeys, lemurs, etc.]</w:t>
            </w:r>
          </w:p>
        </w:tc>
      </w:tr>
      <w:tr w:rsidR="007E2B8E" w:rsidRPr="00876636" w14:paraId="78D8CA7B" w14:textId="77777777" w:rsidTr="00F83B9F">
        <w:trPr>
          <w:trHeight w:val="336"/>
        </w:trPr>
        <w:tc>
          <w:tcPr>
            <w:tcW w:w="1670" w:type="dxa"/>
          </w:tcPr>
          <w:p w14:paraId="421F2E93" w14:textId="77777777" w:rsidR="007E2B8E" w:rsidRPr="00876636" w:rsidRDefault="007E2B8E" w:rsidP="00EF4B4D">
            <w:pPr>
              <w:rPr>
                <w:rFonts w:cs="Arial"/>
                <w:b/>
                <w:bCs/>
                <w:color w:val="000000" w:themeColor="text1"/>
                <w:szCs w:val="24"/>
              </w:rPr>
            </w:pPr>
          </w:p>
        </w:tc>
        <w:tc>
          <w:tcPr>
            <w:tcW w:w="1997" w:type="dxa"/>
            <w:shd w:val="clear" w:color="auto" w:fill="auto"/>
          </w:tcPr>
          <w:p w14:paraId="414AA375" w14:textId="77777777" w:rsidR="007E2B8E" w:rsidRPr="00876636" w:rsidRDefault="007E2B8E" w:rsidP="00EF4B4D">
            <w:pPr>
              <w:rPr>
                <w:rFonts w:cs="Arial"/>
                <w:color w:val="000000" w:themeColor="text1"/>
                <w:szCs w:val="24"/>
              </w:rPr>
            </w:pPr>
            <w:r w:rsidRPr="00876636">
              <w:rPr>
                <w:rFonts w:cs="Arial"/>
                <w:color w:val="000000" w:themeColor="text1"/>
                <w:szCs w:val="24"/>
              </w:rPr>
              <w:t>Perissodactyla</w:t>
            </w:r>
          </w:p>
        </w:tc>
        <w:tc>
          <w:tcPr>
            <w:tcW w:w="6461" w:type="dxa"/>
            <w:shd w:val="clear" w:color="auto" w:fill="auto"/>
          </w:tcPr>
          <w:p w14:paraId="676D8D94" w14:textId="7735FB60" w:rsidR="007E2B8E" w:rsidRPr="00876636" w:rsidRDefault="007E2B8E" w:rsidP="00EF4B4D">
            <w:pPr>
              <w:rPr>
                <w:rFonts w:cs="Arial"/>
                <w:color w:val="000000" w:themeColor="text1"/>
                <w:szCs w:val="24"/>
              </w:rPr>
            </w:pPr>
            <w:r w:rsidRPr="00876636">
              <w:rPr>
                <w:rFonts w:cs="Arial"/>
                <w:color w:val="000000" w:themeColor="text1"/>
                <w:szCs w:val="24"/>
              </w:rPr>
              <w:t>All species purely or partially of the order Perrisodactyla</w:t>
            </w:r>
            <w:r w:rsidR="006F522B" w:rsidRPr="00876636">
              <w:rPr>
                <w:rFonts w:cs="Arial"/>
                <w:color w:val="000000" w:themeColor="text1"/>
                <w:szCs w:val="24"/>
              </w:rPr>
              <w:t xml:space="preserve"> </w:t>
            </w:r>
            <w:r w:rsidRPr="00876636">
              <w:rPr>
                <w:rFonts w:cs="Arial"/>
                <w:color w:val="000000" w:themeColor="text1"/>
                <w:szCs w:val="24"/>
              </w:rPr>
              <w:t>(odd-toed ungulates)</w:t>
            </w:r>
          </w:p>
          <w:p w14:paraId="70DD4AF1" w14:textId="77777777" w:rsidR="007E2B8E" w:rsidRPr="00876636" w:rsidRDefault="007E2B8E" w:rsidP="00EF4B4D">
            <w:pPr>
              <w:rPr>
                <w:rFonts w:cs="Arial"/>
                <w:color w:val="000000" w:themeColor="text1"/>
                <w:szCs w:val="24"/>
              </w:rPr>
            </w:pPr>
            <w:r w:rsidRPr="00876636">
              <w:rPr>
                <w:rFonts w:cs="Arial"/>
                <w:color w:val="000000" w:themeColor="text1"/>
                <w:szCs w:val="24"/>
              </w:rPr>
              <w:t>[horses, donkeys, jackasses, mules, zebras, ponies, rhinoceros, etc.]</w:t>
            </w:r>
          </w:p>
          <w:p w14:paraId="7490FA21" w14:textId="77777777" w:rsidR="007E2B8E" w:rsidRPr="00876636" w:rsidRDefault="007E2B8E" w:rsidP="00EF4B4D">
            <w:pPr>
              <w:rPr>
                <w:rFonts w:cs="Arial"/>
                <w:b/>
                <w:color w:val="000000" w:themeColor="text1"/>
                <w:szCs w:val="24"/>
              </w:rPr>
            </w:pPr>
            <w:r w:rsidRPr="00876636">
              <w:rPr>
                <w:rFonts w:cs="Arial"/>
                <w:b/>
                <w:color w:val="000000" w:themeColor="text1"/>
                <w:szCs w:val="24"/>
              </w:rPr>
              <w:t>Except where the animals are kept as agricultural Livestock</w:t>
            </w:r>
          </w:p>
        </w:tc>
      </w:tr>
      <w:tr w:rsidR="007E2B8E" w:rsidRPr="00876636" w14:paraId="553596CA" w14:textId="77777777" w:rsidTr="00F83B9F">
        <w:trPr>
          <w:trHeight w:val="336"/>
        </w:trPr>
        <w:tc>
          <w:tcPr>
            <w:tcW w:w="1670" w:type="dxa"/>
          </w:tcPr>
          <w:p w14:paraId="2FDCD2AF" w14:textId="77777777" w:rsidR="007E2B8E" w:rsidRPr="00876636" w:rsidRDefault="007E2B8E" w:rsidP="00EF4B4D">
            <w:pPr>
              <w:rPr>
                <w:rFonts w:cs="Arial"/>
                <w:b/>
                <w:bCs/>
                <w:color w:val="000000" w:themeColor="text1"/>
                <w:szCs w:val="24"/>
              </w:rPr>
            </w:pPr>
          </w:p>
        </w:tc>
        <w:tc>
          <w:tcPr>
            <w:tcW w:w="1997" w:type="dxa"/>
            <w:shd w:val="clear" w:color="auto" w:fill="auto"/>
          </w:tcPr>
          <w:p w14:paraId="458B631C" w14:textId="77777777" w:rsidR="007E2B8E" w:rsidRPr="00876636" w:rsidRDefault="007E2B8E" w:rsidP="00EF4B4D">
            <w:pPr>
              <w:rPr>
                <w:rFonts w:cs="Arial"/>
                <w:color w:val="000000" w:themeColor="text1"/>
                <w:szCs w:val="24"/>
              </w:rPr>
            </w:pPr>
            <w:r w:rsidRPr="00876636">
              <w:rPr>
                <w:rFonts w:cs="Arial"/>
                <w:color w:val="000000" w:themeColor="text1"/>
                <w:szCs w:val="24"/>
              </w:rPr>
              <w:t>Proboscidea</w:t>
            </w:r>
          </w:p>
        </w:tc>
        <w:tc>
          <w:tcPr>
            <w:tcW w:w="6461" w:type="dxa"/>
            <w:shd w:val="clear" w:color="auto" w:fill="auto"/>
          </w:tcPr>
          <w:p w14:paraId="0F65F35B" w14:textId="77777777" w:rsidR="007E2B8E" w:rsidRPr="00876636" w:rsidRDefault="007E2B8E" w:rsidP="00EF4B4D">
            <w:pPr>
              <w:rPr>
                <w:rFonts w:cs="Arial"/>
                <w:color w:val="000000" w:themeColor="text1"/>
                <w:szCs w:val="24"/>
              </w:rPr>
            </w:pPr>
            <w:r w:rsidRPr="00876636">
              <w:rPr>
                <w:rFonts w:cs="Arial"/>
                <w:color w:val="000000" w:themeColor="text1"/>
                <w:szCs w:val="24"/>
              </w:rPr>
              <w:t>All species purely or partially of the order Proboscidea [elephants, etc.]</w:t>
            </w:r>
          </w:p>
        </w:tc>
      </w:tr>
      <w:tr w:rsidR="007E2B8E" w:rsidRPr="00876636" w14:paraId="07D9E356" w14:textId="77777777" w:rsidTr="00F83B9F">
        <w:trPr>
          <w:trHeight w:val="336"/>
        </w:trPr>
        <w:tc>
          <w:tcPr>
            <w:tcW w:w="1670" w:type="dxa"/>
          </w:tcPr>
          <w:p w14:paraId="03E6AE16" w14:textId="77777777" w:rsidR="007E2B8E" w:rsidRPr="00876636" w:rsidRDefault="007E2B8E" w:rsidP="00EF4B4D">
            <w:pPr>
              <w:rPr>
                <w:rFonts w:cs="Arial"/>
                <w:b/>
                <w:bCs/>
                <w:color w:val="000000" w:themeColor="text1"/>
                <w:szCs w:val="24"/>
              </w:rPr>
            </w:pPr>
          </w:p>
        </w:tc>
        <w:tc>
          <w:tcPr>
            <w:tcW w:w="1997" w:type="dxa"/>
            <w:shd w:val="clear" w:color="auto" w:fill="auto"/>
          </w:tcPr>
          <w:p w14:paraId="43B12848" w14:textId="77777777" w:rsidR="007E2B8E" w:rsidRPr="00876636" w:rsidRDefault="007E2B8E" w:rsidP="00EF4B4D">
            <w:pPr>
              <w:rPr>
                <w:rFonts w:cs="Arial"/>
                <w:color w:val="000000" w:themeColor="text1"/>
                <w:szCs w:val="24"/>
              </w:rPr>
            </w:pPr>
            <w:r w:rsidRPr="00876636">
              <w:rPr>
                <w:rFonts w:cs="Arial"/>
                <w:color w:val="000000" w:themeColor="text1"/>
                <w:szCs w:val="24"/>
              </w:rPr>
              <w:t>Rodentia</w:t>
            </w:r>
          </w:p>
        </w:tc>
        <w:tc>
          <w:tcPr>
            <w:tcW w:w="6461" w:type="dxa"/>
            <w:shd w:val="clear" w:color="auto" w:fill="auto"/>
          </w:tcPr>
          <w:p w14:paraId="7E632506" w14:textId="77777777" w:rsidR="007E2B8E" w:rsidRPr="00876636" w:rsidRDefault="007E2B8E" w:rsidP="00EF4B4D">
            <w:pPr>
              <w:rPr>
                <w:rFonts w:cs="Arial"/>
                <w:color w:val="000000" w:themeColor="text1"/>
                <w:szCs w:val="24"/>
              </w:rPr>
            </w:pPr>
            <w:r w:rsidRPr="00876636">
              <w:rPr>
                <w:rFonts w:cs="Arial"/>
                <w:color w:val="000000" w:themeColor="text1"/>
                <w:szCs w:val="24"/>
              </w:rPr>
              <w:t>All species purely or partially of the order Rodentia [porcupines, prairie dogs, nutria etc.]</w:t>
            </w:r>
          </w:p>
          <w:p w14:paraId="3C905356" w14:textId="77777777" w:rsidR="007E2B8E" w:rsidRPr="00876636" w:rsidRDefault="007E2B8E" w:rsidP="00EF4B4D">
            <w:pPr>
              <w:rPr>
                <w:rFonts w:cs="Arial"/>
                <w:b/>
                <w:bCs/>
                <w:color w:val="000000" w:themeColor="text1"/>
                <w:szCs w:val="24"/>
              </w:rPr>
            </w:pPr>
            <w:r w:rsidRPr="00876636">
              <w:rPr>
                <w:rFonts w:cs="Arial"/>
                <w:b/>
                <w:bCs/>
                <w:color w:val="000000" w:themeColor="text1"/>
                <w:szCs w:val="24"/>
              </w:rPr>
              <w:t>Except rodents which do not exceed 1,500 grams and are derived from self sustaining captive populations</w:t>
            </w:r>
          </w:p>
        </w:tc>
      </w:tr>
      <w:tr w:rsidR="007E2B8E" w:rsidRPr="00876636" w14:paraId="76D38D26" w14:textId="77777777" w:rsidTr="00F83B9F">
        <w:trPr>
          <w:trHeight w:val="336"/>
        </w:trPr>
        <w:tc>
          <w:tcPr>
            <w:tcW w:w="1670" w:type="dxa"/>
          </w:tcPr>
          <w:p w14:paraId="4CF30C98" w14:textId="73F65866" w:rsidR="007E2B8E" w:rsidRPr="00876636" w:rsidRDefault="00F2708E" w:rsidP="00EF4B4D">
            <w:pPr>
              <w:rPr>
                <w:rFonts w:cs="Arial"/>
                <w:b/>
                <w:bCs/>
                <w:color w:val="000000" w:themeColor="text1"/>
                <w:szCs w:val="24"/>
              </w:rPr>
            </w:pPr>
            <w:r w:rsidRPr="00876636">
              <w:rPr>
                <w:rFonts w:cs="Arial"/>
                <w:b/>
                <w:bCs/>
                <w:color w:val="000000" w:themeColor="text1"/>
                <w:szCs w:val="24"/>
              </w:rPr>
              <w:t>Reptiles</w:t>
            </w:r>
          </w:p>
        </w:tc>
        <w:tc>
          <w:tcPr>
            <w:tcW w:w="1997" w:type="dxa"/>
            <w:shd w:val="clear" w:color="auto" w:fill="auto"/>
          </w:tcPr>
          <w:p w14:paraId="2336FF75" w14:textId="77777777" w:rsidR="007E2B8E" w:rsidRPr="00876636" w:rsidRDefault="007E2B8E" w:rsidP="00EF4B4D">
            <w:pPr>
              <w:rPr>
                <w:rFonts w:cs="Arial"/>
                <w:color w:val="000000" w:themeColor="text1"/>
                <w:szCs w:val="24"/>
              </w:rPr>
            </w:pPr>
            <w:r w:rsidRPr="00876636">
              <w:rPr>
                <w:rFonts w:cs="Arial"/>
                <w:color w:val="000000" w:themeColor="text1"/>
                <w:szCs w:val="24"/>
              </w:rPr>
              <w:t>Crocodylia</w:t>
            </w:r>
          </w:p>
        </w:tc>
        <w:tc>
          <w:tcPr>
            <w:tcW w:w="6461" w:type="dxa"/>
            <w:shd w:val="clear" w:color="auto" w:fill="auto"/>
          </w:tcPr>
          <w:p w14:paraId="0FF2F5FC" w14:textId="77777777" w:rsidR="007E2B8E" w:rsidRPr="00876636" w:rsidRDefault="007E2B8E" w:rsidP="00EF4B4D">
            <w:pPr>
              <w:rPr>
                <w:rFonts w:cs="Arial"/>
                <w:color w:val="000000" w:themeColor="text1"/>
                <w:szCs w:val="24"/>
              </w:rPr>
            </w:pPr>
            <w:r w:rsidRPr="00876636">
              <w:rPr>
                <w:rFonts w:cs="Arial"/>
                <w:color w:val="000000" w:themeColor="text1"/>
                <w:szCs w:val="24"/>
              </w:rPr>
              <w:t>All species purely or partially of the order Crocodylia [alligators, crocodiles, gavial, caymans, etc.]</w:t>
            </w:r>
          </w:p>
        </w:tc>
      </w:tr>
      <w:tr w:rsidR="007E2B8E" w:rsidRPr="00876636" w14:paraId="0707C561" w14:textId="77777777" w:rsidTr="00F83B9F">
        <w:trPr>
          <w:trHeight w:val="336"/>
        </w:trPr>
        <w:tc>
          <w:tcPr>
            <w:tcW w:w="1670" w:type="dxa"/>
          </w:tcPr>
          <w:p w14:paraId="2CDAEB62" w14:textId="77777777" w:rsidR="007E2B8E" w:rsidRPr="00876636" w:rsidRDefault="007E2B8E" w:rsidP="00EF4B4D">
            <w:pPr>
              <w:rPr>
                <w:rFonts w:cs="Arial"/>
                <w:b/>
                <w:bCs/>
                <w:color w:val="000000" w:themeColor="text1"/>
                <w:szCs w:val="24"/>
              </w:rPr>
            </w:pPr>
          </w:p>
        </w:tc>
        <w:tc>
          <w:tcPr>
            <w:tcW w:w="1997" w:type="dxa"/>
            <w:shd w:val="clear" w:color="auto" w:fill="auto"/>
          </w:tcPr>
          <w:p w14:paraId="6584DCC0" w14:textId="77777777" w:rsidR="007E2B8E" w:rsidRPr="00876636" w:rsidRDefault="007E2B8E" w:rsidP="00EF4B4D">
            <w:pPr>
              <w:rPr>
                <w:rFonts w:cs="Arial"/>
                <w:color w:val="000000" w:themeColor="text1"/>
                <w:szCs w:val="24"/>
              </w:rPr>
            </w:pPr>
            <w:r w:rsidRPr="00876636">
              <w:rPr>
                <w:rFonts w:cs="Arial"/>
                <w:color w:val="000000" w:themeColor="text1"/>
                <w:szCs w:val="24"/>
              </w:rPr>
              <w:t>Squamata</w:t>
            </w:r>
          </w:p>
          <w:p w14:paraId="35159CE6" w14:textId="77777777" w:rsidR="007E2B8E" w:rsidRPr="00876636" w:rsidRDefault="007E2B8E" w:rsidP="00EF4B4D">
            <w:pPr>
              <w:rPr>
                <w:rFonts w:cs="Arial"/>
                <w:color w:val="000000" w:themeColor="text1"/>
                <w:szCs w:val="24"/>
              </w:rPr>
            </w:pPr>
            <w:r w:rsidRPr="00876636">
              <w:rPr>
                <w:rFonts w:cs="Arial"/>
                <w:color w:val="000000" w:themeColor="text1"/>
                <w:szCs w:val="24"/>
              </w:rPr>
              <w:t>(scaled reptiles)</w:t>
            </w:r>
          </w:p>
        </w:tc>
        <w:tc>
          <w:tcPr>
            <w:tcW w:w="6461" w:type="dxa"/>
            <w:shd w:val="clear" w:color="auto" w:fill="auto"/>
          </w:tcPr>
          <w:p w14:paraId="1930F3A8" w14:textId="77777777" w:rsidR="007E2B8E" w:rsidRPr="00876636" w:rsidRDefault="007E2B8E" w:rsidP="00EF4B4D">
            <w:pPr>
              <w:rPr>
                <w:rFonts w:cs="Arial"/>
                <w:color w:val="000000" w:themeColor="text1"/>
                <w:szCs w:val="24"/>
              </w:rPr>
            </w:pPr>
            <w:r w:rsidRPr="00876636">
              <w:rPr>
                <w:rFonts w:cs="Arial"/>
                <w:color w:val="000000" w:themeColor="text1"/>
                <w:szCs w:val="24"/>
              </w:rPr>
              <w:t>All squamata purely or partially of the following species:</w:t>
            </w:r>
          </w:p>
          <w:p w14:paraId="06002E2E" w14:textId="77777777" w:rsidR="007E2B8E" w:rsidRPr="00876636" w:rsidRDefault="007E2B8E" w:rsidP="007E2B8E">
            <w:pPr>
              <w:pStyle w:val="ListParagraph"/>
              <w:numPr>
                <w:ilvl w:val="0"/>
                <w:numId w:val="1"/>
              </w:numPr>
              <w:ind w:left="693"/>
              <w:rPr>
                <w:rFonts w:cs="Arial"/>
                <w:color w:val="000000" w:themeColor="text1"/>
                <w:szCs w:val="24"/>
              </w:rPr>
            </w:pPr>
            <w:r w:rsidRPr="00876636">
              <w:rPr>
                <w:rFonts w:cs="Arial"/>
                <w:color w:val="000000" w:themeColor="text1"/>
                <w:szCs w:val="24"/>
              </w:rPr>
              <w:t>The genus Eunectes [Anacondas]</w:t>
            </w:r>
          </w:p>
          <w:p w14:paraId="4FF84C63" w14:textId="77777777" w:rsidR="007E2B8E" w:rsidRPr="00876636" w:rsidRDefault="007E2B8E" w:rsidP="007E2B8E">
            <w:pPr>
              <w:pStyle w:val="ListParagraph"/>
              <w:numPr>
                <w:ilvl w:val="0"/>
                <w:numId w:val="1"/>
              </w:numPr>
              <w:ind w:left="693"/>
              <w:rPr>
                <w:rFonts w:cs="Arial"/>
                <w:color w:val="000000" w:themeColor="text1"/>
                <w:szCs w:val="24"/>
              </w:rPr>
            </w:pPr>
            <w:r w:rsidRPr="00876636">
              <w:rPr>
                <w:rFonts w:cs="Arial"/>
                <w:color w:val="000000" w:themeColor="text1"/>
                <w:szCs w:val="24"/>
              </w:rPr>
              <w:t>Morelia amethistina [Amethystine and Scrub pythons]</w:t>
            </w:r>
          </w:p>
          <w:p w14:paraId="03975C38"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Python molurus [Indian python, Indian rock python, Burmese python]</w:t>
            </w:r>
          </w:p>
          <w:p w14:paraId="60B9732F"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Python sebae [African rock python]</w:t>
            </w:r>
          </w:p>
          <w:p w14:paraId="4584BDAC"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Python reticulatus [Reticulated python]</w:t>
            </w:r>
          </w:p>
          <w:p w14:paraId="106D4308"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Varanus niloticus [Nile monitor]</w:t>
            </w:r>
          </w:p>
          <w:p w14:paraId="4AB151B0"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Varanus salvadorii [Crocodile monitor]</w:t>
            </w:r>
          </w:p>
          <w:p w14:paraId="0F97A73B"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Varanus salvator [Water monitor]</w:t>
            </w:r>
          </w:p>
          <w:p w14:paraId="47F73130"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Varanus varius [Lace monitor]</w:t>
            </w:r>
          </w:p>
          <w:p w14:paraId="7126E576"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lastRenderedPageBreak/>
              <w:t>Varanus giganteus [Perentie – Monitor Lizard]</w:t>
            </w:r>
          </w:p>
          <w:p w14:paraId="7C3DD6B3"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Varanus komodoensis [Komodo dragon]</w:t>
            </w:r>
          </w:p>
          <w:p w14:paraId="6B629486"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The family Viperidae [True vipers, Fea’s viper, Night adders, Rattlesnakes, etc.]</w:t>
            </w:r>
          </w:p>
          <w:p w14:paraId="3FE8D07E"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The family Elapidae [Cobras, Mambas, Kraits, Coral snakes, etc.]</w:t>
            </w:r>
          </w:p>
          <w:p w14:paraId="61933655"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The subfamily Hydrophiinae [Sea snakes, Coral reef snakes, etc.]</w:t>
            </w:r>
          </w:p>
          <w:p w14:paraId="67983C6F"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The genus Dispholidus [Boomslang snakes]</w:t>
            </w:r>
          </w:p>
          <w:p w14:paraId="56535B32"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The genus Thelotornis [Twig snakes]</w:t>
            </w:r>
          </w:p>
          <w:p w14:paraId="56DE6414"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The genus Rhabdophis [Keelbacks]</w:t>
            </w:r>
          </w:p>
          <w:p w14:paraId="2CB24815"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The genus Atractaspis [Burrowing vipers, Mole vipers, etc.]</w:t>
            </w:r>
          </w:p>
          <w:p w14:paraId="4E8407EC"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Philodryas viridissimus [South American green</w:t>
            </w:r>
          </w:p>
          <w:p w14:paraId="3A30CEB6"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racer]</w:t>
            </w:r>
          </w:p>
          <w:p w14:paraId="7D76FE1F"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The family Helodermatidae [Gila monster, Beaded lizards]</w:t>
            </w:r>
          </w:p>
          <w:p w14:paraId="58FFDB94" w14:textId="77777777" w:rsidR="007E2B8E" w:rsidRPr="00876636" w:rsidRDefault="007E2B8E" w:rsidP="00EF4B4D">
            <w:pPr>
              <w:rPr>
                <w:rFonts w:cs="Arial"/>
                <w:color w:val="000000" w:themeColor="text1"/>
                <w:szCs w:val="24"/>
              </w:rPr>
            </w:pPr>
            <w:r w:rsidRPr="00876636">
              <w:rPr>
                <w:rFonts w:cs="Arial"/>
                <w:color w:val="000000" w:themeColor="text1"/>
                <w:szCs w:val="24"/>
              </w:rPr>
              <w:t>Lizards which reach an adult length larger than 2 meters when measured from snout to tail.</w:t>
            </w:r>
          </w:p>
          <w:p w14:paraId="197A61D4" w14:textId="041B250C" w:rsidR="007E2B8E" w:rsidRPr="00876636" w:rsidRDefault="007E2B8E" w:rsidP="00FB6376">
            <w:pPr>
              <w:rPr>
                <w:rFonts w:cs="Arial"/>
                <w:color w:val="000000" w:themeColor="text1"/>
                <w:szCs w:val="24"/>
              </w:rPr>
            </w:pPr>
            <w:r w:rsidRPr="00876636">
              <w:rPr>
                <w:rFonts w:cs="Arial"/>
                <w:color w:val="000000" w:themeColor="text1"/>
                <w:szCs w:val="24"/>
              </w:rPr>
              <w:t>Snakes which reach an adult length larger than 3 meters when measured from snout to tail.</w:t>
            </w:r>
          </w:p>
        </w:tc>
      </w:tr>
      <w:tr w:rsidR="00876636" w:rsidRPr="00876636" w14:paraId="571AEAD1" w14:textId="77777777" w:rsidTr="00F83B9F">
        <w:trPr>
          <w:trHeight w:val="336"/>
        </w:trPr>
        <w:tc>
          <w:tcPr>
            <w:tcW w:w="1670" w:type="dxa"/>
          </w:tcPr>
          <w:p w14:paraId="502BD907" w14:textId="37D3328A" w:rsidR="007E2B8E" w:rsidRPr="00876636" w:rsidRDefault="00F2708E" w:rsidP="00EF4B4D">
            <w:pPr>
              <w:rPr>
                <w:rFonts w:cs="Arial"/>
                <w:b/>
                <w:bCs/>
                <w:color w:val="000000" w:themeColor="text1"/>
                <w:szCs w:val="24"/>
              </w:rPr>
            </w:pPr>
            <w:r w:rsidRPr="00876636">
              <w:rPr>
                <w:rFonts w:cs="Arial"/>
                <w:b/>
                <w:color w:val="000000" w:themeColor="text1"/>
                <w:szCs w:val="24"/>
              </w:rPr>
              <w:lastRenderedPageBreak/>
              <w:t>Birds</w:t>
            </w:r>
          </w:p>
        </w:tc>
        <w:tc>
          <w:tcPr>
            <w:tcW w:w="1997" w:type="dxa"/>
            <w:shd w:val="clear" w:color="auto" w:fill="auto"/>
          </w:tcPr>
          <w:p w14:paraId="3D31C3A0" w14:textId="77777777" w:rsidR="007E2B8E" w:rsidRPr="00876636" w:rsidRDefault="007E2B8E" w:rsidP="00EF4B4D">
            <w:pPr>
              <w:rPr>
                <w:rFonts w:cs="Arial"/>
                <w:color w:val="000000" w:themeColor="text1"/>
                <w:szCs w:val="24"/>
              </w:rPr>
            </w:pPr>
            <w:r w:rsidRPr="00876636">
              <w:rPr>
                <w:rFonts w:cs="Arial"/>
                <w:color w:val="000000" w:themeColor="text1"/>
                <w:szCs w:val="24"/>
              </w:rPr>
              <w:t>Anseriformes</w:t>
            </w:r>
          </w:p>
        </w:tc>
        <w:tc>
          <w:tcPr>
            <w:tcW w:w="6461" w:type="dxa"/>
            <w:shd w:val="clear" w:color="auto" w:fill="auto"/>
          </w:tcPr>
          <w:p w14:paraId="392AA20C" w14:textId="77777777" w:rsidR="007E2B8E" w:rsidRPr="00876636" w:rsidRDefault="007E2B8E" w:rsidP="00EF4B4D">
            <w:pPr>
              <w:rPr>
                <w:rFonts w:cs="Arial"/>
                <w:color w:val="000000" w:themeColor="text1"/>
                <w:szCs w:val="24"/>
              </w:rPr>
            </w:pPr>
            <w:r w:rsidRPr="00876636">
              <w:rPr>
                <w:rFonts w:cs="Arial"/>
                <w:color w:val="000000" w:themeColor="text1"/>
                <w:szCs w:val="24"/>
              </w:rPr>
              <w:t>All species purely or partially of the order Anseriformes [ducks, geese, swans, screamers, etc.]</w:t>
            </w:r>
          </w:p>
          <w:p w14:paraId="339786CB" w14:textId="4D1E8DAE" w:rsidR="007E2B8E" w:rsidRPr="00876636" w:rsidRDefault="007E2B8E" w:rsidP="0079342B">
            <w:pPr>
              <w:rPr>
                <w:rFonts w:cs="Arial"/>
                <w:b/>
                <w:color w:val="000000" w:themeColor="text1"/>
                <w:szCs w:val="24"/>
              </w:rPr>
            </w:pPr>
            <w:r w:rsidRPr="00876636">
              <w:rPr>
                <w:rFonts w:cs="Arial"/>
                <w:b/>
                <w:color w:val="000000" w:themeColor="text1"/>
                <w:szCs w:val="24"/>
              </w:rPr>
              <w:t>Except where the animals are kept as agricultural Livestock</w:t>
            </w:r>
            <w:r w:rsidR="0079342B" w:rsidRPr="00876636">
              <w:rPr>
                <w:rFonts w:cs="Arial"/>
                <w:b/>
                <w:color w:val="000000" w:themeColor="text1"/>
                <w:szCs w:val="24"/>
              </w:rPr>
              <w:t>.</w:t>
            </w:r>
          </w:p>
        </w:tc>
      </w:tr>
      <w:tr w:rsidR="00876636" w:rsidRPr="00876636" w14:paraId="5B690AD1" w14:textId="77777777" w:rsidTr="00F83B9F">
        <w:trPr>
          <w:trHeight w:val="336"/>
        </w:trPr>
        <w:tc>
          <w:tcPr>
            <w:tcW w:w="1670" w:type="dxa"/>
          </w:tcPr>
          <w:p w14:paraId="3EAF424C" w14:textId="77777777" w:rsidR="007E2B8E" w:rsidRPr="00876636" w:rsidRDefault="007E2B8E" w:rsidP="00EF4B4D">
            <w:pPr>
              <w:rPr>
                <w:rFonts w:cs="Arial"/>
                <w:b/>
                <w:bCs/>
                <w:color w:val="000000" w:themeColor="text1"/>
                <w:szCs w:val="24"/>
              </w:rPr>
            </w:pPr>
          </w:p>
        </w:tc>
        <w:tc>
          <w:tcPr>
            <w:tcW w:w="1997" w:type="dxa"/>
            <w:shd w:val="clear" w:color="auto" w:fill="auto"/>
          </w:tcPr>
          <w:p w14:paraId="648F2670" w14:textId="77777777" w:rsidR="007E2B8E" w:rsidRPr="00876636" w:rsidRDefault="007E2B8E" w:rsidP="00EF4B4D">
            <w:pPr>
              <w:rPr>
                <w:rFonts w:cs="Arial"/>
                <w:color w:val="000000" w:themeColor="text1"/>
                <w:szCs w:val="24"/>
              </w:rPr>
            </w:pPr>
            <w:r w:rsidRPr="00876636">
              <w:rPr>
                <w:rFonts w:cs="Arial"/>
                <w:color w:val="000000" w:themeColor="text1"/>
                <w:szCs w:val="24"/>
              </w:rPr>
              <w:t>Galliformes</w:t>
            </w:r>
          </w:p>
        </w:tc>
        <w:tc>
          <w:tcPr>
            <w:tcW w:w="6461" w:type="dxa"/>
            <w:shd w:val="clear" w:color="auto" w:fill="auto"/>
          </w:tcPr>
          <w:p w14:paraId="62C285CE" w14:textId="77777777" w:rsidR="007E2B8E" w:rsidRPr="00876636" w:rsidRDefault="007E2B8E" w:rsidP="00EF4B4D">
            <w:pPr>
              <w:rPr>
                <w:rFonts w:cs="Arial"/>
                <w:color w:val="000000" w:themeColor="text1"/>
                <w:szCs w:val="24"/>
              </w:rPr>
            </w:pPr>
            <w:r w:rsidRPr="00876636">
              <w:rPr>
                <w:rFonts w:cs="Arial"/>
                <w:color w:val="000000" w:themeColor="text1"/>
                <w:szCs w:val="24"/>
              </w:rPr>
              <w:t>All species purely or partially of the order Galliformes [pheasants, grouse, guineafowls, turkeys, chickens, pea fouls, etc.]</w:t>
            </w:r>
          </w:p>
          <w:p w14:paraId="5B9417FC" w14:textId="7690E5E9" w:rsidR="007E2B8E" w:rsidRPr="00876636" w:rsidRDefault="007E2B8E" w:rsidP="0079342B">
            <w:pPr>
              <w:rPr>
                <w:rFonts w:cs="Arial"/>
                <w:b/>
                <w:color w:val="000000" w:themeColor="text1"/>
                <w:szCs w:val="24"/>
              </w:rPr>
            </w:pPr>
            <w:r w:rsidRPr="00876636">
              <w:rPr>
                <w:rFonts w:cs="Arial"/>
                <w:b/>
                <w:color w:val="000000" w:themeColor="text1"/>
                <w:szCs w:val="24"/>
              </w:rPr>
              <w:t>Except where the animals are kept as agricultural Livestock</w:t>
            </w:r>
            <w:r w:rsidR="00886A4E" w:rsidRPr="00876636">
              <w:rPr>
                <w:rFonts w:cs="Arial"/>
                <w:b/>
                <w:color w:val="000000" w:themeColor="text1"/>
                <w:szCs w:val="24"/>
              </w:rPr>
              <w:t xml:space="preserve"> or as permitted by municipal licen</w:t>
            </w:r>
            <w:r w:rsidR="00C338B4" w:rsidRPr="00876636">
              <w:rPr>
                <w:rFonts w:cs="Arial"/>
                <w:b/>
                <w:color w:val="000000" w:themeColor="text1"/>
                <w:szCs w:val="24"/>
              </w:rPr>
              <w:t>c</w:t>
            </w:r>
            <w:r w:rsidR="00886A4E" w:rsidRPr="00876636">
              <w:rPr>
                <w:rFonts w:cs="Arial"/>
                <w:b/>
                <w:color w:val="000000" w:themeColor="text1"/>
                <w:szCs w:val="24"/>
              </w:rPr>
              <w:t xml:space="preserve">e </w:t>
            </w:r>
            <w:r w:rsidR="0079342B" w:rsidRPr="00876636">
              <w:rPr>
                <w:rFonts w:cs="Arial"/>
                <w:b/>
                <w:color w:val="000000" w:themeColor="text1"/>
                <w:szCs w:val="24"/>
              </w:rPr>
              <w:t>as</w:t>
            </w:r>
            <w:r w:rsidR="00886A4E" w:rsidRPr="00876636">
              <w:rPr>
                <w:rFonts w:cs="Arial"/>
                <w:b/>
                <w:color w:val="000000" w:themeColor="text1"/>
                <w:szCs w:val="24"/>
              </w:rPr>
              <w:t xml:space="preserve"> a Backyard Chicken Coop</w:t>
            </w:r>
            <w:r w:rsidR="0079342B" w:rsidRPr="00876636">
              <w:rPr>
                <w:rFonts w:cs="Arial"/>
                <w:b/>
                <w:color w:val="000000" w:themeColor="text1"/>
                <w:szCs w:val="24"/>
              </w:rPr>
              <w:t>.</w:t>
            </w:r>
          </w:p>
        </w:tc>
      </w:tr>
      <w:tr w:rsidR="007E2B8E" w:rsidRPr="00876636" w14:paraId="1C80E7A5" w14:textId="77777777" w:rsidTr="00F83B9F">
        <w:trPr>
          <w:trHeight w:val="336"/>
        </w:trPr>
        <w:tc>
          <w:tcPr>
            <w:tcW w:w="1670" w:type="dxa"/>
          </w:tcPr>
          <w:p w14:paraId="67D0DFD2" w14:textId="77777777" w:rsidR="007E2B8E" w:rsidRPr="00876636" w:rsidRDefault="007E2B8E" w:rsidP="00EF4B4D">
            <w:pPr>
              <w:rPr>
                <w:rFonts w:cs="Arial"/>
                <w:b/>
                <w:bCs/>
                <w:color w:val="000000" w:themeColor="text1"/>
                <w:szCs w:val="24"/>
              </w:rPr>
            </w:pPr>
          </w:p>
        </w:tc>
        <w:tc>
          <w:tcPr>
            <w:tcW w:w="1997" w:type="dxa"/>
            <w:shd w:val="clear" w:color="auto" w:fill="auto"/>
          </w:tcPr>
          <w:p w14:paraId="53276AB5" w14:textId="77777777" w:rsidR="007E2B8E" w:rsidRPr="00876636" w:rsidRDefault="007E2B8E" w:rsidP="00EF4B4D">
            <w:pPr>
              <w:rPr>
                <w:rFonts w:cs="Arial"/>
                <w:color w:val="000000" w:themeColor="text1"/>
                <w:szCs w:val="24"/>
              </w:rPr>
            </w:pPr>
            <w:r w:rsidRPr="00876636">
              <w:rPr>
                <w:rFonts w:cs="Arial"/>
                <w:color w:val="000000" w:themeColor="text1"/>
                <w:szCs w:val="24"/>
              </w:rPr>
              <w:t>Struthioniformes</w:t>
            </w:r>
          </w:p>
        </w:tc>
        <w:tc>
          <w:tcPr>
            <w:tcW w:w="6461" w:type="dxa"/>
            <w:shd w:val="clear" w:color="auto" w:fill="auto"/>
          </w:tcPr>
          <w:p w14:paraId="2A357F6A" w14:textId="77777777" w:rsidR="007E2B8E" w:rsidRPr="00876636" w:rsidRDefault="007E2B8E" w:rsidP="00EF4B4D">
            <w:pPr>
              <w:rPr>
                <w:rFonts w:cs="Arial"/>
                <w:color w:val="000000" w:themeColor="text1"/>
                <w:szCs w:val="24"/>
              </w:rPr>
            </w:pPr>
            <w:r w:rsidRPr="00876636">
              <w:rPr>
                <w:rFonts w:cs="Arial"/>
                <w:color w:val="000000" w:themeColor="text1"/>
                <w:szCs w:val="24"/>
              </w:rPr>
              <w:t>All species purely or partially of the order Struthioniformes [ostriches, rheas, cassowaries, emus, kiwis, eagles, hawks, falcons, owls, etc.]</w:t>
            </w:r>
          </w:p>
          <w:p w14:paraId="6165E14B" w14:textId="77777777" w:rsidR="007E2B8E" w:rsidRPr="00876636" w:rsidRDefault="007E2B8E" w:rsidP="00EF4B4D">
            <w:pPr>
              <w:rPr>
                <w:rFonts w:cs="Arial"/>
                <w:color w:val="000000" w:themeColor="text1"/>
                <w:szCs w:val="24"/>
              </w:rPr>
            </w:pPr>
            <w:r w:rsidRPr="00876636">
              <w:rPr>
                <w:rFonts w:cs="Arial"/>
                <w:b/>
                <w:color w:val="000000" w:themeColor="text1"/>
                <w:szCs w:val="24"/>
              </w:rPr>
              <w:t>Except agricultural livestock and birds kept for falconry.</w:t>
            </w:r>
          </w:p>
        </w:tc>
      </w:tr>
      <w:tr w:rsidR="007E2B8E" w:rsidRPr="00876636" w14:paraId="01E2AE69" w14:textId="77777777" w:rsidTr="00F83B9F">
        <w:trPr>
          <w:trHeight w:val="336"/>
        </w:trPr>
        <w:tc>
          <w:tcPr>
            <w:tcW w:w="1670" w:type="dxa"/>
          </w:tcPr>
          <w:p w14:paraId="18435FEA" w14:textId="7CD369E5" w:rsidR="007E2B8E" w:rsidRPr="00876636" w:rsidRDefault="00F2708E" w:rsidP="00EF4B4D">
            <w:pPr>
              <w:rPr>
                <w:rFonts w:cs="Arial"/>
                <w:b/>
                <w:bCs/>
                <w:color w:val="000000" w:themeColor="text1"/>
                <w:szCs w:val="24"/>
              </w:rPr>
            </w:pPr>
            <w:r w:rsidRPr="00876636">
              <w:rPr>
                <w:rFonts w:cs="Arial"/>
                <w:b/>
                <w:color w:val="000000" w:themeColor="text1"/>
                <w:szCs w:val="24"/>
              </w:rPr>
              <w:t>Arachnida</w:t>
            </w:r>
          </w:p>
        </w:tc>
        <w:tc>
          <w:tcPr>
            <w:tcW w:w="1997" w:type="dxa"/>
            <w:shd w:val="clear" w:color="auto" w:fill="auto"/>
          </w:tcPr>
          <w:p w14:paraId="6BC3459C" w14:textId="77777777" w:rsidR="007E2B8E" w:rsidRPr="00876636" w:rsidRDefault="007E2B8E" w:rsidP="00EF4B4D">
            <w:pPr>
              <w:rPr>
                <w:rFonts w:cs="Arial"/>
                <w:color w:val="000000" w:themeColor="text1"/>
                <w:szCs w:val="24"/>
              </w:rPr>
            </w:pPr>
            <w:r w:rsidRPr="00876636">
              <w:rPr>
                <w:rFonts w:cs="Arial"/>
                <w:color w:val="000000" w:themeColor="text1"/>
                <w:szCs w:val="24"/>
              </w:rPr>
              <w:t>Araneae</w:t>
            </w:r>
          </w:p>
        </w:tc>
        <w:tc>
          <w:tcPr>
            <w:tcW w:w="6461" w:type="dxa"/>
            <w:shd w:val="clear" w:color="auto" w:fill="auto"/>
          </w:tcPr>
          <w:p w14:paraId="3D5254F4" w14:textId="77777777" w:rsidR="007E2B8E" w:rsidRPr="00876636" w:rsidRDefault="007E2B8E" w:rsidP="00EF4B4D">
            <w:pPr>
              <w:rPr>
                <w:rFonts w:cs="Arial"/>
                <w:color w:val="000000" w:themeColor="text1"/>
                <w:szCs w:val="24"/>
              </w:rPr>
            </w:pPr>
            <w:r w:rsidRPr="00876636">
              <w:rPr>
                <w:rFonts w:cs="Arial"/>
                <w:color w:val="000000" w:themeColor="text1"/>
                <w:szCs w:val="24"/>
              </w:rPr>
              <w:t>All Araneae purely or partially of the following species:</w:t>
            </w:r>
          </w:p>
          <w:p w14:paraId="1A91E20B"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The family Ctenidae [Wandering spiders]</w:t>
            </w:r>
          </w:p>
          <w:p w14:paraId="69998BD2" w14:textId="77777777" w:rsidR="007E2B8E" w:rsidRPr="00876636" w:rsidRDefault="007E2B8E" w:rsidP="007E2B8E">
            <w:pPr>
              <w:pStyle w:val="ListParagraph"/>
              <w:numPr>
                <w:ilvl w:val="0"/>
                <w:numId w:val="17"/>
              </w:numPr>
              <w:rPr>
                <w:rFonts w:cs="Arial"/>
                <w:color w:val="000000" w:themeColor="text1"/>
                <w:szCs w:val="24"/>
              </w:rPr>
            </w:pPr>
            <w:r w:rsidRPr="00876636">
              <w:rPr>
                <w:rFonts w:cs="Arial"/>
                <w:color w:val="000000" w:themeColor="text1"/>
                <w:szCs w:val="24"/>
              </w:rPr>
              <w:t>The genus Latrodectus [Black widow spiders]</w:t>
            </w:r>
          </w:p>
          <w:p w14:paraId="4295F099" w14:textId="77777777" w:rsidR="007E2B8E" w:rsidRPr="00876636" w:rsidRDefault="007E2B8E" w:rsidP="007E2B8E">
            <w:pPr>
              <w:pStyle w:val="ListParagraph"/>
              <w:numPr>
                <w:ilvl w:val="0"/>
                <w:numId w:val="18"/>
              </w:numPr>
              <w:rPr>
                <w:rFonts w:cs="Arial"/>
                <w:color w:val="000000" w:themeColor="text1"/>
                <w:szCs w:val="24"/>
              </w:rPr>
            </w:pPr>
            <w:r w:rsidRPr="00876636">
              <w:rPr>
                <w:rFonts w:cs="Arial"/>
                <w:color w:val="000000" w:themeColor="text1"/>
                <w:szCs w:val="24"/>
              </w:rPr>
              <w:t>The family Sicariidae [Brown recluse spider, Assassin spider, etc.]</w:t>
            </w:r>
          </w:p>
          <w:p w14:paraId="50FFD6DD" w14:textId="2068EA05" w:rsidR="007E2B8E" w:rsidRPr="00876636" w:rsidRDefault="007E2B8E" w:rsidP="00FB6376">
            <w:pPr>
              <w:pStyle w:val="ListParagraph"/>
              <w:numPr>
                <w:ilvl w:val="0"/>
                <w:numId w:val="18"/>
              </w:numPr>
              <w:rPr>
                <w:rFonts w:cs="Arial"/>
                <w:color w:val="000000" w:themeColor="text1"/>
                <w:szCs w:val="24"/>
              </w:rPr>
            </w:pPr>
            <w:r w:rsidRPr="00876636">
              <w:rPr>
                <w:rFonts w:cs="Arial"/>
                <w:color w:val="000000" w:themeColor="text1"/>
                <w:szCs w:val="24"/>
              </w:rPr>
              <w:t>The family Hexathelidae [Australian Funnel web spiders]</w:t>
            </w:r>
          </w:p>
        </w:tc>
      </w:tr>
      <w:tr w:rsidR="007E2B8E" w:rsidRPr="00876636" w14:paraId="0E708FFD" w14:textId="77777777" w:rsidTr="00F83B9F">
        <w:trPr>
          <w:trHeight w:val="336"/>
        </w:trPr>
        <w:tc>
          <w:tcPr>
            <w:tcW w:w="1670" w:type="dxa"/>
          </w:tcPr>
          <w:p w14:paraId="7049A89D" w14:textId="77777777" w:rsidR="007E2B8E" w:rsidRPr="00876636" w:rsidRDefault="007E2B8E" w:rsidP="00EF4B4D">
            <w:pPr>
              <w:rPr>
                <w:rFonts w:cs="Arial"/>
                <w:color w:val="000000" w:themeColor="text1"/>
                <w:szCs w:val="24"/>
              </w:rPr>
            </w:pPr>
          </w:p>
        </w:tc>
        <w:tc>
          <w:tcPr>
            <w:tcW w:w="1997" w:type="dxa"/>
            <w:shd w:val="clear" w:color="auto" w:fill="auto"/>
          </w:tcPr>
          <w:p w14:paraId="54D69143" w14:textId="77777777" w:rsidR="007E2B8E" w:rsidRPr="00876636" w:rsidRDefault="007E2B8E" w:rsidP="00EF4B4D">
            <w:pPr>
              <w:rPr>
                <w:rFonts w:cs="Arial"/>
                <w:color w:val="000000" w:themeColor="text1"/>
                <w:szCs w:val="24"/>
              </w:rPr>
            </w:pPr>
            <w:r w:rsidRPr="00876636">
              <w:rPr>
                <w:rFonts w:cs="Arial"/>
                <w:color w:val="000000" w:themeColor="text1"/>
                <w:szCs w:val="24"/>
              </w:rPr>
              <w:t>Scorpiones</w:t>
            </w:r>
          </w:p>
        </w:tc>
        <w:tc>
          <w:tcPr>
            <w:tcW w:w="6461" w:type="dxa"/>
            <w:shd w:val="clear" w:color="auto" w:fill="auto"/>
          </w:tcPr>
          <w:p w14:paraId="468F9C6B" w14:textId="77777777" w:rsidR="007E2B8E" w:rsidRPr="00876636" w:rsidRDefault="007E2B8E" w:rsidP="00EF4B4D">
            <w:pPr>
              <w:rPr>
                <w:rFonts w:cs="Arial"/>
                <w:color w:val="000000" w:themeColor="text1"/>
                <w:szCs w:val="24"/>
              </w:rPr>
            </w:pPr>
            <w:r w:rsidRPr="00876636">
              <w:rPr>
                <w:rFonts w:cs="Arial"/>
                <w:color w:val="000000" w:themeColor="text1"/>
                <w:szCs w:val="24"/>
              </w:rPr>
              <w:t>All species purely or partially of the family Buthidae [Fat tailed scorpions, Bark scorpions, etc.]</w:t>
            </w:r>
          </w:p>
        </w:tc>
      </w:tr>
      <w:tr w:rsidR="007E2B8E" w:rsidRPr="00876636" w14:paraId="6DF18899" w14:textId="77777777" w:rsidTr="00F83B9F">
        <w:trPr>
          <w:trHeight w:val="336"/>
        </w:trPr>
        <w:tc>
          <w:tcPr>
            <w:tcW w:w="10128" w:type="dxa"/>
            <w:gridSpan w:val="3"/>
          </w:tcPr>
          <w:p w14:paraId="2007FFEA" w14:textId="6A912968" w:rsidR="007E2B8E" w:rsidRPr="00876636" w:rsidRDefault="007E2B8E" w:rsidP="00FB6376">
            <w:pPr>
              <w:pStyle w:val="ListParagraph"/>
              <w:numPr>
                <w:ilvl w:val="0"/>
                <w:numId w:val="18"/>
              </w:numPr>
              <w:overflowPunct w:val="0"/>
              <w:autoSpaceDE w:val="0"/>
              <w:autoSpaceDN w:val="0"/>
              <w:adjustRightInd w:val="0"/>
              <w:spacing w:after="0" w:line="240" w:lineRule="auto"/>
              <w:textAlignment w:val="baseline"/>
              <w:rPr>
                <w:rFonts w:cs="Arial"/>
                <w:color w:val="000000" w:themeColor="text1"/>
                <w:szCs w:val="24"/>
              </w:rPr>
            </w:pPr>
            <w:r w:rsidRPr="00876636">
              <w:rPr>
                <w:rFonts w:cs="Arial"/>
                <w:b/>
                <w:color w:val="000000" w:themeColor="text1"/>
                <w:szCs w:val="24"/>
              </w:rPr>
              <w:t>Poisonous or venomous animals – including but not limited to spiders, snakes, lizards and insects.</w:t>
            </w:r>
          </w:p>
        </w:tc>
      </w:tr>
    </w:tbl>
    <w:p w14:paraId="795190CF" w14:textId="492D5135" w:rsidR="00FB6376" w:rsidRPr="00876636" w:rsidRDefault="00FB6376" w:rsidP="00FB6376">
      <w:pPr>
        <w:rPr>
          <w:rFonts w:cs="Arial"/>
          <w:color w:val="000000" w:themeColor="text1"/>
          <w:szCs w:val="24"/>
        </w:rPr>
      </w:pPr>
    </w:p>
    <w:sectPr w:rsidR="00FB6376" w:rsidRPr="00876636" w:rsidSect="004D3EBB">
      <w:headerReference w:type="defaul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CE2DA" w14:textId="77777777" w:rsidR="008404BD" w:rsidRDefault="008404BD" w:rsidP="00D5353D">
      <w:pPr>
        <w:spacing w:after="0" w:line="240" w:lineRule="auto"/>
      </w:pPr>
      <w:r>
        <w:separator/>
      </w:r>
    </w:p>
  </w:endnote>
  <w:endnote w:type="continuationSeparator" w:id="0">
    <w:p w14:paraId="76CCE2DB" w14:textId="77777777" w:rsidR="008404BD" w:rsidRDefault="008404BD" w:rsidP="00D53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CE2D8" w14:textId="77777777" w:rsidR="008404BD" w:rsidRDefault="008404BD" w:rsidP="00D5353D">
      <w:pPr>
        <w:spacing w:after="0" w:line="240" w:lineRule="auto"/>
      </w:pPr>
      <w:r>
        <w:separator/>
      </w:r>
    </w:p>
  </w:footnote>
  <w:footnote w:type="continuationSeparator" w:id="0">
    <w:p w14:paraId="76CCE2D9" w14:textId="77777777" w:rsidR="008404BD" w:rsidRDefault="008404BD" w:rsidP="00D535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CE2DC" w14:textId="6ECBEB77" w:rsidR="008404BD" w:rsidRPr="005C0D3B" w:rsidRDefault="008404BD" w:rsidP="005C0D3B">
    <w:pPr>
      <w:pStyle w:val="Header"/>
      <w:jc w:val="right"/>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E91"/>
    <w:multiLevelType w:val="hybridMultilevel"/>
    <w:tmpl w:val="F2F67EC0"/>
    <w:lvl w:ilvl="0" w:tplc="4B487F38">
      <w:start w:val="1"/>
      <w:numFmt w:val="decimalZero"/>
      <w:lvlText w:val="6.%1"/>
      <w:lvlJc w:val="left"/>
      <w:pPr>
        <w:tabs>
          <w:tab w:val="num" w:pos="720"/>
        </w:tabs>
        <w:ind w:left="720" w:hanging="720"/>
      </w:pPr>
      <w:rPr>
        <w:rFonts w:hint="default"/>
        <w:b w:val="0"/>
      </w:rPr>
    </w:lvl>
    <w:lvl w:ilvl="1" w:tplc="FCB8A6D4">
      <w:start w:val="1"/>
      <w:numFmt w:val="decimal"/>
      <w:lvlText w:val="%2)"/>
      <w:lvlJc w:val="left"/>
      <w:pPr>
        <w:ind w:left="-360" w:hanging="360"/>
      </w:pPr>
      <w:rPr>
        <w:rFonts w:hint="default"/>
      </w:rPr>
    </w:lvl>
    <w:lvl w:ilvl="2" w:tplc="CFA69EFE">
      <w:start w:val="1"/>
      <w:numFmt w:val="lowerLetter"/>
      <w:lvlText w:val="(%3)"/>
      <w:lvlJc w:val="left"/>
      <w:pPr>
        <w:ind w:left="540" w:hanging="360"/>
      </w:pPr>
      <w:rPr>
        <w:rFonts w:hint="default"/>
      </w:rPr>
    </w:lvl>
    <w:lvl w:ilvl="3" w:tplc="1009000F">
      <w:start w:val="1"/>
      <w:numFmt w:val="decimal"/>
      <w:lvlText w:val="%4."/>
      <w:lvlJc w:val="left"/>
      <w:pPr>
        <w:ind w:left="1080" w:hanging="360"/>
      </w:pPr>
    </w:lvl>
    <w:lvl w:ilvl="4" w:tplc="10090019">
      <w:start w:val="1"/>
      <w:numFmt w:val="lowerLetter"/>
      <w:lvlText w:val="%5."/>
      <w:lvlJc w:val="left"/>
      <w:pPr>
        <w:ind w:left="1800" w:hanging="360"/>
      </w:pPr>
    </w:lvl>
    <w:lvl w:ilvl="5" w:tplc="1009001B">
      <w:start w:val="1"/>
      <w:numFmt w:val="lowerRoman"/>
      <w:lvlText w:val="%6."/>
      <w:lvlJc w:val="right"/>
      <w:pPr>
        <w:ind w:left="2520" w:hanging="180"/>
      </w:pPr>
    </w:lvl>
    <w:lvl w:ilvl="6" w:tplc="1009000F">
      <w:start w:val="1"/>
      <w:numFmt w:val="decimal"/>
      <w:lvlText w:val="%7."/>
      <w:lvlJc w:val="left"/>
      <w:pPr>
        <w:ind w:left="3240" w:hanging="360"/>
      </w:pPr>
    </w:lvl>
    <w:lvl w:ilvl="7" w:tplc="10090019">
      <w:start w:val="1"/>
      <w:numFmt w:val="lowerLetter"/>
      <w:lvlText w:val="%8."/>
      <w:lvlJc w:val="left"/>
      <w:pPr>
        <w:ind w:left="3960" w:hanging="360"/>
      </w:pPr>
    </w:lvl>
    <w:lvl w:ilvl="8" w:tplc="1009001B" w:tentative="1">
      <w:start w:val="1"/>
      <w:numFmt w:val="lowerRoman"/>
      <w:lvlText w:val="%9."/>
      <w:lvlJc w:val="right"/>
      <w:pPr>
        <w:ind w:left="4680" w:hanging="180"/>
      </w:pPr>
    </w:lvl>
  </w:abstractNum>
  <w:abstractNum w:abstractNumId="1" w15:restartNumberingAfterBreak="0">
    <w:nsid w:val="01A95FB9"/>
    <w:multiLevelType w:val="hybridMultilevel"/>
    <w:tmpl w:val="F61E69EE"/>
    <w:lvl w:ilvl="0" w:tplc="EA5EB366">
      <w:start w:val="1"/>
      <w:numFmt w:val="decimal"/>
      <w:lvlText w:val="11.0%1"/>
      <w:lvlJc w:val="left"/>
      <w:pPr>
        <w:tabs>
          <w:tab w:val="num" w:pos="720"/>
        </w:tabs>
        <w:ind w:left="720" w:hanging="720"/>
      </w:pPr>
      <w:rPr>
        <w:rFonts w:hint="default"/>
        <w:b w:val="0"/>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1CE699D"/>
    <w:multiLevelType w:val="hybridMultilevel"/>
    <w:tmpl w:val="99025BE2"/>
    <w:lvl w:ilvl="0" w:tplc="C5C82F50">
      <w:start w:val="1"/>
      <w:numFmt w:val="decimalZero"/>
      <w:lvlText w:val="14.%1"/>
      <w:lvlJc w:val="left"/>
      <w:pPr>
        <w:tabs>
          <w:tab w:val="num" w:pos="720"/>
        </w:tabs>
        <w:ind w:left="720" w:hanging="72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33831DF"/>
    <w:multiLevelType w:val="hybridMultilevel"/>
    <w:tmpl w:val="440852BA"/>
    <w:lvl w:ilvl="0" w:tplc="05E2008C">
      <w:start w:val="1"/>
      <w:numFmt w:val="decimal"/>
      <w:lvlText w:val="10.0%1"/>
      <w:lvlJc w:val="left"/>
      <w:pPr>
        <w:tabs>
          <w:tab w:val="num" w:pos="720"/>
        </w:tabs>
        <w:ind w:left="720" w:hanging="720"/>
      </w:pPr>
      <w:rPr>
        <w:rFonts w:hint="default"/>
        <w:b w:val="0"/>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3690A6D"/>
    <w:multiLevelType w:val="multilevel"/>
    <w:tmpl w:val="5BBA5440"/>
    <w:lvl w:ilvl="0">
      <w:start w:val="15"/>
      <w:numFmt w:val="decimal"/>
      <w:lvlText w:val="%1"/>
      <w:lvlJc w:val="left"/>
      <w:pPr>
        <w:ind w:left="600" w:hanging="600"/>
      </w:pPr>
      <w:rPr>
        <w:rFonts w:hint="default"/>
        <w:b/>
      </w:rPr>
    </w:lvl>
    <w:lvl w:ilvl="1">
      <w:start w:val="5"/>
      <w:numFmt w:val="decimalZero"/>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03D521AF"/>
    <w:multiLevelType w:val="hybridMultilevel"/>
    <w:tmpl w:val="F1025CE8"/>
    <w:lvl w:ilvl="0" w:tplc="0FA0AD98">
      <w:start w:val="1"/>
      <w:numFmt w:val="decimal"/>
      <w:lvlText w:val="(%1)"/>
      <w:lvlJc w:val="left"/>
      <w:pPr>
        <w:ind w:left="1440" w:hanging="360"/>
      </w:pPr>
      <w:rPr>
        <w:rFonts w:hint="default"/>
      </w:r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042F1EBA"/>
    <w:multiLevelType w:val="hybridMultilevel"/>
    <w:tmpl w:val="A544CEFC"/>
    <w:lvl w:ilvl="0" w:tplc="3EB61C00">
      <w:start w:val="1"/>
      <w:numFmt w:val="decimal"/>
      <w:lvlText w:val="5.0%1"/>
      <w:lvlJc w:val="left"/>
      <w:pPr>
        <w:ind w:left="360" w:hanging="360"/>
      </w:pPr>
      <w:rPr>
        <w:rFonts w:hint="default"/>
        <w:b w:val="0"/>
      </w:rPr>
    </w:lvl>
    <w:lvl w:ilvl="1" w:tplc="10090019" w:tentative="1">
      <w:start w:val="1"/>
      <w:numFmt w:val="lowerLetter"/>
      <w:lvlText w:val="%2."/>
      <w:lvlJc w:val="left"/>
      <w:pPr>
        <w:ind w:left="-720" w:hanging="360"/>
      </w:pPr>
    </w:lvl>
    <w:lvl w:ilvl="2" w:tplc="1009001B" w:tentative="1">
      <w:start w:val="1"/>
      <w:numFmt w:val="lowerRoman"/>
      <w:lvlText w:val="%3."/>
      <w:lvlJc w:val="right"/>
      <w:pPr>
        <w:ind w:left="0" w:hanging="180"/>
      </w:pPr>
    </w:lvl>
    <w:lvl w:ilvl="3" w:tplc="1009000F" w:tentative="1">
      <w:start w:val="1"/>
      <w:numFmt w:val="decimal"/>
      <w:lvlText w:val="%4."/>
      <w:lvlJc w:val="left"/>
      <w:pPr>
        <w:ind w:left="720" w:hanging="360"/>
      </w:pPr>
    </w:lvl>
    <w:lvl w:ilvl="4" w:tplc="10090019" w:tentative="1">
      <w:start w:val="1"/>
      <w:numFmt w:val="lowerLetter"/>
      <w:lvlText w:val="%5."/>
      <w:lvlJc w:val="left"/>
      <w:pPr>
        <w:ind w:left="1440" w:hanging="360"/>
      </w:pPr>
    </w:lvl>
    <w:lvl w:ilvl="5" w:tplc="1009001B" w:tentative="1">
      <w:start w:val="1"/>
      <w:numFmt w:val="lowerRoman"/>
      <w:lvlText w:val="%6."/>
      <w:lvlJc w:val="right"/>
      <w:pPr>
        <w:ind w:left="2160" w:hanging="180"/>
      </w:pPr>
    </w:lvl>
    <w:lvl w:ilvl="6" w:tplc="1009000F" w:tentative="1">
      <w:start w:val="1"/>
      <w:numFmt w:val="decimal"/>
      <w:lvlText w:val="%7."/>
      <w:lvlJc w:val="left"/>
      <w:pPr>
        <w:ind w:left="2880" w:hanging="360"/>
      </w:pPr>
    </w:lvl>
    <w:lvl w:ilvl="7" w:tplc="10090019" w:tentative="1">
      <w:start w:val="1"/>
      <w:numFmt w:val="lowerLetter"/>
      <w:lvlText w:val="%8."/>
      <w:lvlJc w:val="left"/>
      <w:pPr>
        <w:ind w:left="3600" w:hanging="360"/>
      </w:pPr>
    </w:lvl>
    <w:lvl w:ilvl="8" w:tplc="1009001B" w:tentative="1">
      <w:start w:val="1"/>
      <w:numFmt w:val="lowerRoman"/>
      <w:lvlText w:val="%9."/>
      <w:lvlJc w:val="right"/>
      <w:pPr>
        <w:ind w:left="4320" w:hanging="180"/>
      </w:pPr>
    </w:lvl>
  </w:abstractNum>
  <w:abstractNum w:abstractNumId="7" w15:restartNumberingAfterBreak="0">
    <w:nsid w:val="084B5869"/>
    <w:multiLevelType w:val="hybridMultilevel"/>
    <w:tmpl w:val="F9B429F2"/>
    <w:lvl w:ilvl="0" w:tplc="0FA0AD98">
      <w:start w:val="1"/>
      <w:numFmt w:val="decimal"/>
      <w:lvlText w:val="(%1)"/>
      <w:lvlJc w:val="left"/>
      <w:pPr>
        <w:ind w:left="2160" w:hanging="360"/>
      </w:pPr>
      <w:rPr>
        <w:rFonts w:hint="default"/>
      </w:rPr>
    </w:lvl>
    <w:lvl w:ilvl="1" w:tplc="10090019">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8" w15:restartNumberingAfterBreak="0">
    <w:nsid w:val="08A6053C"/>
    <w:multiLevelType w:val="hybridMultilevel"/>
    <w:tmpl w:val="1862CE70"/>
    <w:lvl w:ilvl="0" w:tplc="27F652AC">
      <w:start w:val="6"/>
      <w:numFmt w:val="decimal"/>
      <w:lvlText w:val="5.0%1"/>
      <w:lvlJc w:val="left"/>
      <w:pPr>
        <w:ind w:left="360" w:hanging="360"/>
      </w:pPr>
      <w:rPr>
        <w:rFonts w:hint="default"/>
        <w:b w:val="0"/>
      </w:rPr>
    </w:lvl>
    <w:lvl w:ilvl="1" w:tplc="10090019" w:tentative="1">
      <w:start w:val="1"/>
      <w:numFmt w:val="lowerLetter"/>
      <w:lvlText w:val="%2."/>
      <w:lvlJc w:val="left"/>
      <w:pPr>
        <w:ind w:left="-360" w:hanging="360"/>
      </w:pPr>
    </w:lvl>
    <w:lvl w:ilvl="2" w:tplc="1009001B" w:tentative="1">
      <w:start w:val="1"/>
      <w:numFmt w:val="lowerRoman"/>
      <w:lvlText w:val="%3."/>
      <w:lvlJc w:val="right"/>
      <w:pPr>
        <w:ind w:left="360" w:hanging="180"/>
      </w:pPr>
    </w:lvl>
    <w:lvl w:ilvl="3" w:tplc="1009000F" w:tentative="1">
      <w:start w:val="1"/>
      <w:numFmt w:val="decimal"/>
      <w:lvlText w:val="%4."/>
      <w:lvlJc w:val="left"/>
      <w:pPr>
        <w:ind w:left="1080" w:hanging="360"/>
      </w:pPr>
    </w:lvl>
    <w:lvl w:ilvl="4" w:tplc="10090019" w:tentative="1">
      <w:start w:val="1"/>
      <w:numFmt w:val="lowerLetter"/>
      <w:lvlText w:val="%5."/>
      <w:lvlJc w:val="left"/>
      <w:pPr>
        <w:ind w:left="1800" w:hanging="360"/>
      </w:pPr>
    </w:lvl>
    <w:lvl w:ilvl="5" w:tplc="1009001B" w:tentative="1">
      <w:start w:val="1"/>
      <w:numFmt w:val="lowerRoman"/>
      <w:lvlText w:val="%6."/>
      <w:lvlJc w:val="right"/>
      <w:pPr>
        <w:ind w:left="2520" w:hanging="180"/>
      </w:pPr>
    </w:lvl>
    <w:lvl w:ilvl="6" w:tplc="1009000F" w:tentative="1">
      <w:start w:val="1"/>
      <w:numFmt w:val="decimal"/>
      <w:lvlText w:val="%7."/>
      <w:lvlJc w:val="left"/>
      <w:pPr>
        <w:ind w:left="3240" w:hanging="360"/>
      </w:pPr>
    </w:lvl>
    <w:lvl w:ilvl="7" w:tplc="10090019" w:tentative="1">
      <w:start w:val="1"/>
      <w:numFmt w:val="lowerLetter"/>
      <w:lvlText w:val="%8."/>
      <w:lvlJc w:val="left"/>
      <w:pPr>
        <w:ind w:left="3960" w:hanging="360"/>
      </w:pPr>
    </w:lvl>
    <w:lvl w:ilvl="8" w:tplc="1009001B" w:tentative="1">
      <w:start w:val="1"/>
      <w:numFmt w:val="lowerRoman"/>
      <w:lvlText w:val="%9."/>
      <w:lvlJc w:val="right"/>
      <w:pPr>
        <w:ind w:left="4680" w:hanging="180"/>
      </w:pPr>
    </w:lvl>
  </w:abstractNum>
  <w:abstractNum w:abstractNumId="9" w15:restartNumberingAfterBreak="0">
    <w:nsid w:val="09A65220"/>
    <w:multiLevelType w:val="multilevel"/>
    <w:tmpl w:val="F6DE2806"/>
    <w:lvl w:ilvl="0">
      <w:start w:val="15"/>
      <w:numFmt w:val="decimal"/>
      <w:lvlText w:val="%1"/>
      <w:lvlJc w:val="left"/>
      <w:pPr>
        <w:ind w:left="600" w:hanging="600"/>
      </w:pPr>
      <w:rPr>
        <w:rFonts w:hint="default"/>
        <w:b/>
      </w:rPr>
    </w:lvl>
    <w:lvl w:ilvl="1">
      <w:start w:val="2"/>
      <w:numFmt w:val="decimalZero"/>
      <w:lvlText w:val="%1.%2"/>
      <w:lvlJc w:val="left"/>
      <w:pPr>
        <w:ind w:left="600" w:hanging="60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C9012BF"/>
    <w:multiLevelType w:val="multilevel"/>
    <w:tmpl w:val="D9AAF15A"/>
    <w:lvl w:ilvl="0">
      <w:start w:val="15"/>
      <w:numFmt w:val="decimal"/>
      <w:lvlText w:val="%1"/>
      <w:lvlJc w:val="left"/>
      <w:pPr>
        <w:ind w:left="600" w:hanging="600"/>
      </w:pPr>
      <w:rPr>
        <w:rFonts w:hint="default"/>
        <w:b/>
      </w:rPr>
    </w:lvl>
    <w:lvl w:ilvl="1">
      <w:start w:val="2"/>
      <w:numFmt w:val="decimalZero"/>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0E480405"/>
    <w:multiLevelType w:val="hybridMultilevel"/>
    <w:tmpl w:val="5704A6C8"/>
    <w:lvl w:ilvl="0" w:tplc="D3F62782">
      <w:start w:val="1"/>
      <w:numFmt w:val="decimalZero"/>
      <w:lvlText w:val="3.%1"/>
      <w:lvlJc w:val="left"/>
      <w:pPr>
        <w:tabs>
          <w:tab w:val="num" w:pos="1008"/>
        </w:tabs>
        <w:ind w:left="1008" w:hanging="648"/>
      </w:pPr>
      <w:rPr>
        <w:rFonts w:hint="default"/>
      </w:rPr>
    </w:lvl>
    <w:lvl w:ilvl="1" w:tplc="10090019">
      <w:start w:val="1"/>
      <w:numFmt w:val="lowerLetter"/>
      <w:lvlText w:val="%2."/>
      <w:lvlJc w:val="left"/>
      <w:pPr>
        <w:ind w:left="1368" w:hanging="360"/>
      </w:pPr>
    </w:lvl>
    <w:lvl w:ilvl="2" w:tplc="1009001B">
      <w:start w:val="1"/>
      <w:numFmt w:val="lowerRoman"/>
      <w:lvlText w:val="%3."/>
      <w:lvlJc w:val="right"/>
      <w:pPr>
        <w:ind w:left="2088" w:hanging="180"/>
      </w:pPr>
    </w:lvl>
    <w:lvl w:ilvl="3" w:tplc="1009000F">
      <w:start w:val="1"/>
      <w:numFmt w:val="decimal"/>
      <w:lvlText w:val="%4."/>
      <w:lvlJc w:val="left"/>
      <w:pPr>
        <w:ind w:left="2808" w:hanging="360"/>
      </w:pPr>
    </w:lvl>
    <w:lvl w:ilvl="4" w:tplc="10090019">
      <w:start w:val="1"/>
      <w:numFmt w:val="lowerLetter"/>
      <w:lvlText w:val="%5."/>
      <w:lvlJc w:val="left"/>
      <w:pPr>
        <w:ind w:left="3528" w:hanging="360"/>
      </w:pPr>
    </w:lvl>
    <w:lvl w:ilvl="5" w:tplc="F9829824">
      <w:start w:val="1"/>
      <w:numFmt w:val="lowerRoman"/>
      <w:lvlText w:val="%6)"/>
      <w:lvlJc w:val="left"/>
      <w:pPr>
        <w:ind w:left="4788" w:hanging="720"/>
      </w:pPr>
      <w:rPr>
        <w:rFonts w:hint="default"/>
        <w:b/>
      </w:rPr>
    </w:lvl>
    <w:lvl w:ilvl="6" w:tplc="1009000F" w:tentative="1">
      <w:start w:val="1"/>
      <w:numFmt w:val="decimal"/>
      <w:lvlText w:val="%7."/>
      <w:lvlJc w:val="left"/>
      <w:pPr>
        <w:ind w:left="4968" w:hanging="360"/>
      </w:pPr>
    </w:lvl>
    <w:lvl w:ilvl="7" w:tplc="10090019" w:tentative="1">
      <w:start w:val="1"/>
      <w:numFmt w:val="lowerLetter"/>
      <w:lvlText w:val="%8."/>
      <w:lvlJc w:val="left"/>
      <w:pPr>
        <w:ind w:left="5688" w:hanging="360"/>
      </w:pPr>
    </w:lvl>
    <w:lvl w:ilvl="8" w:tplc="1009001B" w:tentative="1">
      <w:start w:val="1"/>
      <w:numFmt w:val="lowerRoman"/>
      <w:lvlText w:val="%9."/>
      <w:lvlJc w:val="right"/>
      <w:pPr>
        <w:ind w:left="6408" w:hanging="180"/>
      </w:pPr>
    </w:lvl>
  </w:abstractNum>
  <w:abstractNum w:abstractNumId="12" w15:restartNumberingAfterBreak="0">
    <w:nsid w:val="0E7D1610"/>
    <w:multiLevelType w:val="hybridMultilevel"/>
    <w:tmpl w:val="1024A446"/>
    <w:lvl w:ilvl="0" w:tplc="3EB61C00">
      <w:start w:val="1"/>
      <w:numFmt w:val="decimal"/>
      <w:lvlText w:val="5.0%1"/>
      <w:lvlJc w:val="left"/>
      <w:pPr>
        <w:ind w:left="360" w:hanging="360"/>
      </w:pPr>
      <w:rPr>
        <w:rFonts w:hint="default"/>
        <w:b w:val="0"/>
      </w:rPr>
    </w:lvl>
    <w:lvl w:ilvl="1" w:tplc="B9AA5E5C">
      <w:start w:val="1"/>
      <w:numFmt w:val="decimal"/>
      <w:lvlText w:val="(%2)"/>
      <w:lvlJc w:val="left"/>
      <w:pPr>
        <w:ind w:left="1080" w:hanging="36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0FE9074F"/>
    <w:multiLevelType w:val="hybridMultilevel"/>
    <w:tmpl w:val="0CA0A7C6"/>
    <w:lvl w:ilvl="0" w:tplc="C0CCD07E">
      <w:start w:val="1"/>
      <w:numFmt w:val="decimalZero"/>
      <w:lvlText w:val="13.%1"/>
      <w:lvlJc w:val="left"/>
      <w:pPr>
        <w:tabs>
          <w:tab w:val="num" w:pos="720"/>
        </w:tabs>
        <w:ind w:left="720" w:hanging="72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5E80CB3"/>
    <w:multiLevelType w:val="hybridMultilevel"/>
    <w:tmpl w:val="C6344434"/>
    <w:lvl w:ilvl="0" w:tplc="FEA212BC">
      <w:start w:val="5"/>
      <w:numFmt w:val="lowerLetter"/>
      <w:lvlText w:val="(%1)"/>
      <w:lvlJc w:val="left"/>
      <w:pPr>
        <w:ind w:left="180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16156326"/>
    <w:multiLevelType w:val="hybridMultilevel"/>
    <w:tmpl w:val="D14A954C"/>
    <w:lvl w:ilvl="0" w:tplc="1AC42BC2">
      <w:start w:val="1"/>
      <w:numFmt w:val="decimal"/>
      <w:lvlText w:val="4.1%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 w15:restartNumberingAfterBreak="0">
    <w:nsid w:val="171D5A25"/>
    <w:multiLevelType w:val="multilevel"/>
    <w:tmpl w:val="226AA988"/>
    <w:lvl w:ilvl="0">
      <w:start w:val="15"/>
      <w:numFmt w:val="decimal"/>
      <w:lvlText w:val="%1"/>
      <w:lvlJc w:val="left"/>
      <w:pPr>
        <w:ind w:left="600" w:hanging="600"/>
      </w:pPr>
      <w:rPr>
        <w:rFonts w:hint="default"/>
        <w:b/>
      </w:rPr>
    </w:lvl>
    <w:lvl w:ilvl="1">
      <w:start w:val="5"/>
      <w:numFmt w:val="decimalZero"/>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1803602A"/>
    <w:multiLevelType w:val="hybridMultilevel"/>
    <w:tmpl w:val="F19CA6C6"/>
    <w:lvl w:ilvl="0" w:tplc="FEA4A238">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8" w15:restartNumberingAfterBreak="0">
    <w:nsid w:val="1FD270F8"/>
    <w:multiLevelType w:val="hybridMultilevel"/>
    <w:tmpl w:val="69763886"/>
    <w:lvl w:ilvl="0" w:tplc="0FA0AD98">
      <w:start w:val="1"/>
      <w:numFmt w:val="decimal"/>
      <w:lvlText w:val="(%1)"/>
      <w:lvlJc w:val="left"/>
      <w:pPr>
        <w:ind w:left="2520"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19" w15:restartNumberingAfterBreak="0">
    <w:nsid w:val="206048E4"/>
    <w:multiLevelType w:val="multilevel"/>
    <w:tmpl w:val="D2468890"/>
    <w:lvl w:ilvl="0">
      <w:start w:val="1"/>
      <w:numFmt w:val="decimal"/>
      <w:lvlText w:val="%1."/>
      <w:lvlJc w:val="left"/>
      <w:pPr>
        <w:tabs>
          <w:tab w:val="num" w:pos="570"/>
        </w:tabs>
        <w:ind w:left="570" w:hanging="570"/>
      </w:pPr>
      <w:rPr>
        <w:rFonts w:ascii="Arial" w:hAnsi="Arial" w:hint="default"/>
        <w:b w:val="0"/>
        <w:i w:val="0"/>
        <w:sz w:val="22"/>
      </w:rPr>
    </w:lvl>
    <w:lvl w:ilvl="1">
      <w:start w:val="1"/>
      <w:numFmt w:val="decimalZero"/>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b w:val="0"/>
      </w:rPr>
    </w:lvl>
    <w:lvl w:ilvl="4">
      <w:start w:val="1"/>
      <w:numFmt w:val="decimal"/>
      <w:isLgl/>
      <w:lvlText w:val="%1.%2.%3.%4.%5"/>
      <w:lvlJc w:val="left"/>
      <w:pPr>
        <w:tabs>
          <w:tab w:val="num" w:pos="1080"/>
        </w:tabs>
        <w:ind w:left="1080" w:hanging="1080"/>
      </w:pPr>
      <w:rPr>
        <w:rFonts w:hint="default"/>
        <w:b w:val="0"/>
      </w:rPr>
    </w:lvl>
    <w:lvl w:ilvl="5">
      <w:start w:val="1"/>
      <w:numFmt w:val="decimal"/>
      <w:isLgl/>
      <w:lvlText w:val="%1.%2.%3.%4.%5.%6"/>
      <w:lvlJc w:val="left"/>
      <w:pPr>
        <w:tabs>
          <w:tab w:val="num" w:pos="1080"/>
        </w:tabs>
        <w:ind w:left="1080" w:hanging="1080"/>
      </w:pPr>
      <w:rPr>
        <w:rFonts w:hint="default"/>
        <w:b w:val="0"/>
      </w:rPr>
    </w:lvl>
    <w:lvl w:ilvl="6">
      <w:start w:val="1"/>
      <w:numFmt w:val="decimal"/>
      <w:isLgl/>
      <w:lvlText w:val="%1.%2.%3.%4.%5.%6.%7"/>
      <w:lvlJc w:val="left"/>
      <w:pPr>
        <w:tabs>
          <w:tab w:val="num" w:pos="1440"/>
        </w:tabs>
        <w:ind w:left="1440" w:hanging="1440"/>
      </w:pPr>
      <w:rPr>
        <w:rFonts w:hint="default"/>
        <w:b w:val="0"/>
      </w:rPr>
    </w:lvl>
    <w:lvl w:ilvl="7">
      <w:start w:val="1"/>
      <w:numFmt w:val="decimal"/>
      <w:isLgl/>
      <w:lvlText w:val="%1.%2.%3.%4.%5.%6.%7.%8"/>
      <w:lvlJc w:val="left"/>
      <w:pPr>
        <w:tabs>
          <w:tab w:val="num" w:pos="1440"/>
        </w:tabs>
        <w:ind w:left="1440" w:hanging="1440"/>
      </w:pPr>
      <w:rPr>
        <w:rFonts w:hint="default"/>
        <w:b w:val="0"/>
      </w:rPr>
    </w:lvl>
    <w:lvl w:ilvl="8">
      <w:start w:val="1"/>
      <w:numFmt w:val="decimal"/>
      <w:isLgl/>
      <w:lvlText w:val="%1.%2.%3.%4.%5.%6.%7.%8.%9"/>
      <w:lvlJc w:val="left"/>
      <w:pPr>
        <w:tabs>
          <w:tab w:val="num" w:pos="1800"/>
        </w:tabs>
        <w:ind w:left="1800" w:hanging="1800"/>
      </w:pPr>
      <w:rPr>
        <w:rFonts w:hint="default"/>
        <w:b w:val="0"/>
      </w:rPr>
    </w:lvl>
  </w:abstractNum>
  <w:abstractNum w:abstractNumId="20" w15:restartNumberingAfterBreak="0">
    <w:nsid w:val="247F58B4"/>
    <w:multiLevelType w:val="hybridMultilevel"/>
    <w:tmpl w:val="8D72B0B0"/>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21" w15:restartNumberingAfterBreak="0">
    <w:nsid w:val="260973D5"/>
    <w:multiLevelType w:val="hybridMultilevel"/>
    <w:tmpl w:val="F98888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6485CBC"/>
    <w:multiLevelType w:val="hybridMultilevel"/>
    <w:tmpl w:val="98DA8586"/>
    <w:lvl w:ilvl="0" w:tplc="0FA0AD98">
      <w:start w:val="1"/>
      <w:numFmt w:val="decimal"/>
      <w:lvlText w:val="(%1)"/>
      <w:lvlJc w:val="left"/>
      <w:pPr>
        <w:ind w:left="2160" w:hanging="360"/>
      </w:pPr>
      <w:rPr>
        <w:rFonts w:hint="default"/>
      </w:rPr>
    </w:lvl>
    <w:lvl w:ilvl="1" w:tplc="ED068786">
      <w:start w:val="1"/>
      <w:numFmt w:val="lowerRoman"/>
      <w:lvlText w:val="(%2)"/>
      <w:lvlJc w:val="left"/>
      <w:pPr>
        <w:ind w:left="3240" w:hanging="720"/>
      </w:pPr>
      <w:rPr>
        <w:rFonts w:hint="default"/>
      </w:r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3" w15:restartNumberingAfterBreak="0">
    <w:nsid w:val="296B3472"/>
    <w:multiLevelType w:val="hybridMultilevel"/>
    <w:tmpl w:val="8BEC83B0"/>
    <w:lvl w:ilvl="0" w:tplc="23BEA820">
      <w:start w:val="1"/>
      <w:numFmt w:val="decimalZero"/>
      <w:lvlText w:val="12.01%1"/>
      <w:lvlJc w:val="left"/>
      <w:pPr>
        <w:tabs>
          <w:tab w:val="num" w:pos="720"/>
        </w:tabs>
        <w:ind w:left="720" w:hanging="72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2CB436FD"/>
    <w:multiLevelType w:val="multilevel"/>
    <w:tmpl w:val="8CA4F12E"/>
    <w:lvl w:ilvl="0">
      <w:start w:val="14"/>
      <w:numFmt w:val="decimal"/>
      <w:lvlText w:val="%1"/>
      <w:lvlJc w:val="left"/>
      <w:pPr>
        <w:ind w:left="600" w:hanging="600"/>
      </w:pPr>
      <w:rPr>
        <w:rFonts w:hint="default"/>
        <w:b/>
      </w:rPr>
    </w:lvl>
    <w:lvl w:ilvl="1">
      <w:start w:val="2"/>
      <w:numFmt w:val="decimalZero"/>
      <w:lvlText w:val="%1.%2"/>
      <w:lvlJc w:val="left"/>
      <w:pPr>
        <w:ind w:left="600" w:hanging="60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2ECD39BF"/>
    <w:multiLevelType w:val="hybridMultilevel"/>
    <w:tmpl w:val="D1924EB0"/>
    <w:lvl w:ilvl="0" w:tplc="ED0C8374">
      <w:start w:val="1"/>
      <w:numFmt w:val="lowerLetter"/>
      <w:lvlText w:val="(%1)"/>
      <w:lvlJc w:val="left"/>
      <w:pPr>
        <w:tabs>
          <w:tab w:val="num" w:pos="1380"/>
        </w:tabs>
        <w:ind w:left="1380" w:hanging="390"/>
      </w:pPr>
      <w:rPr>
        <w:rFonts w:hint="default"/>
      </w:rPr>
    </w:lvl>
    <w:lvl w:ilvl="1" w:tplc="288A839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1ED14FC"/>
    <w:multiLevelType w:val="hybridMultilevel"/>
    <w:tmpl w:val="8D4ACDC8"/>
    <w:lvl w:ilvl="0" w:tplc="BCA6B1B0">
      <w:start w:val="6"/>
      <w:numFmt w:val="decimal"/>
      <w:lvlText w:val="4.0%1"/>
      <w:lvlJc w:val="left"/>
      <w:pPr>
        <w:ind w:left="21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33785110"/>
    <w:multiLevelType w:val="hybridMultilevel"/>
    <w:tmpl w:val="217C13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4571A0"/>
    <w:multiLevelType w:val="hybridMultilevel"/>
    <w:tmpl w:val="2C726768"/>
    <w:lvl w:ilvl="0" w:tplc="6CA436D4">
      <w:start w:val="1"/>
      <w:numFmt w:val="decimalZero"/>
      <w:lvlText w:val="13.%1"/>
      <w:lvlJc w:val="left"/>
      <w:pPr>
        <w:tabs>
          <w:tab w:val="num" w:pos="720"/>
        </w:tabs>
        <w:ind w:left="720" w:hanging="72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349E5B7B"/>
    <w:multiLevelType w:val="multilevel"/>
    <w:tmpl w:val="73C4A06A"/>
    <w:lvl w:ilvl="0">
      <w:start w:val="14"/>
      <w:numFmt w:val="decimal"/>
      <w:lvlText w:val="%1"/>
      <w:lvlJc w:val="left"/>
      <w:pPr>
        <w:ind w:left="600" w:hanging="600"/>
      </w:pPr>
      <w:rPr>
        <w:rFonts w:hint="default"/>
        <w:b/>
        <w:i w:val="0"/>
      </w:rPr>
    </w:lvl>
    <w:lvl w:ilvl="1">
      <w:start w:val="2"/>
      <w:numFmt w:val="decimalZero"/>
      <w:lvlText w:val="%1.%2"/>
      <w:lvlJc w:val="left"/>
      <w:pPr>
        <w:ind w:left="600" w:hanging="60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1800" w:hanging="1800"/>
      </w:pPr>
      <w:rPr>
        <w:rFonts w:hint="default"/>
        <w:b/>
        <w:i w:val="0"/>
      </w:rPr>
    </w:lvl>
  </w:abstractNum>
  <w:abstractNum w:abstractNumId="30" w15:restartNumberingAfterBreak="0">
    <w:nsid w:val="38D6185E"/>
    <w:multiLevelType w:val="hybridMultilevel"/>
    <w:tmpl w:val="EB8CF656"/>
    <w:lvl w:ilvl="0" w:tplc="1EECC078">
      <w:start w:val="1"/>
      <w:numFmt w:val="decimalZero"/>
      <w:lvlText w:val="12.%1"/>
      <w:lvlJc w:val="left"/>
      <w:pPr>
        <w:tabs>
          <w:tab w:val="num" w:pos="720"/>
        </w:tabs>
        <w:ind w:left="720" w:hanging="72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3E480D26"/>
    <w:multiLevelType w:val="multilevel"/>
    <w:tmpl w:val="ACA022D4"/>
    <w:lvl w:ilvl="0">
      <w:start w:val="14"/>
      <w:numFmt w:val="decimal"/>
      <w:lvlText w:val="%1"/>
      <w:lvlJc w:val="left"/>
      <w:pPr>
        <w:ind w:left="600" w:hanging="600"/>
      </w:pPr>
      <w:rPr>
        <w:rFonts w:cstheme="minorBidi" w:hint="default"/>
        <w:b/>
        <w:color w:val="auto"/>
      </w:rPr>
    </w:lvl>
    <w:lvl w:ilvl="1">
      <w:start w:val="5"/>
      <w:numFmt w:val="decimalZero"/>
      <w:lvlText w:val="%1.%2"/>
      <w:lvlJc w:val="left"/>
      <w:pPr>
        <w:ind w:left="600" w:hanging="600"/>
      </w:pPr>
      <w:rPr>
        <w:rFonts w:cstheme="minorBidi" w:hint="default"/>
        <w:b w:val="0"/>
        <w:color w:val="auto"/>
      </w:rPr>
    </w:lvl>
    <w:lvl w:ilvl="2">
      <w:start w:val="1"/>
      <w:numFmt w:val="decimal"/>
      <w:lvlText w:val="%1.%2.%3"/>
      <w:lvlJc w:val="left"/>
      <w:pPr>
        <w:ind w:left="720" w:hanging="720"/>
      </w:pPr>
      <w:rPr>
        <w:rFonts w:cstheme="minorBidi" w:hint="default"/>
        <w:b/>
        <w:color w:val="auto"/>
      </w:rPr>
    </w:lvl>
    <w:lvl w:ilvl="3">
      <w:start w:val="1"/>
      <w:numFmt w:val="decimal"/>
      <w:lvlText w:val="%1.%2.%3.%4"/>
      <w:lvlJc w:val="left"/>
      <w:pPr>
        <w:ind w:left="720" w:hanging="720"/>
      </w:pPr>
      <w:rPr>
        <w:rFonts w:cstheme="minorBidi" w:hint="default"/>
        <w:b/>
        <w:color w:val="auto"/>
      </w:rPr>
    </w:lvl>
    <w:lvl w:ilvl="4">
      <w:start w:val="1"/>
      <w:numFmt w:val="decimal"/>
      <w:lvlText w:val="%1.%2.%3.%4.%5"/>
      <w:lvlJc w:val="left"/>
      <w:pPr>
        <w:ind w:left="1080" w:hanging="1080"/>
      </w:pPr>
      <w:rPr>
        <w:rFonts w:cstheme="minorBidi" w:hint="default"/>
        <w:b/>
        <w:color w:val="auto"/>
      </w:rPr>
    </w:lvl>
    <w:lvl w:ilvl="5">
      <w:start w:val="1"/>
      <w:numFmt w:val="decimal"/>
      <w:lvlText w:val="%1.%2.%3.%4.%5.%6"/>
      <w:lvlJc w:val="left"/>
      <w:pPr>
        <w:ind w:left="1440" w:hanging="1440"/>
      </w:pPr>
      <w:rPr>
        <w:rFonts w:cstheme="minorBidi" w:hint="default"/>
        <w:b/>
        <w:color w:val="auto"/>
      </w:rPr>
    </w:lvl>
    <w:lvl w:ilvl="6">
      <w:start w:val="1"/>
      <w:numFmt w:val="decimal"/>
      <w:lvlText w:val="%1.%2.%3.%4.%5.%6.%7"/>
      <w:lvlJc w:val="left"/>
      <w:pPr>
        <w:ind w:left="1440" w:hanging="1440"/>
      </w:pPr>
      <w:rPr>
        <w:rFonts w:cstheme="minorBidi" w:hint="default"/>
        <w:b/>
        <w:color w:val="auto"/>
      </w:rPr>
    </w:lvl>
    <w:lvl w:ilvl="7">
      <w:start w:val="1"/>
      <w:numFmt w:val="decimal"/>
      <w:lvlText w:val="%1.%2.%3.%4.%5.%6.%7.%8"/>
      <w:lvlJc w:val="left"/>
      <w:pPr>
        <w:ind w:left="1800" w:hanging="1800"/>
      </w:pPr>
      <w:rPr>
        <w:rFonts w:cstheme="minorBidi" w:hint="default"/>
        <w:b/>
        <w:color w:val="auto"/>
      </w:rPr>
    </w:lvl>
    <w:lvl w:ilvl="8">
      <w:start w:val="1"/>
      <w:numFmt w:val="decimal"/>
      <w:lvlText w:val="%1.%2.%3.%4.%5.%6.%7.%8.%9"/>
      <w:lvlJc w:val="left"/>
      <w:pPr>
        <w:ind w:left="1800" w:hanging="1800"/>
      </w:pPr>
      <w:rPr>
        <w:rFonts w:cstheme="minorBidi" w:hint="default"/>
        <w:b/>
        <w:color w:val="auto"/>
      </w:rPr>
    </w:lvl>
  </w:abstractNum>
  <w:abstractNum w:abstractNumId="32" w15:restartNumberingAfterBreak="0">
    <w:nsid w:val="3EAC159C"/>
    <w:multiLevelType w:val="hybridMultilevel"/>
    <w:tmpl w:val="28EAFC5A"/>
    <w:lvl w:ilvl="0" w:tplc="40C4197C">
      <w:start w:val="1"/>
      <w:numFmt w:val="decimal"/>
      <w:lvlText w:val="9.0%1"/>
      <w:lvlJc w:val="left"/>
      <w:pPr>
        <w:tabs>
          <w:tab w:val="num" w:pos="720"/>
        </w:tabs>
        <w:ind w:left="720" w:hanging="720"/>
      </w:pPr>
      <w:rPr>
        <w:rFonts w:hint="default"/>
        <w:b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 w15:restartNumberingAfterBreak="0">
    <w:nsid w:val="44EC4FB5"/>
    <w:multiLevelType w:val="multilevel"/>
    <w:tmpl w:val="2D7EBD68"/>
    <w:lvl w:ilvl="0">
      <w:start w:val="15"/>
      <w:numFmt w:val="decimal"/>
      <w:lvlText w:val="%1"/>
      <w:lvlJc w:val="left"/>
      <w:pPr>
        <w:ind w:left="600" w:hanging="600"/>
      </w:pPr>
      <w:rPr>
        <w:rFonts w:hint="default"/>
        <w:b/>
      </w:rPr>
    </w:lvl>
    <w:lvl w:ilvl="1">
      <w:start w:val="5"/>
      <w:numFmt w:val="decimalZero"/>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45D9549F"/>
    <w:multiLevelType w:val="multilevel"/>
    <w:tmpl w:val="86DC12C2"/>
    <w:lvl w:ilvl="0">
      <w:start w:val="1"/>
      <w:numFmt w:val="decimal"/>
      <w:lvlText w:val="%1"/>
      <w:lvlJc w:val="left"/>
      <w:pPr>
        <w:tabs>
          <w:tab w:val="num" w:pos="720"/>
        </w:tabs>
        <w:ind w:left="720" w:hanging="720"/>
      </w:pPr>
      <w:rPr>
        <w:rFonts w:hint="default"/>
      </w:rPr>
    </w:lvl>
    <w:lvl w:ilvl="1">
      <w:start w:val="2"/>
      <w:numFmt w:val="decimalZero"/>
      <w:lvlText w:val="%1.%2"/>
      <w:lvlJc w:val="left"/>
      <w:pPr>
        <w:tabs>
          <w:tab w:val="num" w:pos="1080"/>
        </w:tabs>
        <w:ind w:left="108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D9051C2"/>
    <w:multiLevelType w:val="multilevel"/>
    <w:tmpl w:val="7C6A4BC0"/>
    <w:lvl w:ilvl="0">
      <w:start w:val="15"/>
      <w:numFmt w:val="decimal"/>
      <w:lvlText w:val="%1"/>
      <w:lvlJc w:val="left"/>
      <w:pPr>
        <w:ind w:left="600" w:hanging="600"/>
      </w:pPr>
      <w:rPr>
        <w:rFonts w:hint="default"/>
      </w:rPr>
    </w:lvl>
    <w:lvl w:ilvl="1">
      <w:start w:val="5"/>
      <w:numFmt w:val="decimalZero"/>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E9D2444"/>
    <w:multiLevelType w:val="multilevel"/>
    <w:tmpl w:val="69BA9B3E"/>
    <w:lvl w:ilvl="0">
      <w:start w:val="15"/>
      <w:numFmt w:val="decimal"/>
      <w:lvlText w:val="%1"/>
      <w:lvlJc w:val="left"/>
      <w:pPr>
        <w:ind w:left="600" w:hanging="600"/>
      </w:pPr>
      <w:rPr>
        <w:rFonts w:hint="default"/>
        <w:b/>
      </w:rPr>
    </w:lvl>
    <w:lvl w:ilvl="1">
      <w:start w:val="2"/>
      <w:numFmt w:val="decimalZero"/>
      <w:lvlText w:val="%1.%2"/>
      <w:lvlJc w:val="left"/>
      <w:pPr>
        <w:ind w:left="870" w:hanging="60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4F4A0ACE"/>
    <w:multiLevelType w:val="hybridMultilevel"/>
    <w:tmpl w:val="F19CA6C6"/>
    <w:lvl w:ilvl="0" w:tplc="FEA4A238">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8" w15:restartNumberingAfterBreak="0">
    <w:nsid w:val="562A4CDF"/>
    <w:multiLevelType w:val="hybridMultilevel"/>
    <w:tmpl w:val="8C10DDF2"/>
    <w:lvl w:ilvl="0" w:tplc="3B8254FA">
      <w:start w:val="1"/>
      <w:numFmt w:val="decimal"/>
      <w:lvlText w:val="7.0%1"/>
      <w:lvlJc w:val="left"/>
      <w:pPr>
        <w:tabs>
          <w:tab w:val="num" w:pos="720"/>
        </w:tabs>
        <w:ind w:left="720" w:hanging="72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58394BF1"/>
    <w:multiLevelType w:val="hybridMultilevel"/>
    <w:tmpl w:val="506E03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5C0E57A0"/>
    <w:multiLevelType w:val="hybridMultilevel"/>
    <w:tmpl w:val="43D0F726"/>
    <w:lvl w:ilvl="0" w:tplc="CFEC4EAA">
      <w:start w:val="1"/>
      <w:numFmt w:val="decimal"/>
      <w:lvlText w:val="2.1%1"/>
      <w:lvlJc w:val="left"/>
      <w:pPr>
        <w:tabs>
          <w:tab w:val="num" w:pos="648"/>
        </w:tabs>
        <w:ind w:left="1152" w:hanging="720"/>
      </w:pPr>
      <w:rPr>
        <w:rFonts w:hint="default"/>
      </w:rPr>
    </w:lvl>
    <w:lvl w:ilvl="1" w:tplc="10090019">
      <w:start w:val="1"/>
      <w:numFmt w:val="lowerLetter"/>
      <w:lvlText w:val="%2."/>
      <w:lvlJc w:val="left"/>
      <w:pPr>
        <w:ind w:left="722" w:hanging="360"/>
      </w:pPr>
    </w:lvl>
    <w:lvl w:ilvl="2" w:tplc="1009001B" w:tentative="1">
      <w:start w:val="1"/>
      <w:numFmt w:val="lowerRoman"/>
      <w:lvlText w:val="%3."/>
      <w:lvlJc w:val="right"/>
      <w:pPr>
        <w:ind w:left="1442" w:hanging="180"/>
      </w:pPr>
    </w:lvl>
    <w:lvl w:ilvl="3" w:tplc="1009000F" w:tentative="1">
      <w:start w:val="1"/>
      <w:numFmt w:val="decimal"/>
      <w:lvlText w:val="%4."/>
      <w:lvlJc w:val="left"/>
      <w:pPr>
        <w:ind w:left="2162" w:hanging="360"/>
      </w:pPr>
    </w:lvl>
    <w:lvl w:ilvl="4" w:tplc="10090019" w:tentative="1">
      <w:start w:val="1"/>
      <w:numFmt w:val="lowerLetter"/>
      <w:lvlText w:val="%5."/>
      <w:lvlJc w:val="left"/>
      <w:pPr>
        <w:ind w:left="2882" w:hanging="360"/>
      </w:pPr>
    </w:lvl>
    <w:lvl w:ilvl="5" w:tplc="1009001B" w:tentative="1">
      <w:start w:val="1"/>
      <w:numFmt w:val="lowerRoman"/>
      <w:lvlText w:val="%6."/>
      <w:lvlJc w:val="right"/>
      <w:pPr>
        <w:ind w:left="3602" w:hanging="180"/>
      </w:pPr>
    </w:lvl>
    <w:lvl w:ilvl="6" w:tplc="1009000F" w:tentative="1">
      <w:start w:val="1"/>
      <w:numFmt w:val="decimal"/>
      <w:lvlText w:val="%7."/>
      <w:lvlJc w:val="left"/>
      <w:pPr>
        <w:ind w:left="4322" w:hanging="360"/>
      </w:pPr>
    </w:lvl>
    <w:lvl w:ilvl="7" w:tplc="10090019" w:tentative="1">
      <w:start w:val="1"/>
      <w:numFmt w:val="lowerLetter"/>
      <w:lvlText w:val="%8."/>
      <w:lvlJc w:val="left"/>
      <w:pPr>
        <w:ind w:left="5042" w:hanging="360"/>
      </w:pPr>
    </w:lvl>
    <w:lvl w:ilvl="8" w:tplc="1009001B" w:tentative="1">
      <w:start w:val="1"/>
      <w:numFmt w:val="lowerRoman"/>
      <w:lvlText w:val="%9."/>
      <w:lvlJc w:val="right"/>
      <w:pPr>
        <w:ind w:left="5762" w:hanging="180"/>
      </w:pPr>
    </w:lvl>
  </w:abstractNum>
  <w:abstractNum w:abstractNumId="41" w15:restartNumberingAfterBreak="0">
    <w:nsid w:val="64380FC4"/>
    <w:multiLevelType w:val="hybridMultilevel"/>
    <w:tmpl w:val="0ED67EAE"/>
    <w:lvl w:ilvl="0" w:tplc="92DEBF98">
      <w:start w:val="1"/>
      <w:numFmt w:val="decimal"/>
      <w:lvlText w:val="4.01%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646E2557"/>
    <w:multiLevelType w:val="hybridMultilevel"/>
    <w:tmpl w:val="452E8950"/>
    <w:lvl w:ilvl="0" w:tplc="7E38B80A">
      <w:start w:val="1"/>
      <w:numFmt w:val="decimalZero"/>
      <w:lvlText w:val="6.%1"/>
      <w:lvlJc w:val="left"/>
      <w:pPr>
        <w:tabs>
          <w:tab w:val="num" w:pos="720"/>
        </w:tabs>
        <w:ind w:left="720" w:hanging="72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66F45B22"/>
    <w:multiLevelType w:val="hybridMultilevel"/>
    <w:tmpl w:val="EA7C416E"/>
    <w:lvl w:ilvl="0" w:tplc="DA52256C">
      <w:start w:val="1"/>
      <w:numFmt w:val="decimal"/>
      <w:lvlText w:val="8.0%1"/>
      <w:lvlJc w:val="left"/>
      <w:pPr>
        <w:tabs>
          <w:tab w:val="num" w:pos="720"/>
        </w:tabs>
        <w:ind w:left="720" w:hanging="720"/>
      </w:pPr>
      <w:rPr>
        <w:rFonts w:hint="default"/>
        <w:b w:val="0"/>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6776673C"/>
    <w:multiLevelType w:val="hybridMultilevel"/>
    <w:tmpl w:val="507645EC"/>
    <w:lvl w:ilvl="0" w:tplc="10090019">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5" w15:restartNumberingAfterBreak="0">
    <w:nsid w:val="74924C32"/>
    <w:multiLevelType w:val="hybridMultilevel"/>
    <w:tmpl w:val="646E4802"/>
    <w:lvl w:ilvl="0" w:tplc="C666AAC8">
      <w:start w:val="1"/>
      <w:numFmt w:val="decimal"/>
      <w:lvlText w:val="4.0%1"/>
      <w:lvlJc w:val="left"/>
      <w:pPr>
        <w:tabs>
          <w:tab w:val="num" w:pos="720"/>
        </w:tabs>
        <w:ind w:left="720" w:hanging="720"/>
      </w:pPr>
      <w:rPr>
        <w:rFonts w:hint="default"/>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6" w15:restartNumberingAfterBreak="0">
    <w:nsid w:val="776E789B"/>
    <w:multiLevelType w:val="multilevel"/>
    <w:tmpl w:val="17A44FCE"/>
    <w:lvl w:ilvl="0">
      <w:start w:val="2"/>
      <w:numFmt w:val="decimal"/>
      <w:lvlText w:val="%1"/>
      <w:lvlJc w:val="left"/>
      <w:pPr>
        <w:tabs>
          <w:tab w:val="num" w:pos="720"/>
        </w:tabs>
        <w:ind w:left="720" w:hanging="720"/>
      </w:pPr>
      <w:rPr>
        <w:rFonts w:hint="default"/>
      </w:rPr>
    </w:lvl>
    <w:lvl w:ilvl="1">
      <w:start w:val="1"/>
      <w:numFmt w:val="decimalZero"/>
      <w:lvlText w:val="%1.%2"/>
      <w:lvlJc w:val="left"/>
      <w:pPr>
        <w:tabs>
          <w:tab w:val="num" w:pos="1170"/>
        </w:tabs>
        <w:ind w:left="1152" w:hanging="8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EC10FFA"/>
    <w:multiLevelType w:val="hybridMultilevel"/>
    <w:tmpl w:val="5B42911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0"/>
  </w:num>
  <w:num w:numId="2">
    <w:abstractNumId w:val="34"/>
  </w:num>
  <w:num w:numId="3">
    <w:abstractNumId w:val="46"/>
  </w:num>
  <w:num w:numId="4">
    <w:abstractNumId w:val="25"/>
  </w:num>
  <w:num w:numId="5">
    <w:abstractNumId w:val="47"/>
  </w:num>
  <w:num w:numId="6">
    <w:abstractNumId w:val="12"/>
  </w:num>
  <w:num w:numId="7">
    <w:abstractNumId w:val="7"/>
  </w:num>
  <w:num w:numId="8">
    <w:abstractNumId w:val="22"/>
  </w:num>
  <w:num w:numId="9">
    <w:abstractNumId w:val="41"/>
  </w:num>
  <w:num w:numId="10">
    <w:abstractNumId w:val="0"/>
  </w:num>
  <w:num w:numId="11">
    <w:abstractNumId w:val="5"/>
  </w:num>
  <w:num w:numId="12">
    <w:abstractNumId w:val="18"/>
  </w:num>
  <w:num w:numId="13">
    <w:abstractNumId w:val="37"/>
  </w:num>
  <w:num w:numId="14">
    <w:abstractNumId w:val="26"/>
  </w:num>
  <w:num w:numId="15">
    <w:abstractNumId w:val="17"/>
  </w:num>
  <w:num w:numId="16">
    <w:abstractNumId w:val="14"/>
  </w:num>
  <w:num w:numId="17">
    <w:abstractNumId w:val="21"/>
  </w:num>
  <w:num w:numId="18">
    <w:abstractNumId w:val="39"/>
  </w:num>
  <w:num w:numId="19">
    <w:abstractNumId w:val="19"/>
  </w:num>
  <w:num w:numId="20">
    <w:abstractNumId w:val="6"/>
  </w:num>
  <w:num w:numId="21">
    <w:abstractNumId w:val="15"/>
  </w:num>
  <w:num w:numId="22">
    <w:abstractNumId w:val="45"/>
  </w:num>
  <w:num w:numId="23">
    <w:abstractNumId w:val="8"/>
  </w:num>
  <w:num w:numId="24">
    <w:abstractNumId w:val="27"/>
  </w:num>
  <w:num w:numId="25">
    <w:abstractNumId w:val="11"/>
  </w:num>
  <w:num w:numId="26">
    <w:abstractNumId w:val="44"/>
  </w:num>
  <w:num w:numId="27">
    <w:abstractNumId w:val="38"/>
  </w:num>
  <w:num w:numId="28">
    <w:abstractNumId w:val="43"/>
  </w:num>
  <w:num w:numId="29">
    <w:abstractNumId w:val="32"/>
  </w:num>
  <w:num w:numId="30">
    <w:abstractNumId w:val="3"/>
  </w:num>
  <w:num w:numId="31">
    <w:abstractNumId w:val="40"/>
  </w:num>
  <w:num w:numId="32">
    <w:abstractNumId w:val="1"/>
  </w:num>
  <w:num w:numId="33">
    <w:abstractNumId w:val="42"/>
  </w:num>
  <w:num w:numId="34">
    <w:abstractNumId w:val="23"/>
  </w:num>
  <w:num w:numId="35">
    <w:abstractNumId w:val="30"/>
  </w:num>
  <w:num w:numId="36">
    <w:abstractNumId w:val="13"/>
  </w:num>
  <w:num w:numId="37">
    <w:abstractNumId w:val="28"/>
  </w:num>
  <w:num w:numId="38">
    <w:abstractNumId w:val="2"/>
  </w:num>
  <w:num w:numId="39">
    <w:abstractNumId w:val="24"/>
  </w:num>
  <w:num w:numId="40">
    <w:abstractNumId w:val="29"/>
  </w:num>
  <w:num w:numId="41">
    <w:abstractNumId w:val="9"/>
  </w:num>
  <w:num w:numId="42">
    <w:abstractNumId w:val="31"/>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36"/>
  </w:num>
  <w:num w:numId="46">
    <w:abstractNumId w:val="4"/>
  </w:num>
  <w:num w:numId="47">
    <w:abstractNumId w:val="16"/>
  </w:num>
  <w:num w:numId="48">
    <w:abstractNumId w:val="35"/>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658"/>
    <w:rsid w:val="000013AA"/>
    <w:rsid w:val="00006FF6"/>
    <w:rsid w:val="00007190"/>
    <w:rsid w:val="00010955"/>
    <w:rsid w:val="00017B95"/>
    <w:rsid w:val="00026539"/>
    <w:rsid w:val="000271DD"/>
    <w:rsid w:val="0004399F"/>
    <w:rsid w:val="0004740A"/>
    <w:rsid w:val="000549F1"/>
    <w:rsid w:val="00055A49"/>
    <w:rsid w:val="00060234"/>
    <w:rsid w:val="000615C1"/>
    <w:rsid w:val="0006237C"/>
    <w:rsid w:val="0006287D"/>
    <w:rsid w:val="000629C6"/>
    <w:rsid w:val="000638A9"/>
    <w:rsid w:val="00064258"/>
    <w:rsid w:val="00070993"/>
    <w:rsid w:val="00070CF2"/>
    <w:rsid w:val="00075306"/>
    <w:rsid w:val="000837B5"/>
    <w:rsid w:val="000909E8"/>
    <w:rsid w:val="00090DF8"/>
    <w:rsid w:val="00090E02"/>
    <w:rsid w:val="000970CD"/>
    <w:rsid w:val="000A5963"/>
    <w:rsid w:val="000B2E2C"/>
    <w:rsid w:val="000C28F7"/>
    <w:rsid w:val="000C5984"/>
    <w:rsid w:val="000D7F2B"/>
    <w:rsid w:val="000E2254"/>
    <w:rsid w:val="000E2537"/>
    <w:rsid w:val="000E54BF"/>
    <w:rsid w:val="000E6054"/>
    <w:rsid w:val="000E64CE"/>
    <w:rsid w:val="000F3BE8"/>
    <w:rsid w:val="000F4859"/>
    <w:rsid w:val="000F548A"/>
    <w:rsid w:val="0010305C"/>
    <w:rsid w:val="00106095"/>
    <w:rsid w:val="00112F40"/>
    <w:rsid w:val="00124A35"/>
    <w:rsid w:val="00125C59"/>
    <w:rsid w:val="00143910"/>
    <w:rsid w:val="00163C11"/>
    <w:rsid w:val="00163FD3"/>
    <w:rsid w:val="001640C9"/>
    <w:rsid w:val="00165003"/>
    <w:rsid w:val="00180259"/>
    <w:rsid w:val="001A3D7F"/>
    <w:rsid w:val="001A7E40"/>
    <w:rsid w:val="001B38F5"/>
    <w:rsid w:val="001B759D"/>
    <w:rsid w:val="001D2694"/>
    <w:rsid w:val="001D3889"/>
    <w:rsid w:val="001E3315"/>
    <w:rsid w:val="001E4474"/>
    <w:rsid w:val="001F2C56"/>
    <w:rsid w:val="002004CB"/>
    <w:rsid w:val="002061A5"/>
    <w:rsid w:val="0020763D"/>
    <w:rsid w:val="00213847"/>
    <w:rsid w:val="00221EE1"/>
    <w:rsid w:val="00225D50"/>
    <w:rsid w:val="00237AAF"/>
    <w:rsid w:val="0024468F"/>
    <w:rsid w:val="002547D4"/>
    <w:rsid w:val="0025568A"/>
    <w:rsid w:val="002635A8"/>
    <w:rsid w:val="002709A0"/>
    <w:rsid w:val="00276842"/>
    <w:rsid w:val="002768AE"/>
    <w:rsid w:val="002A3119"/>
    <w:rsid w:val="002B00C2"/>
    <w:rsid w:val="002B58B9"/>
    <w:rsid w:val="002C1082"/>
    <w:rsid w:val="002D3E9E"/>
    <w:rsid w:val="002D6668"/>
    <w:rsid w:val="002E22B2"/>
    <w:rsid w:val="002E2BD9"/>
    <w:rsid w:val="002F0196"/>
    <w:rsid w:val="002F1D03"/>
    <w:rsid w:val="00300ACD"/>
    <w:rsid w:val="00313065"/>
    <w:rsid w:val="00316908"/>
    <w:rsid w:val="003211B7"/>
    <w:rsid w:val="003242A3"/>
    <w:rsid w:val="003267E2"/>
    <w:rsid w:val="00331815"/>
    <w:rsid w:val="00347F17"/>
    <w:rsid w:val="00360AFC"/>
    <w:rsid w:val="00362D2D"/>
    <w:rsid w:val="00365467"/>
    <w:rsid w:val="00374931"/>
    <w:rsid w:val="00375BC7"/>
    <w:rsid w:val="003766C5"/>
    <w:rsid w:val="00391324"/>
    <w:rsid w:val="0039325F"/>
    <w:rsid w:val="00393D90"/>
    <w:rsid w:val="003A6FCF"/>
    <w:rsid w:val="003B1B10"/>
    <w:rsid w:val="003B3E0A"/>
    <w:rsid w:val="003C7C62"/>
    <w:rsid w:val="003D4C19"/>
    <w:rsid w:val="003D7251"/>
    <w:rsid w:val="003E53BB"/>
    <w:rsid w:val="003F3CD0"/>
    <w:rsid w:val="00401036"/>
    <w:rsid w:val="0040135C"/>
    <w:rsid w:val="00401A74"/>
    <w:rsid w:val="004034D8"/>
    <w:rsid w:val="00403D27"/>
    <w:rsid w:val="00404761"/>
    <w:rsid w:val="00414A19"/>
    <w:rsid w:val="004171B5"/>
    <w:rsid w:val="00427EAE"/>
    <w:rsid w:val="00432713"/>
    <w:rsid w:val="00455EA9"/>
    <w:rsid w:val="00456766"/>
    <w:rsid w:val="00464D42"/>
    <w:rsid w:val="00473ED9"/>
    <w:rsid w:val="00475AFB"/>
    <w:rsid w:val="0048053D"/>
    <w:rsid w:val="00480DB0"/>
    <w:rsid w:val="00481ACC"/>
    <w:rsid w:val="00486182"/>
    <w:rsid w:val="004913BB"/>
    <w:rsid w:val="00496EB5"/>
    <w:rsid w:val="004B138C"/>
    <w:rsid w:val="004D3EBB"/>
    <w:rsid w:val="004D559D"/>
    <w:rsid w:val="004F0E8F"/>
    <w:rsid w:val="004F4541"/>
    <w:rsid w:val="004F67B8"/>
    <w:rsid w:val="004F7F07"/>
    <w:rsid w:val="00504BAD"/>
    <w:rsid w:val="00515445"/>
    <w:rsid w:val="005204F0"/>
    <w:rsid w:val="00522B38"/>
    <w:rsid w:val="00524EEF"/>
    <w:rsid w:val="005371FB"/>
    <w:rsid w:val="00544FE7"/>
    <w:rsid w:val="00554E1B"/>
    <w:rsid w:val="00554E4D"/>
    <w:rsid w:val="00554EBE"/>
    <w:rsid w:val="00564F01"/>
    <w:rsid w:val="00572FBB"/>
    <w:rsid w:val="00584D9F"/>
    <w:rsid w:val="005911A1"/>
    <w:rsid w:val="00593998"/>
    <w:rsid w:val="00593F76"/>
    <w:rsid w:val="00595C0B"/>
    <w:rsid w:val="005972A6"/>
    <w:rsid w:val="005C0D3B"/>
    <w:rsid w:val="005D0BD6"/>
    <w:rsid w:val="005D3165"/>
    <w:rsid w:val="005D6E81"/>
    <w:rsid w:val="005F283C"/>
    <w:rsid w:val="005F292F"/>
    <w:rsid w:val="006014AD"/>
    <w:rsid w:val="00612531"/>
    <w:rsid w:val="00621E7B"/>
    <w:rsid w:val="0062424E"/>
    <w:rsid w:val="006378F8"/>
    <w:rsid w:val="006421A2"/>
    <w:rsid w:val="00650063"/>
    <w:rsid w:val="00652161"/>
    <w:rsid w:val="00654FB3"/>
    <w:rsid w:val="006603C6"/>
    <w:rsid w:val="00660561"/>
    <w:rsid w:val="00661E27"/>
    <w:rsid w:val="00664202"/>
    <w:rsid w:val="006644EB"/>
    <w:rsid w:val="006653E3"/>
    <w:rsid w:val="00670B61"/>
    <w:rsid w:val="00673809"/>
    <w:rsid w:val="00673DA5"/>
    <w:rsid w:val="006746ED"/>
    <w:rsid w:val="006773F5"/>
    <w:rsid w:val="00683539"/>
    <w:rsid w:val="006851D7"/>
    <w:rsid w:val="006A4731"/>
    <w:rsid w:val="006B18F2"/>
    <w:rsid w:val="006B4387"/>
    <w:rsid w:val="006B5DEA"/>
    <w:rsid w:val="006B7B3C"/>
    <w:rsid w:val="006C0D78"/>
    <w:rsid w:val="006C1E33"/>
    <w:rsid w:val="006D3BD9"/>
    <w:rsid w:val="006E7599"/>
    <w:rsid w:val="006F522B"/>
    <w:rsid w:val="006F630F"/>
    <w:rsid w:val="00703555"/>
    <w:rsid w:val="007035A3"/>
    <w:rsid w:val="00703D31"/>
    <w:rsid w:val="00706767"/>
    <w:rsid w:val="00711431"/>
    <w:rsid w:val="00711450"/>
    <w:rsid w:val="00711740"/>
    <w:rsid w:val="007302F7"/>
    <w:rsid w:val="00732018"/>
    <w:rsid w:val="00744D5C"/>
    <w:rsid w:val="00745EF2"/>
    <w:rsid w:val="00754035"/>
    <w:rsid w:val="00754BBA"/>
    <w:rsid w:val="007612A2"/>
    <w:rsid w:val="00770C04"/>
    <w:rsid w:val="00777F04"/>
    <w:rsid w:val="00790906"/>
    <w:rsid w:val="00790D1C"/>
    <w:rsid w:val="0079342B"/>
    <w:rsid w:val="007943D8"/>
    <w:rsid w:val="00795292"/>
    <w:rsid w:val="00797EE9"/>
    <w:rsid w:val="007A635E"/>
    <w:rsid w:val="007A681B"/>
    <w:rsid w:val="007B1988"/>
    <w:rsid w:val="007B22F0"/>
    <w:rsid w:val="007B2694"/>
    <w:rsid w:val="007C17EC"/>
    <w:rsid w:val="007C194E"/>
    <w:rsid w:val="007C7E90"/>
    <w:rsid w:val="007D063B"/>
    <w:rsid w:val="007D5486"/>
    <w:rsid w:val="007D5A70"/>
    <w:rsid w:val="007D6BCB"/>
    <w:rsid w:val="007E1E07"/>
    <w:rsid w:val="007E2B8E"/>
    <w:rsid w:val="007E3F26"/>
    <w:rsid w:val="007E5D03"/>
    <w:rsid w:val="007F235E"/>
    <w:rsid w:val="007F52A8"/>
    <w:rsid w:val="008030AF"/>
    <w:rsid w:val="0080628D"/>
    <w:rsid w:val="00812BE0"/>
    <w:rsid w:val="008202F3"/>
    <w:rsid w:val="00830C5E"/>
    <w:rsid w:val="00831475"/>
    <w:rsid w:val="00832ADD"/>
    <w:rsid w:val="008404BD"/>
    <w:rsid w:val="008606E7"/>
    <w:rsid w:val="008675F2"/>
    <w:rsid w:val="00872FD9"/>
    <w:rsid w:val="008748BC"/>
    <w:rsid w:val="00876636"/>
    <w:rsid w:val="00877E96"/>
    <w:rsid w:val="0088379B"/>
    <w:rsid w:val="008849D7"/>
    <w:rsid w:val="00886A4E"/>
    <w:rsid w:val="00890CE1"/>
    <w:rsid w:val="00896B05"/>
    <w:rsid w:val="008A253E"/>
    <w:rsid w:val="008A4C1A"/>
    <w:rsid w:val="008A6933"/>
    <w:rsid w:val="008B1E7B"/>
    <w:rsid w:val="008B3FE8"/>
    <w:rsid w:val="008B4069"/>
    <w:rsid w:val="008C69EA"/>
    <w:rsid w:val="008D52D0"/>
    <w:rsid w:val="008D7033"/>
    <w:rsid w:val="008D745B"/>
    <w:rsid w:val="008F44E0"/>
    <w:rsid w:val="00901657"/>
    <w:rsid w:val="00901C8A"/>
    <w:rsid w:val="00903240"/>
    <w:rsid w:val="009102D5"/>
    <w:rsid w:val="00912CFC"/>
    <w:rsid w:val="00913589"/>
    <w:rsid w:val="00914D68"/>
    <w:rsid w:val="00920398"/>
    <w:rsid w:val="00923603"/>
    <w:rsid w:val="00931D3C"/>
    <w:rsid w:val="00932E01"/>
    <w:rsid w:val="0093320D"/>
    <w:rsid w:val="00941135"/>
    <w:rsid w:val="009459FE"/>
    <w:rsid w:val="00950020"/>
    <w:rsid w:val="0096236C"/>
    <w:rsid w:val="009668C7"/>
    <w:rsid w:val="009712A9"/>
    <w:rsid w:val="00976B38"/>
    <w:rsid w:val="00976E83"/>
    <w:rsid w:val="009A0B46"/>
    <w:rsid w:val="009A3319"/>
    <w:rsid w:val="009A4DB3"/>
    <w:rsid w:val="009A7C1E"/>
    <w:rsid w:val="009B13A5"/>
    <w:rsid w:val="009B2B07"/>
    <w:rsid w:val="009B5077"/>
    <w:rsid w:val="009B645E"/>
    <w:rsid w:val="009C11B5"/>
    <w:rsid w:val="009C1FAD"/>
    <w:rsid w:val="009C6A3F"/>
    <w:rsid w:val="009E4CE0"/>
    <w:rsid w:val="009E6034"/>
    <w:rsid w:val="009F09C3"/>
    <w:rsid w:val="009F225C"/>
    <w:rsid w:val="009F3108"/>
    <w:rsid w:val="009F4BC2"/>
    <w:rsid w:val="009F4F42"/>
    <w:rsid w:val="00A00EE2"/>
    <w:rsid w:val="00A34C40"/>
    <w:rsid w:val="00A37C6F"/>
    <w:rsid w:val="00A41482"/>
    <w:rsid w:val="00A56FFF"/>
    <w:rsid w:val="00A62F74"/>
    <w:rsid w:val="00A6307B"/>
    <w:rsid w:val="00A65AA4"/>
    <w:rsid w:val="00A7395A"/>
    <w:rsid w:val="00A75139"/>
    <w:rsid w:val="00A80C90"/>
    <w:rsid w:val="00A8151B"/>
    <w:rsid w:val="00A87287"/>
    <w:rsid w:val="00A9033F"/>
    <w:rsid w:val="00A93D19"/>
    <w:rsid w:val="00AA22CB"/>
    <w:rsid w:val="00AA2DAA"/>
    <w:rsid w:val="00AA5594"/>
    <w:rsid w:val="00AC1BEE"/>
    <w:rsid w:val="00AD6889"/>
    <w:rsid w:val="00AE6D78"/>
    <w:rsid w:val="00AE7005"/>
    <w:rsid w:val="00AF0E87"/>
    <w:rsid w:val="00AF6300"/>
    <w:rsid w:val="00B00497"/>
    <w:rsid w:val="00B11F74"/>
    <w:rsid w:val="00B15177"/>
    <w:rsid w:val="00B15E06"/>
    <w:rsid w:val="00B2115A"/>
    <w:rsid w:val="00B338C3"/>
    <w:rsid w:val="00B33970"/>
    <w:rsid w:val="00B42AED"/>
    <w:rsid w:val="00B435DA"/>
    <w:rsid w:val="00B4756C"/>
    <w:rsid w:val="00B522E0"/>
    <w:rsid w:val="00B5350E"/>
    <w:rsid w:val="00B54024"/>
    <w:rsid w:val="00B614C0"/>
    <w:rsid w:val="00B71FA9"/>
    <w:rsid w:val="00B77167"/>
    <w:rsid w:val="00B77E94"/>
    <w:rsid w:val="00B96516"/>
    <w:rsid w:val="00B969DA"/>
    <w:rsid w:val="00BA3C1D"/>
    <w:rsid w:val="00BA6FC8"/>
    <w:rsid w:val="00BB60A1"/>
    <w:rsid w:val="00BD5754"/>
    <w:rsid w:val="00BE144F"/>
    <w:rsid w:val="00BE6EE2"/>
    <w:rsid w:val="00BE76B5"/>
    <w:rsid w:val="00BF1F6A"/>
    <w:rsid w:val="00BF4C53"/>
    <w:rsid w:val="00C054E6"/>
    <w:rsid w:val="00C06411"/>
    <w:rsid w:val="00C12658"/>
    <w:rsid w:val="00C12E75"/>
    <w:rsid w:val="00C203C1"/>
    <w:rsid w:val="00C251FA"/>
    <w:rsid w:val="00C27958"/>
    <w:rsid w:val="00C31F84"/>
    <w:rsid w:val="00C32EF2"/>
    <w:rsid w:val="00C3373E"/>
    <w:rsid w:val="00C338B4"/>
    <w:rsid w:val="00C33D28"/>
    <w:rsid w:val="00C36A4E"/>
    <w:rsid w:val="00C4313C"/>
    <w:rsid w:val="00C54804"/>
    <w:rsid w:val="00C56A4C"/>
    <w:rsid w:val="00C66F10"/>
    <w:rsid w:val="00C67757"/>
    <w:rsid w:val="00C73C5D"/>
    <w:rsid w:val="00C751B8"/>
    <w:rsid w:val="00C9501C"/>
    <w:rsid w:val="00C95F9D"/>
    <w:rsid w:val="00CA2C1F"/>
    <w:rsid w:val="00CC3514"/>
    <w:rsid w:val="00CC3F46"/>
    <w:rsid w:val="00CC5A7F"/>
    <w:rsid w:val="00CD2329"/>
    <w:rsid w:val="00CE388A"/>
    <w:rsid w:val="00CE4049"/>
    <w:rsid w:val="00CE4173"/>
    <w:rsid w:val="00CF2348"/>
    <w:rsid w:val="00CF5078"/>
    <w:rsid w:val="00D00B6D"/>
    <w:rsid w:val="00D23D8F"/>
    <w:rsid w:val="00D32AB9"/>
    <w:rsid w:val="00D43353"/>
    <w:rsid w:val="00D5353D"/>
    <w:rsid w:val="00D70276"/>
    <w:rsid w:val="00D71EFA"/>
    <w:rsid w:val="00D94C6C"/>
    <w:rsid w:val="00D95880"/>
    <w:rsid w:val="00D978CF"/>
    <w:rsid w:val="00DA3459"/>
    <w:rsid w:val="00DB2C2B"/>
    <w:rsid w:val="00DC754D"/>
    <w:rsid w:val="00DC79F5"/>
    <w:rsid w:val="00DD59C6"/>
    <w:rsid w:val="00DD59FD"/>
    <w:rsid w:val="00DD791A"/>
    <w:rsid w:val="00DF16AF"/>
    <w:rsid w:val="00DF52D2"/>
    <w:rsid w:val="00E00760"/>
    <w:rsid w:val="00E01E6B"/>
    <w:rsid w:val="00E0277B"/>
    <w:rsid w:val="00E06993"/>
    <w:rsid w:val="00E07E12"/>
    <w:rsid w:val="00E32EDF"/>
    <w:rsid w:val="00E43F2B"/>
    <w:rsid w:val="00E47BE9"/>
    <w:rsid w:val="00E67BEA"/>
    <w:rsid w:val="00E846C0"/>
    <w:rsid w:val="00E95164"/>
    <w:rsid w:val="00EA26DE"/>
    <w:rsid w:val="00EA3BCF"/>
    <w:rsid w:val="00EC473A"/>
    <w:rsid w:val="00EE273D"/>
    <w:rsid w:val="00EE2CBA"/>
    <w:rsid w:val="00EE34BD"/>
    <w:rsid w:val="00EE6762"/>
    <w:rsid w:val="00EF4B4D"/>
    <w:rsid w:val="00F059CE"/>
    <w:rsid w:val="00F22D50"/>
    <w:rsid w:val="00F2708E"/>
    <w:rsid w:val="00F35226"/>
    <w:rsid w:val="00F402B4"/>
    <w:rsid w:val="00F4707C"/>
    <w:rsid w:val="00F65621"/>
    <w:rsid w:val="00F67335"/>
    <w:rsid w:val="00F77E8B"/>
    <w:rsid w:val="00F83B9F"/>
    <w:rsid w:val="00F86B69"/>
    <w:rsid w:val="00F9251B"/>
    <w:rsid w:val="00F96C5A"/>
    <w:rsid w:val="00FA0767"/>
    <w:rsid w:val="00FB5B2A"/>
    <w:rsid w:val="00FB6376"/>
    <w:rsid w:val="00FC6B87"/>
    <w:rsid w:val="00FD758E"/>
    <w:rsid w:val="00FE171A"/>
    <w:rsid w:val="00FE21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6CCE130"/>
  <w15:docId w15:val="{D34136CC-7C80-43AA-A83D-B1F4013D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348"/>
    <w:pPr>
      <w:spacing w:before="240" w:after="240"/>
    </w:pPr>
    <w:rPr>
      <w:rFonts w:ascii="Arial" w:hAnsi="Arial"/>
      <w:sz w:val="24"/>
    </w:rPr>
  </w:style>
  <w:style w:type="paragraph" w:styleId="Heading1">
    <w:name w:val="heading 1"/>
    <w:basedOn w:val="Normal"/>
    <w:next w:val="Normal"/>
    <w:link w:val="Heading1Char"/>
    <w:uiPriority w:val="9"/>
    <w:qFormat/>
    <w:rsid w:val="007D5A70"/>
    <w:pPr>
      <w:keepNext/>
      <w:keepLines/>
      <w:outlineLvl w:val="0"/>
    </w:pPr>
    <w:rPr>
      <w:rFonts w:eastAsiaTheme="majorEastAsia"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2CFC"/>
    <w:pPr>
      <w:ind w:left="720"/>
      <w:contextualSpacing/>
    </w:pPr>
  </w:style>
  <w:style w:type="paragraph" w:styleId="BodyTextIndent3">
    <w:name w:val="Body Text Indent 3"/>
    <w:basedOn w:val="Normal"/>
    <w:link w:val="BodyTextIndent3Char"/>
    <w:rsid w:val="009C1FAD"/>
    <w:pPr>
      <w:overflowPunct w:val="0"/>
      <w:autoSpaceDE w:val="0"/>
      <w:autoSpaceDN w:val="0"/>
      <w:adjustRightInd w:val="0"/>
      <w:spacing w:after="0" w:line="240" w:lineRule="auto"/>
      <w:ind w:left="720"/>
      <w:textAlignment w:val="baseline"/>
    </w:pPr>
    <w:rPr>
      <w:rFonts w:eastAsia="Times New Roman" w:cs="Times New Roman"/>
      <w:szCs w:val="20"/>
      <w:lang w:val="en-US"/>
    </w:rPr>
  </w:style>
  <w:style w:type="character" w:customStyle="1" w:styleId="BodyTextIndent3Char">
    <w:name w:val="Body Text Indent 3 Char"/>
    <w:basedOn w:val="DefaultParagraphFont"/>
    <w:link w:val="BodyTextIndent3"/>
    <w:rsid w:val="009C1FAD"/>
    <w:rPr>
      <w:rFonts w:ascii="Arial" w:eastAsia="Times New Roman" w:hAnsi="Arial" w:cs="Times New Roman"/>
      <w:szCs w:val="20"/>
      <w:lang w:val="en-US"/>
    </w:rPr>
  </w:style>
  <w:style w:type="character" w:styleId="CommentReference">
    <w:name w:val="annotation reference"/>
    <w:basedOn w:val="DefaultParagraphFont"/>
    <w:unhideWhenUsed/>
    <w:rsid w:val="0006237C"/>
    <w:rPr>
      <w:sz w:val="16"/>
      <w:szCs w:val="16"/>
    </w:rPr>
  </w:style>
  <w:style w:type="paragraph" w:styleId="CommentText">
    <w:name w:val="annotation text"/>
    <w:basedOn w:val="Normal"/>
    <w:link w:val="CommentTextChar"/>
    <w:unhideWhenUsed/>
    <w:rsid w:val="0006237C"/>
    <w:pPr>
      <w:spacing w:line="240" w:lineRule="auto"/>
    </w:pPr>
    <w:rPr>
      <w:sz w:val="20"/>
      <w:szCs w:val="20"/>
    </w:rPr>
  </w:style>
  <w:style w:type="character" w:customStyle="1" w:styleId="CommentTextChar">
    <w:name w:val="Comment Text Char"/>
    <w:basedOn w:val="DefaultParagraphFont"/>
    <w:link w:val="CommentText"/>
    <w:rsid w:val="0006237C"/>
    <w:rPr>
      <w:sz w:val="20"/>
      <w:szCs w:val="20"/>
    </w:rPr>
  </w:style>
  <w:style w:type="paragraph" w:styleId="CommentSubject">
    <w:name w:val="annotation subject"/>
    <w:basedOn w:val="CommentText"/>
    <w:next w:val="CommentText"/>
    <w:link w:val="CommentSubjectChar"/>
    <w:uiPriority w:val="99"/>
    <w:semiHidden/>
    <w:unhideWhenUsed/>
    <w:rsid w:val="0006237C"/>
    <w:rPr>
      <w:b/>
      <w:bCs/>
    </w:rPr>
  </w:style>
  <w:style w:type="character" w:customStyle="1" w:styleId="CommentSubjectChar">
    <w:name w:val="Comment Subject Char"/>
    <w:basedOn w:val="CommentTextChar"/>
    <w:link w:val="CommentSubject"/>
    <w:uiPriority w:val="99"/>
    <w:semiHidden/>
    <w:rsid w:val="0006237C"/>
    <w:rPr>
      <w:b/>
      <w:bCs/>
      <w:sz w:val="20"/>
      <w:szCs w:val="20"/>
    </w:rPr>
  </w:style>
  <w:style w:type="paragraph" w:styleId="BalloonText">
    <w:name w:val="Balloon Text"/>
    <w:basedOn w:val="Normal"/>
    <w:link w:val="BalloonTextChar"/>
    <w:uiPriority w:val="99"/>
    <w:semiHidden/>
    <w:unhideWhenUsed/>
    <w:rsid w:val="000623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37C"/>
    <w:rPr>
      <w:rFonts w:ascii="Tahoma" w:hAnsi="Tahoma" w:cs="Tahoma"/>
      <w:sz w:val="16"/>
      <w:szCs w:val="16"/>
    </w:rPr>
  </w:style>
  <w:style w:type="paragraph" w:styleId="Header">
    <w:name w:val="header"/>
    <w:basedOn w:val="Normal"/>
    <w:link w:val="HeaderChar"/>
    <w:rsid w:val="00F9251B"/>
    <w:pPr>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rsid w:val="00F9251B"/>
    <w:rPr>
      <w:rFonts w:ascii="Times New Roman" w:eastAsia="Times New Roman" w:hAnsi="Times New Roman" w:cs="Times New Roman"/>
      <w:sz w:val="20"/>
      <w:szCs w:val="20"/>
      <w:lang w:val="en-US"/>
    </w:rPr>
  </w:style>
  <w:style w:type="paragraph" w:styleId="BodyText2">
    <w:name w:val="Body Text 2"/>
    <w:basedOn w:val="Normal"/>
    <w:link w:val="BodyText2Char"/>
    <w:uiPriority w:val="99"/>
    <w:semiHidden/>
    <w:unhideWhenUsed/>
    <w:rsid w:val="00BE144F"/>
    <w:pPr>
      <w:spacing w:after="120" w:line="480" w:lineRule="auto"/>
    </w:pPr>
  </w:style>
  <w:style w:type="character" w:customStyle="1" w:styleId="BodyText2Char">
    <w:name w:val="Body Text 2 Char"/>
    <w:basedOn w:val="DefaultParagraphFont"/>
    <w:link w:val="BodyText2"/>
    <w:uiPriority w:val="99"/>
    <w:semiHidden/>
    <w:rsid w:val="00BE144F"/>
  </w:style>
  <w:style w:type="paragraph" w:styleId="Footer">
    <w:name w:val="footer"/>
    <w:basedOn w:val="Normal"/>
    <w:link w:val="FooterChar"/>
    <w:uiPriority w:val="99"/>
    <w:unhideWhenUsed/>
    <w:rsid w:val="00D535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53D"/>
  </w:style>
  <w:style w:type="paragraph" w:customStyle="1" w:styleId="Default">
    <w:name w:val="Default"/>
    <w:rsid w:val="00C56A4C"/>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650063"/>
    <w:pPr>
      <w:spacing w:before="100" w:beforeAutospacing="1" w:after="100" w:afterAutospacing="1" w:line="240" w:lineRule="auto"/>
    </w:pPr>
    <w:rPr>
      <w:rFonts w:ascii="Times New Roman" w:eastAsia="Times New Roman" w:hAnsi="Times New Roman" w:cs="Times New Roman"/>
      <w:szCs w:val="24"/>
      <w:lang w:eastAsia="en-CA"/>
    </w:rPr>
  </w:style>
  <w:style w:type="paragraph" w:customStyle="1" w:styleId="shorttitle-e">
    <w:name w:val="shorttitle-e"/>
    <w:basedOn w:val="Normal"/>
    <w:rsid w:val="00A62F74"/>
    <w:pPr>
      <w:spacing w:before="100" w:beforeAutospacing="1" w:after="100" w:afterAutospacing="1" w:line="240" w:lineRule="auto"/>
    </w:pPr>
    <w:rPr>
      <w:rFonts w:ascii="Times New Roman" w:eastAsia="Times New Roman" w:hAnsi="Times New Roman" w:cs="Times New Roman"/>
      <w:szCs w:val="24"/>
      <w:lang w:eastAsia="en-CA"/>
    </w:rPr>
  </w:style>
  <w:style w:type="paragraph" w:customStyle="1" w:styleId="regnumber-e">
    <w:name w:val="regnumber-e"/>
    <w:basedOn w:val="Normal"/>
    <w:rsid w:val="00A62F74"/>
    <w:pPr>
      <w:spacing w:before="100" w:beforeAutospacing="1" w:after="100" w:afterAutospacing="1" w:line="240" w:lineRule="auto"/>
    </w:pPr>
    <w:rPr>
      <w:rFonts w:ascii="Times New Roman" w:eastAsia="Times New Roman" w:hAnsi="Times New Roman" w:cs="Times New Roman"/>
      <w:szCs w:val="24"/>
      <w:lang w:eastAsia="en-CA"/>
    </w:rPr>
  </w:style>
  <w:style w:type="paragraph" w:customStyle="1" w:styleId="regtitle-e">
    <w:name w:val="regtitle-e"/>
    <w:basedOn w:val="Normal"/>
    <w:rsid w:val="00A62F74"/>
    <w:pPr>
      <w:spacing w:before="100" w:beforeAutospacing="1" w:after="100" w:afterAutospacing="1" w:line="240" w:lineRule="auto"/>
    </w:pPr>
    <w:rPr>
      <w:rFonts w:ascii="Times New Roman" w:eastAsia="Times New Roman" w:hAnsi="Times New Roman" w:cs="Times New Roman"/>
      <w:szCs w:val="24"/>
      <w:lang w:eastAsia="en-CA"/>
    </w:rPr>
  </w:style>
  <w:style w:type="character" w:customStyle="1" w:styleId="Heading1Char">
    <w:name w:val="Heading 1 Char"/>
    <w:basedOn w:val="DefaultParagraphFont"/>
    <w:link w:val="Heading1"/>
    <w:uiPriority w:val="9"/>
    <w:rsid w:val="007D5A70"/>
    <w:rPr>
      <w:rFonts w:ascii="Arial" w:eastAsiaTheme="majorEastAsia" w:hAnsi="Arial" w:cstheme="majorBidi"/>
      <w:b/>
      <w:bCs/>
      <w:sz w:val="28"/>
      <w:szCs w:val="28"/>
    </w:rPr>
  </w:style>
  <w:style w:type="paragraph" w:styleId="Revision">
    <w:name w:val="Revision"/>
    <w:hidden/>
    <w:uiPriority w:val="99"/>
    <w:semiHidden/>
    <w:rsid w:val="0006287D"/>
    <w:pPr>
      <w:spacing w:after="0" w:line="240" w:lineRule="auto"/>
    </w:pPr>
    <w:rPr>
      <w:rFonts w:ascii="Arial" w:hAnsi="Arial"/>
      <w:sz w:val="24"/>
    </w:rPr>
  </w:style>
  <w:style w:type="paragraph" w:customStyle="1" w:styleId="Standard">
    <w:name w:val="Standard"/>
    <w:rsid w:val="001B759D"/>
    <w:pPr>
      <w:suppressAutoHyphens/>
      <w:autoSpaceDN w:val="0"/>
      <w:spacing w:before="240" w:after="240"/>
      <w:textAlignment w:val="baseline"/>
    </w:pPr>
    <w:rPr>
      <w:rFonts w:ascii="Arial" w:eastAsia="Calibri" w:hAnsi="Arial" w:cs="Tahom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671932">
      <w:bodyDiv w:val="1"/>
      <w:marLeft w:val="0"/>
      <w:marRight w:val="0"/>
      <w:marTop w:val="0"/>
      <w:marBottom w:val="0"/>
      <w:divBdr>
        <w:top w:val="none" w:sz="0" w:space="0" w:color="auto"/>
        <w:left w:val="none" w:sz="0" w:space="0" w:color="auto"/>
        <w:bottom w:val="none" w:sz="0" w:space="0" w:color="auto"/>
        <w:right w:val="none" w:sz="0" w:space="0" w:color="auto"/>
      </w:divBdr>
      <w:divsChild>
        <w:div w:id="1848519427">
          <w:marLeft w:val="0"/>
          <w:marRight w:val="0"/>
          <w:marTop w:val="0"/>
          <w:marBottom w:val="0"/>
          <w:divBdr>
            <w:top w:val="none" w:sz="0" w:space="0" w:color="auto"/>
            <w:left w:val="none" w:sz="0" w:space="0" w:color="auto"/>
            <w:bottom w:val="none" w:sz="0" w:space="0" w:color="auto"/>
            <w:right w:val="none" w:sz="0" w:space="0" w:color="auto"/>
          </w:divBdr>
        </w:div>
        <w:div w:id="560019771">
          <w:marLeft w:val="0"/>
          <w:marRight w:val="0"/>
          <w:marTop w:val="0"/>
          <w:marBottom w:val="0"/>
          <w:divBdr>
            <w:top w:val="none" w:sz="0" w:space="0" w:color="auto"/>
            <w:left w:val="none" w:sz="0" w:space="0" w:color="auto"/>
            <w:bottom w:val="none" w:sz="0" w:space="0" w:color="auto"/>
            <w:right w:val="none" w:sz="0" w:space="0" w:color="auto"/>
          </w:divBdr>
        </w:div>
        <w:div w:id="828209933">
          <w:marLeft w:val="0"/>
          <w:marRight w:val="0"/>
          <w:marTop w:val="0"/>
          <w:marBottom w:val="0"/>
          <w:divBdr>
            <w:top w:val="none" w:sz="0" w:space="0" w:color="auto"/>
            <w:left w:val="none" w:sz="0" w:space="0" w:color="auto"/>
            <w:bottom w:val="none" w:sz="0" w:space="0" w:color="auto"/>
            <w:right w:val="none" w:sz="0" w:space="0" w:color="auto"/>
          </w:divBdr>
        </w:div>
        <w:div w:id="1332562933">
          <w:marLeft w:val="0"/>
          <w:marRight w:val="0"/>
          <w:marTop w:val="0"/>
          <w:marBottom w:val="0"/>
          <w:divBdr>
            <w:top w:val="none" w:sz="0" w:space="0" w:color="auto"/>
            <w:left w:val="none" w:sz="0" w:space="0" w:color="auto"/>
            <w:bottom w:val="none" w:sz="0" w:space="0" w:color="auto"/>
            <w:right w:val="none" w:sz="0" w:space="0" w:color="auto"/>
          </w:divBdr>
        </w:div>
      </w:divsChild>
    </w:div>
    <w:div w:id="614361072">
      <w:bodyDiv w:val="1"/>
      <w:marLeft w:val="0"/>
      <w:marRight w:val="0"/>
      <w:marTop w:val="0"/>
      <w:marBottom w:val="0"/>
      <w:divBdr>
        <w:top w:val="none" w:sz="0" w:space="0" w:color="auto"/>
        <w:left w:val="none" w:sz="0" w:space="0" w:color="auto"/>
        <w:bottom w:val="none" w:sz="0" w:space="0" w:color="auto"/>
        <w:right w:val="none" w:sz="0" w:space="0" w:color="auto"/>
      </w:divBdr>
    </w:div>
    <w:div w:id="829520442">
      <w:bodyDiv w:val="1"/>
      <w:marLeft w:val="0"/>
      <w:marRight w:val="0"/>
      <w:marTop w:val="0"/>
      <w:marBottom w:val="0"/>
      <w:divBdr>
        <w:top w:val="none" w:sz="0" w:space="0" w:color="auto"/>
        <w:left w:val="none" w:sz="0" w:space="0" w:color="auto"/>
        <w:bottom w:val="none" w:sz="0" w:space="0" w:color="auto"/>
        <w:right w:val="none" w:sz="0" w:space="0" w:color="auto"/>
      </w:divBdr>
      <w:divsChild>
        <w:div w:id="1436171044">
          <w:marLeft w:val="0"/>
          <w:marRight w:val="0"/>
          <w:marTop w:val="0"/>
          <w:marBottom w:val="0"/>
          <w:divBdr>
            <w:top w:val="none" w:sz="0" w:space="0" w:color="auto"/>
            <w:left w:val="none" w:sz="0" w:space="0" w:color="auto"/>
            <w:bottom w:val="none" w:sz="0" w:space="0" w:color="auto"/>
            <w:right w:val="none" w:sz="0" w:space="0" w:color="auto"/>
          </w:divBdr>
        </w:div>
        <w:div w:id="2136363477">
          <w:marLeft w:val="0"/>
          <w:marRight w:val="0"/>
          <w:marTop w:val="0"/>
          <w:marBottom w:val="0"/>
          <w:divBdr>
            <w:top w:val="none" w:sz="0" w:space="0" w:color="auto"/>
            <w:left w:val="none" w:sz="0" w:space="0" w:color="auto"/>
            <w:bottom w:val="none" w:sz="0" w:space="0" w:color="auto"/>
            <w:right w:val="none" w:sz="0" w:space="0" w:color="auto"/>
          </w:divBdr>
        </w:div>
        <w:div w:id="1871839663">
          <w:marLeft w:val="0"/>
          <w:marRight w:val="0"/>
          <w:marTop w:val="0"/>
          <w:marBottom w:val="0"/>
          <w:divBdr>
            <w:top w:val="none" w:sz="0" w:space="0" w:color="auto"/>
            <w:left w:val="none" w:sz="0" w:space="0" w:color="auto"/>
            <w:bottom w:val="none" w:sz="0" w:space="0" w:color="auto"/>
            <w:right w:val="none" w:sz="0" w:space="0" w:color="auto"/>
          </w:divBdr>
        </w:div>
        <w:div w:id="748887062">
          <w:marLeft w:val="0"/>
          <w:marRight w:val="0"/>
          <w:marTop w:val="0"/>
          <w:marBottom w:val="0"/>
          <w:divBdr>
            <w:top w:val="none" w:sz="0" w:space="0" w:color="auto"/>
            <w:left w:val="none" w:sz="0" w:space="0" w:color="auto"/>
            <w:bottom w:val="none" w:sz="0" w:space="0" w:color="auto"/>
            <w:right w:val="none" w:sz="0" w:space="0" w:color="auto"/>
          </w:divBdr>
        </w:div>
        <w:div w:id="86005679">
          <w:marLeft w:val="0"/>
          <w:marRight w:val="0"/>
          <w:marTop w:val="0"/>
          <w:marBottom w:val="0"/>
          <w:divBdr>
            <w:top w:val="none" w:sz="0" w:space="0" w:color="auto"/>
            <w:left w:val="none" w:sz="0" w:space="0" w:color="auto"/>
            <w:bottom w:val="none" w:sz="0" w:space="0" w:color="auto"/>
            <w:right w:val="none" w:sz="0" w:space="0" w:color="auto"/>
          </w:divBdr>
        </w:div>
        <w:div w:id="2045867084">
          <w:marLeft w:val="0"/>
          <w:marRight w:val="0"/>
          <w:marTop w:val="0"/>
          <w:marBottom w:val="0"/>
          <w:divBdr>
            <w:top w:val="none" w:sz="0" w:space="0" w:color="auto"/>
            <w:left w:val="none" w:sz="0" w:space="0" w:color="auto"/>
            <w:bottom w:val="none" w:sz="0" w:space="0" w:color="auto"/>
            <w:right w:val="none" w:sz="0" w:space="0" w:color="auto"/>
          </w:divBdr>
        </w:div>
        <w:div w:id="712534490">
          <w:marLeft w:val="0"/>
          <w:marRight w:val="0"/>
          <w:marTop w:val="0"/>
          <w:marBottom w:val="0"/>
          <w:divBdr>
            <w:top w:val="none" w:sz="0" w:space="0" w:color="auto"/>
            <w:left w:val="none" w:sz="0" w:space="0" w:color="auto"/>
            <w:bottom w:val="none" w:sz="0" w:space="0" w:color="auto"/>
            <w:right w:val="none" w:sz="0" w:space="0" w:color="auto"/>
          </w:divBdr>
        </w:div>
        <w:div w:id="2007974210">
          <w:marLeft w:val="0"/>
          <w:marRight w:val="0"/>
          <w:marTop w:val="0"/>
          <w:marBottom w:val="0"/>
          <w:divBdr>
            <w:top w:val="none" w:sz="0" w:space="0" w:color="auto"/>
            <w:left w:val="none" w:sz="0" w:space="0" w:color="auto"/>
            <w:bottom w:val="none" w:sz="0" w:space="0" w:color="auto"/>
            <w:right w:val="none" w:sz="0" w:space="0" w:color="auto"/>
          </w:divBdr>
        </w:div>
        <w:div w:id="268007369">
          <w:marLeft w:val="0"/>
          <w:marRight w:val="0"/>
          <w:marTop w:val="0"/>
          <w:marBottom w:val="0"/>
          <w:divBdr>
            <w:top w:val="none" w:sz="0" w:space="0" w:color="auto"/>
            <w:left w:val="none" w:sz="0" w:space="0" w:color="auto"/>
            <w:bottom w:val="none" w:sz="0" w:space="0" w:color="auto"/>
            <w:right w:val="none" w:sz="0" w:space="0" w:color="auto"/>
          </w:divBdr>
        </w:div>
        <w:div w:id="72238242">
          <w:marLeft w:val="0"/>
          <w:marRight w:val="0"/>
          <w:marTop w:val="0"/>
          <w:marBottom w:val="0"/>
          <w:divBdr>
            <w:top w:val="none" w:sz="0" w:space="0" w:color="auto"/>
            <w:left w:val="none" w:sz="0" w:space="0" w:color="auto"/>
            <w:bottom w:val="none" w:sz="0" w:space="0" w:color="auto"/>
            <w:right w:val="none" w:sz="0" w:space="0" w:color="auto"/>
          </w:divBdr>
        </w:div>
        <w:div w:id="525369011">
          <w:marLeft w:val="0"/>
          <w:marRight w:val="0"/>
          <w:marTop w:val="0"/>
          <w:marBottom w:val="0"/>
          <w:divBdr>
            <w:top w:val="none" w:sz="0" w:space="0" w:color="auto"/>
            <w:left w:val="none" w:sz="0" w:space="0" w:color="auto"/>
            <w:bottom w:val="none" w:sz="0" w:space="0" w:color="auto"/>
            <w:right w:val="none" w:sz="0" w:space="0" w:color="auto"/>
          </w:divBdr>
        </w:div>
        <w:div w:id="1172338371">
          <w:marLeft w:val="0"/>
          <w:marRight w:val="0"/>
          <w:marTop w:val="0"/>
          <w:marBottom w:val="0"/>
          <w:divBdr>
            <w:top w:val="none" w:sz="0" w:space="0" w:color="auto"/>
            <w:left w:val="none" w:sz="0" w:space="0" w:color="auto"/>
            <w:bottom w:val="none" w:sz="0" w:space="0" w:color="auto"/>
            <w:right w:val="none" w:sz="0" w:space="0" w:color="auto"/>
          </w:divBdr>
        </w:div>
        <w:div w:id="1174370239">
          <w:marLeft w:val="0"/>
          <w:marRight w:val="0"/>
          <w:marTop w:val="0"/>
          <w:marBottom w:val="0"/>
          <w:divBdr>
            <w:top w:val="none" w:sz="0" w:space="0" w:color="auto"/>
            <w:left w:val="none" w:sz="0" w:space="0" w:color="auto"/>
            <w:bottom w:val="none" w:sz="0" w:space="0" w:color="auto"/>
            <w:right w:val="none" w:sz="0" w:space="0" w:color="auto"/>
          </w:divBdr>
        </w:div>
        <w:div w:id="204485126">
          <w:marLeft w:val="0"/>
          <w:marRight w:val="0"/>
          <w:marTop w:val="0"/>
          <w:marBottom w:val="0"/>
          <w:divBdr>
            <w:top w:val="none" w:sz="0" w:space="0" w:color="auto"/>
            <w:left w:val="none" w:sz="0" w:space="0" w:color="auto"/>
            <w:bottom w:val="none" w:sz="0" w:space="0" w:color="auto"/>
            <w:right w:val="none" w:sz="0" w:space="0" w:color="auto"/>
          </w:divBdr>
        </w:div>
        <w:div w:id="797802433">
          <w:marLeft w:val="0"/>
          <w:marRight w:val="0"/>
          <w:marTop w:val="0"/>
          <w:marBottom w:val="0"/>
          <w:divBdr>
            <w:top w:val="none" w:sz="0" w:space="0" w:color="auto"/>
            <w:left w:val="none" w:sz="0" w:space="0" w:color="auto"/>
            <w:bottom w:val="none" w:sz="0" w:space="0" w:color="auto"/>
            <w:right w:val="none" w:sz="0" w:space="0" w:color="auto"/>
          </w:divBdr>
        </w:div>
        <w:div w:id="775519348">
          <w:marLeft w:val="0"/>
          <w:marRight w:val="0"/>
          <w:marTop w:val="0"/>
          <w:marBottom w:val="0"/>
          <w:divBdr>
            <w:top w:val="none" w:sz="0" w:space="0" w:color="auto"/>
            <w:left w:val="none" w:sz="0" w:space="0" w:color="auto"/>
            <w:bottom w:val="none" w:sz="0" w:space="0" w:color="auto"/>
            <w:right w:val="none" w:sz="0" w:space="0" w:color="auto"/>
          </w:divBdr>
        </w:div>
        <w:div w:id="287929242">
          <w:marLeft w:val="0"/>
          <w:marRight w:val="0"/>
          <w:marTop w:val="0"/>
          <w:marBottom w:val="0"/>
          <w:divBdr>
            <w:top w:val="none" w:sz="0" w:space="0" w:color="auto"/>
            <w:left w:val="none" w:sz="0" w:space="0" w:color="auto"/>
            <w:bottom w:val="none" w:sz="0" w:space="0" w:color="auto"/>
            <w:right w:val="none" w:sz="0" w:space="0" w:color="auto"/>
          </w:divBdr>
        </w:div>
        <w:div w:id="95028468">
          <w:marLeft w:val="0"/>
          <w:marRight w:val="0"/>
          <w:marTop w:val="0"/>
          <w:marBottom w:val="0"/>
          <w:divBdr>
            <w:top w:val="none" w:sz="0" w:space="0" w:color="auto"/>
            <w:left w:val="none" w:sz="0" w:space="0" w:color="auto"/>
            <w:bottom w:val="none" w:sz="0" w:space="0" w:color="auto"/>
            <w:right w:val="none" w:sz="0" w:space="0" w:color="auto"/>
          </w:divBdr>
        </w:div>
        <w:div w:id="448015335">
          <w:marLeft w:val="0"/>
          <w:marRight w:val="0"/>
          <w:marTop w:val="0"/>
          <w:marBottom w:val="0"/>
          <w:divBdr>
            <w:top w:val="none" w:sz="0" w:space="0" w:color="auto"/>
            <w:left w:val="none" w:sz="0" w:space="0" w:color="auto"/>
            <w:bottom w:val="none" w:sz="0" w:space="0" w:color="auto"/>
            <w:right w:val="none" w:sz="0" w:space="0" w:color="auto"/>
          </w:divBdr>
        </w:div>
        <w:div w:id="1571383746">
          <w:marLeft w:val="0"/>
          <w:marRight w:val="0"/>
          <w:marTop w:val="0"/>
          <w:marBottom w:val="0"/>
          <w:divBdr>
            <w:top w:val="none" w:sz="0" w:space="0" w:color="auto"/>
            <w:left w:val="none" w:sz="0" w:space="0" w:color="auto"/>
            <w:bottom w:val="none" w:sz="0" w:space="0" w:color="auto"/>
            <w:right w:val="none" w:sz="0" w:space="0" w:color="auto"/>
          </w:divBdr>
        </w:div>
        <w:div w:id="1673559772">
          <w:marLeft w:val="0"/>
          <w:marRight w:val="0"/>
          <w:marTop w:val="0"/>
          <w:marBottom w:val="0"/>
          <w:divBdr>
            <w:top w:val="none" w:sz="0" w:space="0" w:color="auto"/>
            <w:left w:val="none" w:sz="0" w:space="0" w:color="auto"/>
            <w:bottom w:val="none" w:sz="0" w:space="0" w:color="auto"/>
            <w:right w:val="none" w:sz="0" w:space="0" w:color="auto"/>
          </w:divBdr>
        </w:div>
        <w:div w:id="1857690880">
          <w:marLeft w:val="0"/>
          <w:marRight w:val="0"/>
          <w:marTop w:val="0"/>
          <w:marBottom w:val="0"/>
          <w:divBdr>
            <w:top w:val="none" w:sz="0" w:space="0" w:color="auto"/>
            <w:left w:val="none" w:sz="0" w:space="0" w:color="auto"/>
            <w:bottom w:val="none" w:sz="0" w:space="0" w:color="auto"/>
            <w:right w:val="none" w:sz="0" w:space="0" w:color="auto"/>
          </w:divBdr>
        </w:div>
        <w:div w:id="555438690">
          <w:marLeft w:val="0"/>
          <w:marRight w:val="0"/>
          <w:marTop w:val="0"/>
          <w:marBottom w:val="0"/>
          <w:divBdr>
            <w:top w:val="none" w:sz="0" w:space="0" w:color="auto"/>
            <w:left w:val="none" w:sz="0" w:space="0" w:color="auto"/>
            <w:bottom w:val="none" w:sz="0" w:space="0" w:color="auto"/>
            <w:right w:val="none" w:sz="0" w:space="0" w:color="auto"/>
          </w:divBdr>
        </w:div>
        <w:div w:id="295110272">
          <w:marLeft w:val="0"/>
          <w:marRight w:val="0"/>
          <w:marTop w:val="0"/>
          <w:marBottom w:val="0"/>
          <w:divBdr>
            <w:top w:val="none" w:sz="0" w:space="0" w:color="auto"/>
            <w:left w:val="none" w:sz="0" w:space="0" w:color="auto"/>
            <w:bottom w:val="none" w:sz="0" w:space="0" w:color="auto"/>
            <w:right w:val="none" w:sz="0" w:space="0" w:color="auto"/>
          </w:divBdr>
        </w:div>
        <w:div w:id="1498422129">
          <w:marLeft w:val="0"/>
          <w:marRight w:val="0"/>
          <w:marTop w:val="0"/>
          <w:marBottom w:val="0"/>
          <w:divBdr>
            <w:top w:val="none" w:sz="0" w:space="0" w:color="auto"/>
            <w:left w:val="none" w:sz="0" w:space="0" w:color="auto"/>
            <w:bottom w:val="none" w:sz="0" w:space="0" w:color="auto"/>
            <w:right w:val="none" w:sz="0" w:space="0" w:color="auto"/>
          </w:divBdr>
        </w:div>
        <w:div w:id="1467971568">
          <w:marLeft w:val="0"/>
          <w:marRight w:val="0"/>
          <w:marTop w:val="0"/>
          <w:marBottom w:val="0"/>
          <w:divBdr>
            <w:top w:val="none" w:sz="0" w:space="0" w:color="auto"/>
            <w:left w:val="none" w:sz="0" w:space="0" w:color="auto"/>
            <w:bottom w:val="none" w:sz="0" w:space="0" w:color="auto"/>
            <w:right w:val="none" w:sz="0" w:space="0" w:color="auto"/>
          </w:divBdr>
        </w:div>
        <w:div w:id="1713264650">
          <w:marLeft w:val="0"/>
          <w:marRight w:val="0"/>
          <w:marTop w:val="0"/>
          <w:marBottom w:val="0"/>
          <w:divBdr>
            <w:top w:val="none" w:sz="0" w:space="0" w:color="auto"/>
            <w:left w:val="none" w:sz="0" w:space="0" w:color="auto"/>
            <w:bottom w:val="none" w:sz="0" w:space="0" w:color="auto"/>
            <w:right w:val="none" w:sz="0" w:space="0" w:color="auto"/>
          </w:divBdr>
        </w:div>
        <w:div w:id="690179360">
          <w:marLeft w:val="0"/>
          <w:marRight w:val="0"/>
          <w:marTop w:val="0"/>
          <w:marBottom w:val="0"/>
          <w:divBdr>
            <w:top w:val="none" w:sz="0" w:space="0" w:color="auto"/>
            <w:left w:val="none" w:sz="0" w:space="0" w:color="auto"/>
            <w:bottom w:val="none" w:sz="0" w:space="0" w:color="auto"/>
            <w:right w:val="none" w:sz="0" w:space="0" w:color="auto"/>
          </w:divBdr>
        </w:div>
        <w:div w:id="1650667696">
          <w:marLeft w:val="0"/>
          <w:marRight w:val="0"/>
          <w:marTop w:val="0"/>
          <w:marBottom w:val="0"/>
          <w:divBdr>
            <w:top w:val="none" w:sz="0" w:space="0" w:color="auto"/>
            <w:left w:val="none" w:sz="0" w:space="0" w:color="auto"/>
            <w:bottom w:val="none" w:sz="0" w:space="0" w:color="auto"/>
            <w:right w:val="none" w:sz="0" w:space="0" w:color="auto"/>
          </w:divBdr>
        </w:div>
        <w:div w:id="1764181534">
          <w:marLeft w:val="0"/>
          <w:marRight w:val="0"/>
          <w:marTop w:val="0"/>
          <w:marBottom w:val="0"/>
          <w:divBdr>
            <w:top w:val="none" w:sz="0" w:space="0" w:color="auto"/>
            <w:left w:val="none" w:sz="0" w:space="0" w:color="auto"/>
            <w:bottom w:val="none" w:sz="0" w:space="0" w:color="auto"/>
            <w:right w:val="none" w:sz="0" w:space="0" w:color="auto"/>
          </w:divBdr>
        </w:div>
        <w:div w:id="384791353">
          <w:marLeft w:val="0"/>
          <w:marRight w:val="0"/>
          <w:marTop w:val="0"/>
          <w:marBottom w:val="0"/>
          <w:divBdr>
            <w:top w:val="none" w:sz="0" w:space="0" w:color="auto"/>
            <w:left w:val="none" w:sz="0" w:space="0" w:color="auto"/>
            <w:bottom w:val="none" w:sz="0" w:space="0" w:color="auto"/>
            <w:right w:val="none" w:sz="0" w:space="0" w:color="auto"/>
          </w:divBdr>
        </w:div>
        <w:div w:id="94984639">
          <w:marLeft w:val="0"/>
          <w:marRight w:val="0"/>
          <w:marTop w:val="0"/>
          <w:marBottom w:val="0"/>
          <w:divBdr>
            <w:top w:val="none" w:sz="0" w:space="0" w:color="auto"/>
            <w:left w:val="none" w:sz="0" w:space="0" w:color="auto"/>
            <w:bottom w:val="none" w:sz="0" w:space="0" w:color="auto"/>
            <w:right w:val="none" w:sz="0" w:space="0" w:color="auto"/>
          </w:divBdr>
        </w:div>
        <w:div w:id="474569322">
          <w:marLeft w:val="0"/>
          <w:marRight w:val="0"/>
          <w:marTop w:val="0"/>
          <w:marBottom w:val="0"/>
          <w:divBdr>
            <w:top w:val="none" w:sz="0" w:space="0" w:color="auto"/>
            <w:left w:val="none" w:sz="0" w:space="0" w:color="auto"/>
            <w:bottom w:val="none" w:sz="0" w:space="0" w:color="auto"/>
            <w:right w:val="none" w:sz="0" w:space="0" w:color="auto"/>
          </w:divBdr>
        </w:div>
        <w:div w:id="715276030">
          <w:marLeft w:val="0"/>
          <w:marRight w:val="0"/>
          <w:marTop w:val="0"/>
          <w:marBottom w:val="0"/>
          <w:divBdr>
            <w:top w:val="none" w:sz="0" w:space="0" w:color="auto"/>
            <w:left w:val="none" w:sz="0" w:space="0" w:color="auto"/>
            <w:bottom w:val="none" w:sz="0" w:space="0" w:color="auto"/>
            <w:right w:val="none" w:sz="0" w:space="0" w:color="auto"/>
          </w:divBdr>
        </w:div>
        <w:div w:id="987826054">
          <w:marLeft w:val="0"/>
          <w:marRight w:val="0"/>
          <w:marTop w:val="0"/>
          <w:marBottom w:val="0"/>
          <w:divBdr>
            <w:top w:val="none" w:sz="0" w:space="0" w:color="auto"/>
            <w:left w:val="none" w:sz="0" w:space="0" w:color="auto"/>
            <w:bottom w:val="none" w:sz="0" w:space="0" w:color="auto"/>
            <w:right w:val="none" w:sz="0" w:space="0" w:color="auto"/>
          </w:divBdr>
        </w:div>
        <w:div w:id="593167125">
          <w:marLeft w:val="0"/>
          <w:marRight w:val="0"/>
          <w:marTop w:val="0"/>
          <w:marBottom w:val="0"/>
          <w:divBdr>
            <w:top w:val="none" w:sz="0" w:space="0" w:color="auto"/>
            <w:left w:val="none" w:sz="0" w:space="0" w:color="auto"/>
            <w:bottom w:val="none" w:sz="0" w:space="0" w:color="auto"/>
            <w:right w:val="none" w:sz="0" w:space="0" w:color="auto"/>
          </w:divBdr>
        </w:div>
        <w:div w:id="965935350">
          <w:marLeft w:val="0"/>
          <w:marRight w:val="0"/>
          <w:marTop w:val="0"/>
          <w:marBottom w:val="0"/>
          <w:divBdr>
            <w:top w:val="none" w:sz="0" w:space="0" w:color="auto"/>
            <w:left w:val="none" w:sz="0" w:space="0" w:color="auto"/>
            <w:bottom w:val="none" w:sz="0" w:space="0" w:color="auto"/>
            <w:right w:val="none" w:sz="0" w:space="0" w:color="auto"/>
          </w:divBdr>
        </w:div>
        <w:div w:id="1773284735">
          <w:marLeft w:val="0"/>
          <w:marRight w:val="0"/>
          <w:marTop w:val="0"/>
          <w:marBottom w:val="0"/>
          <w:divBdr>
            <w:top w:val="none" w:sz="0" w:space="0" w:color="auto"/>
            <w:left w:val="none" w:sz="0" w:space="0" w:color="auto"/>
            <w:bottom w:val="none" w:sz="0" w:space="0" w:color="auto"/>
            <w:right w:val="none" w:sz="0" w:space="0" w:color="auto"/>
          </w:divBdr>
        </w:div>
        <w:div w:id="2067142694">
          <w:marLeft w:val="0"/>
          <w:marRight w:val="0"/>
          <w:marTop w:val="0"/>
          <w:marBottom w:val="0"/>
          <w:divBdr>
            <w:top w:val="none" w:sz="0" w:space="0" w:color="auto"/>
            <w:left w:val="none" w:sz="0" w:space="0" w:color="auto"/>
            <w:bottom w:val="none" w:sz="0" w:space="0" w:color="auto"/>
            <w:right w:val="none" w:sz="0" w:space="0" w:color="auto"/>
          </w:divBdr>
        </w:div>
        <w:div w:id="1769154442">
          <w:marLeft w:val="0"/>
          <w:marRight w:val="0"/>
          <w:marTop w:val="0"/>
          <w:marBottom w:val="0"/>
          <w:divBdr>
            <w:top w:val="none" w:sz="0" w:space="0" w:color="auto"/>
            <w:left w:val="none" w:sz="0" w:space="0" w:color="auto"/>
            <w:bottom w:val="none" w:sz="0" w:space="0" w:color="auto"/>
            <w:right w:val="none" w:sz="0" w:space="0" w:color="auto"/>
          </w:divBdr>
        </w:div>
        <w:div w:id="1614171177">
          <w:marLeft w:val="0"/>
          <w:marRight w:val="0"/>
          <w:marTop w:val="0"/>
          <w:marBottom w:val="0"/>
          <w:divBdr>
            <w:top w:val="none" w:sz="0" w:space="0" w:color="auto"/>
            <w:left w:val="none" w:sz="0" w:space="0" w:color="auto"/>
            <w:bottom w:val="none" w:sz="0" w:space="0" w:color="auto"/>
            <w:right w:val="none" w:sz="0" w:space="0" w:color="auto"/>
          </w:divBdr>
        </w:div>
        <w:div w:id="1568490661">
          <w:marLeft w:val="0"/>
          <w:marRight w:val="0"/>
          <w:marTop w:val="0"/>
          <w:marBottom w:val="0"/>
          <w:divBdr>
            <w:top w:val="none" w:sz="0" w:space="0" w:color="auto"/>
            <w:left w:val="none" w:sz="0" w:space="0" w:color="auto"/>
            <w:bottom w:val="none" w:sz="0" w:space="0" w:color="auto"/>
            <w:right w:val="none" w:sz="0" w:space="0" w:color="auto"/>
          </w:divBdr>
        </w:div>
        <w:div w:id="100534950">
          <w:marLeft w:val="0"/>
          <w:marRight w:val="0"/>
          <w:marTop w:val="0"/>
          <w:marBottom w:val="0"/>
          <w:divBdr>
            <w:top w:val="none" w:sz="0" w:space="0" w:color="auto"/>
            <w:left w:val="none" w:sz="0" w:space="0" w:color="auto"/>
            <w:bottom w:val="none" w:sz="0" w:space="0" w:color="auto"/>
            <w:right w:val="none" w:sz="0" w:space="0" w:color="auto"/>
          </w:divBdr>
        </w:div>
        <w:div w:id="513612185">
          <w:marLeft w:val="0"/>
          <w:marRight w:val="0"/>
          <w:marTop w:val="0"/>
          <w:marBottom w:val="0"/>
          <w:divBdr>
            <w:top w:val="none" w:sz="0" w:space="0" w:color="auto"/>
            <w:left w:val="none" w:sz="0" w:space="0" w:color="auto"/>
            <w:bottom w:val="none" w:sz="0" w:space="0" w:color="auto"/>
            <w:right w:val="none" w:sz="0" w:space="0" w:color="auto"/>
          </w:divBdr>
        </w:div>
        <w:div w:id="49614340">
          <w:marLeft w:val="0"/>
          <w:marRight w:val="0"/>
          <w:marTop w:val="0"/>
          <w:marBottom w:val="0"/>
          <w:divBdr>
            <w:top w:val="none" w:sz="0" w:space="0" w:color="auto"/>
            <w:left w:val="none" w:sz="0" w:space="0" w:color="auto"/>
            <w:bottom w:val="none" w:sz="0" w:space="0" w:color="auto"/>
            <w:right w:val="none" w:sz="0" w:space="0" w:color="auto"/>
          </w:divBdr>
        </w:div>
      </w:divsChild>
    </w:div>
    <w:div w:id="1128670077">
      <w:bodyDiv w:val="1"/>
      <w:marLeft w:val="0"/>
      <w:marRight w:val="0"/>
      <w:marTop w:val="0"/>
      <w:marBottom w:val="0"/>
      <w:divBdr>
        <w:top w:val="none" w:sz="0" w:space="0" w:color="auto"/>
        <w:left w:val="none" w:sz="0" w:space="0" w:color="auto"/>
        <w:bottom w:val="none" w:sz="0" w:space="0" w:color="auto"/>
        <w:right w:val="none" w:sz="0" w:space="0" w:color="auto"/>
      </w:divBdr>
      <w:divsChild>
        <w:div w:id="705909542">
          <w:marLeft w:val="0"/>
          <w:marRight w:val="0"/>
          <w:marTop w:val="0"/>
          <w:marBottom w:val="0"/>
          <w:divBdr>
            <w:top w:val="none" w:sz="0" w:space="0" w:color="auto"/>
            <w:left w:val="none" w:sz="0" w:space="0" w:color="auto"/>
            <w:bottom w:val="none" w:sz="0" w:space="0" w:color="auto"/>
            <w:right w:val="none" w:sz="0" w:space="0" w:color="auto"/>
          </w:divBdr>
        </w:div>
        <w:div w:id="1766850604">
          <w:marLeft w:val="0"/>
          <w:marRight w:val="0"/>
          <w:marTop w:val="0"/>
          <w:marBottom w:val="0"/>
          <w:divBdr>
            <w:top w:val="none" w:sz="0" w:space="0" w:color="auto"/>
            <w:left w:val="none" w:sz="0" w:space="0" w:color="auto"/>
            <w:bottom w:val="none" w:sz="0" w:space="0" w:color="auto"/>
            <w:right w:val="none" w:sz="0" w:space="0" w:color="auto"/>
          </w:divBdr>
        </w:div>
        <w:div w:id="490800483">
          <w:marLeft w:val="0"/>
          <w:marRight w:val="0"/>
          <w:marTop w:val="0"/>
          <w:marBottom w:val="0"/>
          <w:divBdr>
            <w:top w:val="none" w:sz="0" w:space="0" w:color="auto"/>
            <w:left w:val="none" w:sz="0" w:space="0" w:color="auto"/>
            <w:bottom w:val="none" w:sz="0" w:space="0" w:color="auto"/>
            <w:right w:val="none" w:sz="0" w:space="0" w:color="auto"/>
          </w:divBdr>
        </w:div>
        <w:div w:id="644552123">
          <w:marLeft w:val="0"/>
          <w:marRight w:val="0"/>
          <w:marTop w:val="0"/>
          <w:marBottom w:val="0"/>
          <w:divBdr>
            <w:top w:val="none" w:sz="0" w:space="0" w:color="auto"/>
            <w:left w:val="none" w:sz="0" w:space="0" w:color="auto"/>
            <w:bottom w:val="none" w:sz="0" w:space="0" w:color="auto"/>
            <w:right w:val="none" w:sz="0" w:space="0" w:color="auto"/>
          </w:divBdr>
        </w:div>
      </w:divsChild>
    </w:div>
    <w:div w:id="1222641149">
      <w:bodyDiv w:val="1"/>
      <w:marLeft w:val="0"/>
      <w:marRight w:val="0"/>
      <w:marTop w:val="0"/>
      <w:marBottom w:val="0"/>
      <w:divBdr>
        <w:top w:val="none" w:sz="0" w:space="0" w:color="auto"/>
        <w:left w:val="none" w:sz="0" w:space="0" w:color="auto"/>
        <w:bottom w:val="none" w:sz="0" w:space="0" w:color="auto"/>
        <w:right w:val="none" w:sz="0" w:space="0" w:color="auto"/>
      </w:divBdr>
      <w:divsChild>
        <w:div w:id="1121611029">
          <w:marLeft w:val="0"/>
          <w:marRight w:val="0"/>
          <w:marTop w:val="0"/>
          <w:marBottom w:val="0"/>
          <w:divBdr>
            <w:top w:val="none" w:sz="0" w:space="0" w:color="auto"/>
            <w:left w:val="none" w:sz="0" w:space="0" w:color="auto"/>
            <w:bottom w:val="none" w:sz="0" w:space="0" w:color="auto"/>
            <w:right w:val="none" w:sz="0" w:space="0" w:color="auto"/>
          </w:divBdr>
        </w:div>
        <w:div w:id="1447775388">
          <w:marLeft w:val="0"/>
          <w:marRight w:val="0"/>
          <w:marTop w:val="0"/>
          <w:marBottom w:val="0"/>
          <w:divBdr>
            <w:top w:val="none" w:sz="0" w:space="0" w:color="auto"/>
            <w:left w:val="none" w:sz="0" w:space="0" w:color="auto"/>
            <w:bottom w:val="none" w:sz="0" w:space="0" w:color="auto"/>
            <w:right w:val="none" w:sz="0" w:space="0" w:color="auto"/>
          </w:divBdr>
        </w:div>
        <w:div w:id="628053249">
          <w:marLeft w:val="0"/>
          <w:marRight w:val="0"/>
          <w:marTop w:val="0"/>
          <w:marBottom w:val="0"/>
          <w:divBdr>
            <w:top w:val="none" w:sz="0" w:space="0" w:color="auto"/>
            <w:left w:val="none" w:sz="0" w:space="0" w:color="auto"/>
            <w:bottom w:val="none" w:sz="0" w:space="0" w:color="auto"/>
            <w:right w:val="none" w:sz="0" w:space="0" w:color="auto"/>
          </w:divBdr>
        </w:div>
        <w:div w:id="903183369">
          <w:marLeft w:val="0"/>
          <w:marRight w:val="0"/>
          <w:marTop w:val="0"/>
          <w:marBottom w:val="0"/>
          <w:divBdr>
            <w:top w:val="none" w:sz="0" w:space="0" w:color="auto"/>
            <w:left w:val="none" w:sz="0" w:space="0" w:color="auto"/>
            <w:bottom w:val="none" w:sz="0" w:space="0" w:color="auto"/>
            <w:right w:val="none" w:sz="0" w:space="0" w:color="auto"/>
          </w:divBdr>
        </w:div>
        <w:div w:id="615676002">
          <w:marLeft w:val="0"/>
          <w:marRight w:val="0"/>
          <w:marTop w:val="0"/>
          <w:marBottom w:val="0"/>
          <w:divBdr>
            <w:top w:val="none" w:sz="0" w:space="0" w:color="auto"/>
            <w:left w:val="none" w:sz="0" w:space="0" w:color="auto"/>
            <w:bottom w:val="none" w:sz="0" w:space="0" w:color="auto"/>
            <w:right w:val="none" w:sz="0" w:space="0" w:color="auto"/>
          </w:divBdr>
        </w:div>
        <w:div w:id="1802846554">
          <w:marLeft w:val="0"/>
          <w:marRight w:val="0"/>
          <w:marTop w:val="0"/>
          <w:marBottom w:val="0"/>
          <w:divBdr>
            <w:top w:val="none" w:sz="0" w:space="0" w:color="auto"/>
            <w:left w:val="none" w:sz="0" w:space="0" w:color="auto"/>
            <w:bottom w:val="none" w:sz="0" w:space="0" w:color="auto"/>
            <w:right w:val="none" w:sz="0" w:space="0" w:color="auto"/>
          </w:divBdr>
        </w:div>
        <w:div w:id="575894091">
          <w:marLeft w:val="0"/>
          <w:marRight w:val="0"/>
          <w:marTop w:val="0"/>
          <w:marBottom w:val="0"/>
          <w:divBdr>
            <w:top w:val="none" w:sz="0" w:space="0" w:color="auto"/>
            <w:left w:val="none" w:sz="0" w:space="0" w:color="auto"/>
            <w:bottom w:val="none" w:sz="0" w:space="0" w:color="auto"/>
            <w:right w:val="none" w:sz="0" w:space="0" w:color="auto"/>
          </w:divBdr>
        </w:div>
        <w:div w:id="1316764416">
          <w:marLeft w:val="0"/>
          <w:marRight w:val="0"/>
          <w:marTop w:val="0"/>
          <w:marBottom w:val="0"/>
          <w:divBdr>
            <w:top w:val="none" w:sz="0" w:space="0" w:color="auto"/>
            <w:left w:val="none" w:sz="0" w:space="0" w:color="auto"/>
            <w:bottom w:val="none" w:sz="0" w:space="0" w:color="auto"/>
            <w:right w:val="none" w:sz="0" w:space="0" w:color="auto"/>
          </w:divBdr>
        </w:div>
        <w:div w:id="411660332">
          <w:marLeft w:val="0"/>
          <w:marRight w:val="0"/>
          <w:marTop w:val="0"/>
          <w:marBottom w:val="0"/>
          <w:divBdr>
            <w:top w:val="none" w:sz="0" w:space="0" w:color="auto"/>
            <w:left w:val="none" w:sz="0" w:space="0" w:color="auto"/>
            <w:bottom w:val="none" w:sz="0" w:space="0" w:color="auto"/>
            <w:right w:val="none" w:sz="0" w:space="0" w:color="auto"/>
          </w:divBdr>
        </w:div>
        <w:div w:id="1685017822">
          <w:marLeft w:val="0"/>
          <w:marRight w:val="0"/>
          <w:marTop w:val="0"/>
          <w:marBottom w:val="0"/>
          <w:divBdr>
            <w:top w:val="none" w:sz="0" w:space="0" w:color="auto"/>
            <w:left w:val="none" w:sz="0" w:space="0" w:color="auto"/>
            <w:bottom w:val="none" w:sz="0" w:space="0" w:color="auto"/>
            <w:right w:val="none" w:sz="0" w:space="0" w:color="auto"/>
          </w:divBdr>
        </w:div>
        <w:div w:id="1541089883">
          <w:marLeft w:val="0"/>
          <w:marRight w:val="0"/>
          <w:marTop w:val="0"/>
          <w:marBottom w:val="0"/>
          <w:divBdr>
            <w:top w:val="none" w:sz="0" w:space="0" w:color="auto"/>
            <w:left w:val="none" w:sz="0" w:space="0" w:color="auto"/>
            <w:bottom w:val="none" w:sz="0" w:space="0" w:color="auto"/>
            <w:right w:val="none" w:sz="0" w:space="0" w:color="auto"/>
          </w:divBdr>
        </w:div>
        <w:div w:id="2106341414">
          <w:marLeft w:val="0"/>
          <w:marRight w:val="0"/>
          <w:marTop w:val="0"/>
          <w:marBottom w:val="0"/>
          <w:divBdr>
            <w:top w:val="none" w:sz="0" w:space="0" w:color="auto"/>
            <w:left w:val="none" w:sz="0" w:space="0" w:color="auto"/>
            <w:bottom w:val="none" w:sz="0" w:space="0" w:color="auto"/>
            <w:right w:val="none" w:sz="0" w:space="0" w:color="auto"/>
          </w:divBdr>
        </w:div>
        <w:div w:id="403143094">
          <w:marLeft w:val="0"/>
          <w:marRight w:val="0"/>
          <w:marTop w:val="0"/>
          <w:marBottom w:val="0"/>
          <w:divBdr>
            <w:top w:val="none" w:sz="0" w:space="0" w:color="auto"/>
            <w:left w:val="none" w:sz="0" w:space="0" w:color="auto"/>
            <w:bottom w:val="none" w:sz="0" w:space="0" w:color="auto"/>
            <w:right w:val="none" w:sz="0" w:space="0" w:color="auto"/>
          </w:divBdr>
        </w:div>
        <w:div w:id="1835874092">
          <w:marLeft w:val="0"/>
          <w:marRight w:val="0"/>
          <w:marTop w:val="0"/>
          <w:marBottom w:val="0"/>
          <w:divBdr>
            <w:top w:val="none" w:sz="0" w:space="0" w:color="auto"/>
            <w:left w:val="none" w:sz="0" w:space="0" w:color="auto"/>
            <w:bottom w:val="none" w:sz="0" w:space="0" w:color="auto"/>
            <w:right w:val="none" w:sz="0" w:space="0" w:color="auto"/>
          </w:divBdr>
        </w:div>
        <w:div w:id="604308612">
          <w:marLeft w:val="0"/>
          <w:marRight w:val="0"/>
          <w:marTop w:val="0"/>
          <w:marBottom w:val="0"/>
          <w:divBdr>
            <w:top w:val="none" w:sz="0" w:space="0" w:color="auto"/>
            <w:left w:val="none" w:sz="0" w:space="0" w:color="auto"/>
            <w:bottom w:val="none" w:sz="0" w:space="0" w:color="auto"/>
            <w:right w:val="none" w:sz="0" w:space="0" w:color="auto"/>
          </w:divBdr>
        </w:div>
        <w:div w:id="1357267240">
          <w:marLeft w:val="0"/>
          <w:marRight w:val="0"/>
          <w:marTop w:val="0"/>
          <w:marBottom w:val="0"/>
          <w:divBdr>
            <w:top w:val="none" w:sz="0" w:space="0" w:color="auto"/>
            <w:left w:val="none" w:sz="0" w:space="0" w:color="auto"/>
            <w:bottom w:val="none" w:sz="0" w:space="0" w:color="auto"/>
            <w:right w:val="none" w:sz="0" w:space="0" w:color="auto"/>
          </w:divBdr>
        </w:div>
        <w:div w:id="1217546073">
          <w:marLeft w:val="0"/>
          <w:marRight w:val="0"/>
          <w:marTop w:val="0"/>
          <w:marBottom w:val="0"/>
          <w:divBdr>
            <w:top w:val="none" w:sz="0" w:space="0" w:color="auto"/>
            <w:left w:val="none" w:sz="0" w:space="0" w:color="auto"/>
            <w:bottom w:val="none" w:sz="0" w:space="0" w:color="auto"/>
            <w:right w:val="none" w:sz="0" w:space="0" w:color="auto"/>
          </w:divBdr>
        </w:div>
        <w:div w:id="1056926789">
          <w:marLeft w:val="0"/>
          <w:marRight w:val="0"/>
          <w:marTop w:val="0"/>
          <w:marBottom w:val="0"/>
          <w:divBdr>
            <w:top w:val="none" w:sz="0" w:space="0" w:color="auto"/>
            <w:left w:val="none" w:sz="0" w:space="0" w:color="auto"/>
            <w:bottom w:val="none" w:sz="0" w:space="0" w:color="auto"/>
            <w:right w:val="none" w:sz="0" w:space="0" w:color="auto"/>
          </w:divBdr>
        </w:div>
        <w:div w:id="771126998">
          <w:marLeft w:val="0"/>
          <w:marRight w:val="0"/>
          <w:marTop w:val="0"/>
          <w:marBottom w:val="0"/>
          <w:divBdr>
            <w:top w:val="none" w:sz="0" w:space="0" w:color="auto"/>
            <w:left w:val="none" w:sz="0" w:space="0" w:color="auto"/>
            <w:bottom w:val="none" w:sz="0" w:space="0" w:color="auto"/>
            <w:right w:val="none" w:sz="0" w:space="0" w:color="auto"/>
          </w:divBdr>
        </w:div>
        <w:div w:id="644116825">
          <w:marLeft w:val="0"/>
          <w:marRight w:val="0"/>
          <w:marTop w:val="0"/>
          <w:marBottom w:val="0"/>
          <w:divBdr>
            <w:top w:val="none" w:sz="0" w:space="0" w:color="auto"/>
            <w:left w:val="none" w:sz="0" w:space="0" w:color="auto"/>
            <w:bottom w:val="none" w:sz="0" w:space="0" w:color="auto"/>
            <w:right w:val="none" w:sz="0" w:space="0" w:color="auto"/>
          </w:divBdr>
        </w:div>
        <w:div w:id="482818014">
          <w:marLeft w:val="0"/>
          <w:marRight w:val="0"/>
          <w:marTop w:val="0"/>
          <w:marBottom w:val="0"/>
          <w:divBdr>
            <w:top w:val="none" w:sz="0" w:space="0" w:color="auto"/>
            <w:left w:val="none" w:sz="0" w:space="0" w:color="auto"/>
            <w:bottom w:val="none" w:sz="0" w:space="0" w:color="auto"/>
            <w:right w:val="none" w:sz="0" w:space="0" w:color="auto"/>
          </w:divBdr>
        </w:div>
        <w:div w:id="1454445502">
          <w:marLeft w:val="0"/>
          <w:marRight w:val="0"/>
          <w:marTop w:val="0"/>
          <w:marBottom w:val="0"/>
          <w:divBdr>
            <w:top w:val="none" w:sz="0" w:space="0" w:color="auto"/>
            <w:left w:val="none" w:sz="0" w:space="0" w:color="auto"/>
            <w:bottom w:val="none" w:sz="0" w:space="0" w:color="auto"/>
            <w:right w:val="none" w:sz="0" w:space="0" w:color="auto"/>
          </w:divBdr>
        </w:div>
        <w:div w:id="1583445161">
          <w:marLeft w:val="0"/>
          <w:marRight w:val="0"/>
          <w:marTop w:val="0"/>
          <w:marBottom w:val="0"/>
          <w:divBdr>
            <w:top w:val="none" w:sz="0" w:space="0" w:color="auto"/>
            <w:left w:val="none" w:sz="0" w:space="0" w:color="auto"/>
            <w:bottom w:val="none" w:sz="0" w:space="0" w:color="auto"/>
            <w:right w:val="none" w:sz="0" w:space="0" w:color="auto"/>
          </w:divBdr>
        </w:div>
        <w:div w:id="787696882">
          <w:marLeft w:val="0"/>
          <w:marRight w:val="0"/>
          <w:marTop w:val="0"/>
          <w:marBottom w:val="0"/>
          <w:divBdr>
            <w:top w:val="none" w:sz="0" w:space="0" w:color="auto"/>
            <w:left w:val="none" w:sz="0" w:space="0" w:color="auto"/>
            <w:bottom w:val="none" w:sz="0" w:space="0" w:color="auto"/>
            <w:right w:val="none" w:sz="0" w:space="0" w:color="auto"/>
          </w:divBdr>
        </w:div>
        <w:div w:id="1971588847">
          <w:marLeft w:val="0"/>
          <w:marRight w:val="0"/>
          <w:marTop w:val="0"/>
          <w:marBottom w:val="0"/>
          <w:divBdr>
            <w:top w:val="none" w:sz="0" w:space="0" w:color="auto"/>
            <w:left w:val="none" w:sz="0" w:space="0" w:color="auto"/>
            <w:bottom w:val="none" w:sz="0" w:space="0" w:color="auto"/>
            <w:right w:val="none" w:sz="0" w:space="0" w:color="auto"/>
          </w:divBdr>
        </w:div>
        <w:div w:id="1902128666">
          <w:marLeft w:val="0"/>
          <w:marRight w:val="0"/>
          <w:marTop w:val="0"/>
          <w:marBottom w:val="0"/>
          <w:divBdr>
            <w:top w:val="none" w:sz="0" w:space="0" w:color="auto"/>
            <w:left w:val="none" w:sz="0" w:space="0" w:color="auto"/>
            <w:bottom w:val="none" w:sz="0" w:space="0" w:color="auto"/>
            <w:right w:val="none" w:sz="0" w:space="0" w:color="auto"/>
          </w:divBdr>
        </w:div>
        <w:div w:id="518199104">
          <w:marLeft w:val="0"/>
          <w:marRight w:val="0"/>
          <w:marTop w:val="0"/>
          <w:marBottom w:val="0"/>
          <w:divBdr>
            <w:top w:val="none" w:sz="0" w:space="0" w:color="auto"/>
            <w:left w:val="none" w:sz="0" w:space="0" w:color="auto"/>
            <w:bottom w:val="none" w:sz="0" w:space="0" w:color="auto"/>
            <w:right w:val="none" w:sz="0" w:space="0" w:color="auto"/>
          </w:divBdr>
        </w:div>
        <w:div w:id="1875532695">
          <w:marLeft w:val="0"/>
          <w:marRight w:val="0"/>
          <w:marTop w:val="0"/>
          <w:marBottom w:val="0"/>
          <w:divBdr>
            <w:top w:val="none" w:sz="0" w:space="0" w:color="auto"/>
            <w:left w:val="none" w:sz="0" w:space="0" w:color="auto"/>
            <w:bottom w:val="none" w:sz="0" w:space="0" w:color="auto"/>
            <w:right w:val="none" w:sz="0" w:space="0" w:color="auto"/>
          </w:divBdr>
        </w:div>
        <w:div w:id="1225026801">
          <w:marLeft w:val="0"/>
          <w:marRight w:val="0"/>
          <w:marTop w:val="0"/>
          <w:marBottom w:val="0"/>
          <w:divBdr>
            <w:top w:val="none" w:sz="0" w:space="0" w:color="auto"/>
            <w:left w:val="none" w:sz="0" w:space="0" w:color="auto"/>
            <w:bottom w:val="none" w:sz="0" w:space="0" w:color="auto"/>
            <w:right w:val="none" w:sz="0" w:space="0" w:color="auto"/>
          </w:divBdr>
        </w:div>
        <w:div w:id="246614558">
          <w:marLeft w:val="0"/>
          <w:marRight w:val="0"/>
          <w:marTop w:val="0"/>
          <w:marBottom w:val="0"/>
          <w:divBdr>
            <w:top w:val="none" w:sz="0" w:space="0" w:color="auto"/>
            <w:left w:val="none" w:sz="0" w:space="0" w:color="auto"/>
            <w:bottom w:val="none" w:sz="0" w:space="0" w:color="auto"/>
            <w:right w:val="none" w:sz="0" w:space="0" w:color="auto"/>
          </w:divBdr>
        </w:div>
        <w:div w:id="823472799">
          <w:marLeft w:val="0"/>
          <w:marRight w:val="0"/>
          <w:marTop w:val="0"/>
          <w:marBottom w:val="0"/>
          <w:divBdr>
            <w:top w:val="none" w:sz="0" w:space="0" w:color="auto"/>
            <w:left w:val="none" w:sz="0" w:space="0" w:color="auto"/>
            <w:bottom w:val="none" w:sz="0" w:space="0" w:color="auto"/>
            <w:right w:val="none" w:sz="0" w:space="0" w:color="auto"/>
          </w:divBdr>
        </w:div>
        <w:div w:id="123354135">
          <w:marLeft w:val="0"/>
          <w:marRight w:val="0"/>
          <w:marTop w:val="0"/>
          <w:marBottom w:val="0"/>
          <w:divBdr>
            <w:top w:val="none" w:sz="0" w:space="0" w:color="auto"/>
            <w:left w:val="none" w:sz="0" w:space="0" w:color="auto"/>
            <w:bottom w:val="none" w:sz="0" w:space="0" w:color="auto"/>
            <w:right w:val="none" w:sz="0" w:space="0" w:color="auto"/>
          </w:divBdr>
        </w:div>
        <w:div w:id="1690838228">
          <w:marLeft w:val="0"/>
          <w:marRight w:val="0"/>
          <w:marTop w:val="0"/>
          <w:marBottom w:val="0"/>
          <w:divBdr>
            <w:top w:val="none" w:sz="0" w:space="0" w:color="auto"/>
            <w:left w:val="none" w:sz="0" w:space="0" w:color="auto"/>
            <w:bottom w:val="none" w:sz="0" w:space="0" w:color="auto"/>
            <w:right w:val="none" w:sz="0" w:space="0" w:color="auto"/>
          </w:divBdr>
        </w:div>
        <w:div w:id="2037073881">
          <w:marLeft w:val="0"/>
          <w:marRight w:val="0"/>
          <w:marTop w:val="0"/>
          <w:marBottom w:val="0"/>
          <w:divBdr>
            <w:top w:val="none" w:sz="0" w:space="0" w:color="auto"/>
            <w:left w:val="none" w:sz="0" w:space="0" w:color="auto"/>
            <w:bottom w:val="none" w:sz="0" w:space="0" w:color="auto"/>
            <w:right w:val="none" w:sz="0" w:space="0" w:color="auto"/>
          </w:divBdr>
        </w:div>
        <w:div w:id="1801534274">
          <w:marLeft w:val="0"/>
          <w:marRight w:val="0"/>
          <w:marTop w:val="0"/>
          <w:marBottom w:val="0"/>
          <w:divBdr>
            <w:top w:val="none" w:sz="0" w:space="0" w:color="auto"/>
            <w:left w:val="none" w:sz="0" w:space="0" w:color="auto"/>
            <w:bottom w:val="none" w:sz="0" w:space="0" w:color="auto"/>
            <w:right w:val="none" w:sz="0" w:space="0" w:color="auto"/>
          </w:divBdr>
        </w:div>
        <w:div w:id="1616406064">
          <w:marLeft w:val="0"/>
          <w:marRight w:val="0"/>
          <w:marTop w:val="0"/>
          <w:marBottom w:val="0"/>
          <w:divBdr>
            <w:top w:val="none" w:sz="0" w:space="0" w:color="auto"/>
            <w:left w:val="none" w:sz="0" w:space="0" w:color="auto"/>
            <w:bottom w:val="none" w:sz="0" w:space="0" w:color="auto"/>
            <w:right w:val="none" w:sz="0" w:space="0" w:color="auto"/>
          </w:divBdr>
        </w:div>
        <w:div w:id="1912227426">
          <w:marLeft w:val="0"/>
          <w:marRight w:val="0"/>
          <w:marTop w:val="0"/>
          <w:marBottom w:val="0"/>
          <w:divBdr>
            <w:top w:val="none" w:sz="0" w:space="0" w:color="auto"/>
            <w:left w:val="none" w:sz="0" w:space="0" w:color="auto"/>
            <w:bottom w:val="none" w:sz="0" w:space="0" w:color="auto"/>
            <w:right w:val="none" w:sz="0" w:space="0" w:color="auto"/>
          </w:divBdr>
        </w:div>
        <w:div w:id="741561038">
          <w:marLeft w:val="0"/>
          <w:marRight w:val="0"/>
          <w:marTop w:val="0"/>
          <w:marBottom w:val="0"/>
          <w:divBdr>
            <w:top w:val="none" w:sz="0" w:space="0" w:color="auto"/>
            <w:left w:val="none" w:sz="0" w:space="0" w:color="auto"/>
            <w:bottom w:val="none" w:sz="0" w:space="0" w:color="auto"/>
            <w:right w:val="none" w:sz="0" w:space="0" w:color="auto"/>
          </w:divBdr>
        </w:div>
        <w:div w:id="1165247453">
          <w:marLeft w:val="0"/>
          <w:marRight w:val="0"/>
          <w:marTop w:val="0"/>
          <w:marBottom w:val="0"/>
          <w:divBdr>
            <w:top w:val="none" w:sz="0" w:space="0" w:color="auto"/>
            <w:left w:val="none" w:sz="0" w:space="0" w:color="auto"/>
            <w:bottom w:val="none" w:sz="0" w:space="0" w:color="auto"/>
            <w:right w:val="none" w:sz="0" w:space="0" w:color="auto"/>
          </w:divBdr>
        </w:div>
        <w:div w:id="160849661">
          <w:marLeft w:val="0"/>
          <w:marRight w:val="0"/>
          <w:marTop w:val="0"/>
          <w:marBottom w:val="0"/>
          <w:divBdr>
            <w:top w:val="none" w:sz="0" w:space="0" w:color="auto"/>
            <w:left w:val="none" w:sz="0" w:space="0" w:color="auto"/>
            <w:bottom w:val="none" w:sz="0" w:space="0" w:color="auto"/>
            <w:right w:val="none" w:sz="0" w:space="0" w:color="auto"/>
          </w:divBdr>
        </w:div>
        <w:div w:id="999233283">
          <w:marLeft w:val="0"/>
          <w:marRight w:val="0"/>
          <w:marTop w:val="0"/>
          <w:marBottom w:val="0"/>
          <w:divBdr>
            <w:top w:val="none" w:sz="0" w:space="0" w:color="auto"/>
            <w:left w:val="none" w:sz="0" w:space="0" w:color="auto"/>
            <w:bottom w:val="none" w:sz="0" w:space="0" w:color="auto"/>
            <w:right w:val="none" w:sz="0" w:space="0" w:color="auto"/>
          </w:divBdr>
        </w:div>
        <w:div w:id="1579558128">
          <w:marLeft w:val="0"/>
          <w:marRight w:val="0"/>
          <w:marTop w:val="0"/>
          <w:marBottom w:val="0"/>
          <w:divBdr>
            <w:top w:val="none" w:sz="0" w:space="0" w:color="auto"/>
            <w:left w:val="none" w:sz="0" w:space="0" w:color="auto"/>
            <w:bottom w:val="none" w:sz="0" w:space="0" w:color="auto"/>
            <w:right w:val="none" w:sz="0" w:space="0" w:color="auto"/>
          </w:divBdr>
        </w:div>
        <w:div w:id="197816418">
          <w:marLeft w:val="0"/>
          <w:marRight w:val="0"/>
          <w:marTop w:val="0"/>
          <w:marBottom w:val="0"/>
          <w:divBdr>
            <w:top w:val="none" w:sz="0" w:space="0" w:color="auto"/>
            <w:left w:val="none" w:sz="0" w:space="0" w:color="auto"/>
            <w:bottom w:val="none" w:sz="0" w:space="0" w:color="auto"/>
            <w:right w:val="none" w:sz="0" w:space="0" w:color="auto"/>
          </w:divBdr>
        </w:div>
        <w:div w:id="112748895">
          <w:marLeft w:val="0"/>
          <w:marRight w:val="0"/>
          <w:marTop w:val="0"/>
          <w:marBottom w:val="0"/>
          <w:divBdr>
            <w:top w:val="none" w:sz="0" w:space="0" w:color="auto"/>
            <w:left w:val="none" w:sz="0" w:space="0" w:color="auto"/>
            <w:bottom w:val="none" w:sz="0" w:space="0" w:color="auto"/>
            <w:right w:val="none" w:sz="0" w:space="0" w:color="auto"/>
          </w:divBdr>
        </w:div>
        <w:div w:id="2030133296">
          <w:marLeft w:val="0"/>
          <w:marRight w:val="0"/>
          <w:marTop w:val="0"/>
          <w:marBottom w:val="0"/>
          <w:divBdr>
            <w:top w:val="none" w:sz="0" w:space="0" w:color="auto"/>
            <w:left w:val="none" w:sz="0" w:space="0" w:color="auto"/>
            <w:bottom w:val="none" w:sz="0" w:space="0" w:color="auto"/>
            <w:right w:val="none" w:sz="0" w:space="0" w:color="auto"/>
          </w:divBdr>
        </w:div>
      </w:divsChild>
    </w:div>
    <w:div w:id="1259870419">
      <w:bodyDiv w:val="1"/>
      <w:marLeft w:val="0"/>
      <w:marRight w:val="0"/>
      <w:marTop w:val="0"/>
      <w:marBottom w:val="0"/>
      <w:divBdr>
        <w:top w:val="none" w:sz="0" w:space="0" w:color="auto"/>
        <w:left w:val="none" w:sz="0" w:space="0" w:color="auto"/>
        <w:bottom w:val="none" w:sz="0" w:space="0" w:color="auto"/>
        <w:right w:val="none" w:sz="0" w:space="0" w:color="auto"/>
      </w:divBdr>
      <w:divsChild>
        <w:div w:id="1126238933">
          <w:marLeft w:val="0"/>
          <w:marRight w:val="0"/>
          <w:marTop w:val="0"/>
          <w:marBottom w:val="0"/>
          <w:divBdr>
            <w:top w:val="none" w:sz="0" w:space="0" w:color="auto"/>
            <w:left w:val="none" w:sz="0" w:space="0" w:color="auto"/>
            <w:bottom w:val="none" w:sz="0" w:space="0" w:color="auto"/>
            <w:right w:val="none" w:sz="0" w:space="0" w:color="auto"/>
          </w:divBdr>
        </w:div>
        <w:div w:id="389229071">
          <w:marLeft w:val="0"/>
          <w:marRight w:val="0"/>
          <w:marTop w:val="0"/>
          <w:marBottom w:val="0"/>
          <w:divBdr>
            <w:top w:val="none" w:sz="0" w:space="0" w:color="auto"/>
            <w:left w:val="none" w:sz="0" w:space="0" w:color="auto"/>
            <w:bottom w:val="none" w:sz="0" w:space="0" w:color="auto"/>
            <w:right w:val="none" w:sz="0" w:space="0" w:color="auto"/>
          </w:divBdr>
        </w:div>
        <w:div w:id="659426981">
          <w:marLeft w:val="0"/>
          <w:marRight w:val="0"/>
          <w:marTop w:val="0"/>
          <w:marBottom w:val="0"/>
          <w:divBdr>
            <w:top w:val="none" w:sz="0" w:space="0" w:color="auto"/>
            <w:left w:val="none" w:sz="0" w:space="0" w:color="auto"/>
            <w:bottom w:val="none" w:sz="0" w:space="0" w:color="auto"/>
            <w:right w:val="none" w:sz="0" w:space="0" w:color="auto"/>
          </w:divBdr>
        </w:div>
      </w:divsChild>
    </w:div>
    <w:div w:id="1564901369">
      <w:bodyDiv w:val="1"/>
      <w:marLeft w:val="0"/>
      <w:marRight w:val="0"/>
      <w:marTop w:val="0"/>
      <w:marBottom w:val="0"/>
      <w:divBdr>
        <w:top w:val="none" w:sz="0" w:space="0" w:color="auto"/>
        <w:left w:val="none" w:sz="0" w:space="0" w:color="auto"/>
        <w:bottom w:val="none" w:sz="0" w:space="0" w:color="auto"/>
        <w:right w:val="none" w:sz="0" w:space="0" w:color="auto"/>
      </w:divBdr>
    </w:div>
    <w:div w:id="167025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ies xmlns="http://schemas.microsoft.com/sharepoint/v3" xsi:nil="true"/>
    <TaxCatchAll xmlns="e63dacc3-515c-4cce-91e5-d3c507c5e648">
      <Value>167</Value>
      <Value>49</Value>
    </TaxCatchAll>
    <EDRMRepealed xmlns="e63dacc3-515c-4cce-91e5-d3c507c5e648">false</EDRMRepealed>
    <cc4d671312674f33a12c88c5a9b68a3d xmlns="e63dacc3-515c-4cce-91e5-d3c507c5e648">
      <Terms xmlns="http://schemas.microsoft.com/office/infopath/2007/PartnerControls">
        <TermInfo xmlns="http://schemas.microsoft.com/office/infopath/2007/PartnerControls">
          <TermName xmlns="http://schemas.microsoft.com/office/infopath/2007/PartnerControls">CAO</TermName>
          <TermId xmlns="http://schemas.microsoft.com/office/infopath/2007/PartnerControls">8f6ed827-50e8-43f0-8c0f-9f2334d5e05e</TermId>
        </TermInfo>
      </Terms>
    </cc4d671312674f33a12c88c5a9b68a3d>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G03 Animal Control</TermName>
          <TermId xmlns="http://schemas.microsoft.com/office/infopath/2007/PartnerControls">1541e51f-3193-4925-b293-1e3d298fc1c6</TermId>
        </TermInfo>
      </Terms>
    </le81714a22f743aca4f71152b32d0970>
    <Posted_x0020_to_x0020_Website xmlns="e63dacc3-515c-4cce-91e5-d3c507c5e648">Yes</Posted_x0020_to_x0020_Website>
    <COKL_x0020_Division xmlns="e63dacc3-515c-4cce-91e5-d3c507c5e648">43</COKL_x0020_Division>
    <Approval_x0020_Date xmlns="e63dacc3-515c-4cce-91e5-d3c507c5e648">2021-05-18T04:00:00+00:00</Approval_x0020_Date>
    <By-Law_x0020_Category xmlns="e63dacc3-515c-4cce-91e5-d3c507c5e648">Section G - Protection of Persons</By-Law_x0020_Category>
    <By-Law_x0020_Sub_x0020_Category xmlns="e63dacc3-515c-4cce-91e5-d3c507c5e648">G.03 - Animal Control</By-Law_x0020_Sub_x0020_Category>
    <Label xmlns="b44db830-4673-485e-a6b6-759026e9ec8d" xsi:nil="true"/>
    <By-Law_x0020_Subject xmlns="e63dacc3-515c-4cce-91e5-d3c507c5e648">Regulate Animals in Kawartha Lakes</By-Law_x0020_Subject>
    <By-Law_x0020_Adopted_x0020_Date xmlns="e63dacc3-515c-4cce-91e5-d3c507c5e648">2021-05-18T04:00:00+00:00</By-Law_x0020_Adopted_x0020_Date>
    <EDRMBy_x002d_Law_x0020_Number xmlns="5cf163a9-56bb-4d41-8b85-627532ac3828">2021-072</EDRMBy_x002d_Law_x0020_Number>
    <EDRMYear xmlns="b44db830-4673-485e-a6b6-759026e9ec8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B2EF9-CF4E-4E99-9B9A-ACDC273EE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4db830-4673-485e-a6b6-759026e9ec8d"/>
    <ds:schemaRef ds:uri="e63dacc3-515c-4cce-91e5-d3c507c5e648"/>
    <ds:schemaRef ds:uri="5cf163a9-56bb-4d41-8b85-627532ac3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E0DF1E-F12A-4BE2-953B-8D4BDFB4E4EF}">
  <ds:schemaRefs>
    <ds:schemaRef ds:uri="http://purl.org/dc/elements/1.1/"/>
    <ds:schemaRef ds:uri="http://schemas.microsoft.com/office/2006/metadata/properties"/>
    <ds:schemaRef ds:uri="http://schemas.microsoft.com/office/infopath/2007/PartnerControls"/>
    <ds:schemaRef ds:uri="http://schemas.microsoft.com/sharepoint/v3"/>
    <ds:schemaRef ds:uri="http://purl.org/dc/terms/"/>
    <ds:schemaRef ds:uri="http://schemas.microsoft.com/office/2006/documentManagement/types"/>
    <ds:schemaRef ds:uri="http://schemas.openxmlformats.org/package/2006/metadata/core-properties"/>
    <ds:schemaRef ds:uri="5cf163a9-56bb-4d41-8b85-627532ac3828"/>
    <ds:schemaRef ds:uri="e63dacc3-515c-4cce-91e5-d3c507c5e648"/>
    <ds:schemaRef ds:uri="b44db830-4673-485e-a6b6-759026e9ec8d"/>
    <ds:schemaRef ds:uri="http://www.w3.org/XML/1998/namespace"/>
    <ds:schemaRef ds:uri="http://purl.org/dc/dcmitype/"/>
  </ds:schemaRefs>
</ds:datastoreItem>
</file>

<file path=customXml/itemProps3.xml><?xml version="1.0" encoding="utf-8"?>
<ds:datastoreItem xmlns:ds="http://schemas.openxmlformats.org/officeDocument/2006/customXml" ds:itemID="{5FB03DB3-E03B-4A94-96F1-02569AE85621}">
  <ds:schemaRefs>
    <ds:schemaRef ds:uri="http://schemas.microsoft.com/sharepoint/v3/contenttype/forms"/>
  </ds:schemaRefs>
</ds:datastoreItem>
</file>

<file path=customXml/itemProps4.xml><?xml version="1.0" encoding="utf-8"?>
<ds:datastoreItem xmlns:ds="http://schemas.openxmlformats.org/officeDocument/2006/customXml" ds:itemID="{8C371876-B061-48D4-A4AF-EBCA6D7EE1CA}">
  <ds:schemaRefs>
    <ds:schemaRef ds:uri="Microsoft.SharePoint.Taxonomy.ContentTypeSync"/>
  </ds:schemaRefs>
</ds:datastoreItem>
</file>

<file path=customXml/itemProps5.xml><?xml version="1.0" encoding="utf-8"?>
<ds:datastoreItem xmlns:ds="http://schemas.openxmlformats.org/officeDocument/2006/customXml" ds:itemID="{BF51ABC1-6CB6-484D-B0CF-2DD2BFFC5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30</Pages>
  <Words>8435</Words>
  <Characters>48082</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56405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Sloan</dc:creator>
  <cp:lastModifiedBy>Zoe Fennell</cp:lastModifiedBy>
  <cp:revision>4</cp:revision>
  <cp:lastPrinted>2017-02-08T19:58:00Z</cp:lastPrinted>
  <dcterms:created xsi:type="dcterms:W3CDTF">2024-03-20T18:45:00Z</dcterms:created>
  <dcterms:modified xsi:type="dcterms:W3CDTF">2025-08-19T16:40:00Z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0x01010048CFD5B4EDE24B4A8220D13FA3C3485A4300AECF3C3B5B81C846B710C0741849AF370002D5A8F3C0ECB74BB534B36E91D6709C</vt:lpwstr>
  </property>
  <property fmtid="{D5CDD505-2E9C-101B-9397-08002B2CF9AE}" pid="3" name="Order">
    <vt:r8>55800</vt:r8>
  </property>
  <property fmtid="{D5CDD505-2E9C-101B-9397-08002B2CF9AE}" pid="4" name="xd_ProgID">
    <vt:lpwstr/>
  </property>
  <property fmtid="{D5CDD505-2E9C-101B-9397-08002B2CF9AE}" pid="5" name="_CopySource">
    <vt:lpwstr>https://documents.city.kawarthalakes.on.ca/workgroups/crww/Draft Bylaws/2021-072 Consolidated Bylaw to Regulate Animals (exotic) in the City of Kawartha Lakes.docx</vt:lpwstr>
  </property>
  <property fmtid="{D5CDD505-2E9C-101B-9397-08002B2CF9AE}" pid="6" name="TemplateUrl">
    <vt:lpwstr/>
  </property>
  <property fmtid="{D5CDD505-2E9C-101B-9397-08002B2CF9AE}" pid="7" name="EDRMRepealed">
    <vt:bool>false</vt:bool>
  </property>
  <property fmtid="{D5CDD505-2E9C-101B-9397-08002B2CF9AE}" pid="8" name="IsRecordCopy">
    <vt:bool>false</vt:bool>
  </property>
  <property fmtid="{D5CDD505-2E9C-101B-9397-08002B2CF9AE}" pid="9" name="EDRMState">
    <vt:lpwstr>Open</vt:lpwstr>
  </property>
  <property fmtid="{D5CDD505-2E9C-101B-9397-08002B2CF9AE}" pid="10" name="HasAttachments">
    <vt:bool>false</vt:bool>
  </property>
  <property fmtid="{D5CDD505-2E9C-101B-9397-08002B2CF9AE}" pid="11" name="EDRMApprovalDate">
    <vt:filetime>2017-02-21T05:00:00Z</vt:filetime>
  </property>
  <property fmtid="{D5CDD505-2E9C-101B-9397-08002B2CF9AE}" pid="12" name="EDRMByLawNumber">
    <vt:lpwstr>2017-039</vt:lpwstr>
  </property>
  <property fmtid="{D5CDD505-2E9C-101B-9397-08002B2CF9AE}" pid="13" name="AssociatedItem">
    <vt:lpwstr/>
  </property>
  <property fmtid="{D5CDD505-2E9C-101B-9397-08002B2CF9AE}" pid="14" name="_dlc_DocIdItemGuid">
    <vt:lpwstr>974ff419-5408-493d-b59f-0cbfef802073</vt:lpwstr>
  </property>
  <property fmtid="{D5CDD505-2E9C-101B-9397-08002B2CF9AE}" pid="15" name="EDRMDivision">
    <vt:lpwstr>35;#CAO Municipal Law Enforcement|81768693-24bf-435d-8384-039045a35ed4</vt:lpwstr>
  </property>
  <property fmtid="{D5CDD505-2E9C-101B-9397-08002B2CF9AE}" pid="16" name="By-Law Subject">
    <vt:lpwstr>Regulate Animals in Kawartha Lakes</vt:lpwstr>
  </property>
  <property fmtid="{D5CDD505-2E9C-101B-9397-08002B2CF9AE}" pid="17" name="By-Law Number">
    <vt:lpwstr>2017-039</vt:lpwstr>
  </property>
  <property fmtid="{D5CDD505-2E9C-101B-9397-08002B2CF9AE}" pid="18" name="Posted to Website">
    <vt:lpwstr>Yes</vt:lpwstr>
  </property>
  <property fmtid="{D5CDD505-2E9C-101B-9397-08002B2CF9AE}" pid="19" name="By-Law Sub Category">
    <vt:lpwstr>G.03 - Animal Control</vt:lpwstr>
  </property>
  <property fmtid="{D5CDD505-2E9C-101B-9397-08002B2CF9AE}" pid="20" name="COKL Division">
    <vt:lpwstr>42</vt:lpwstr>
  </property>
  <property fmtid="{D5CDD505-2E9C-101B-9397-08002B2CF9AE}" pid="21" name="Approval Date">
    <vt:filetime>2017-02-21T05:00:00Z</vt:filetime>
  </property>
  <property fmtid="{D5CDD505-2E9C-101B-9397-08002B2CF9AE}" pid="22" name="By-Law Category">
    <vt:lpwstr>Section G - Protection of Persons</vt:lpwstr>
  </property>
  <property fmtid="{D5CDD505-2E9C-101B-9397-08002B2CF9AE}" pid="23" name="Records Classification">
    <vt:lpwstr>32</vt:lpwstr>
  </property>
  <property fmtid="{D5CDD505-2E9C-101B-9397-08002B2CF9AE}" pid="24" name="EDRMSubjectMatter">
    <vt:lpwstr>167;#G03 Animal Control|1541e51f-3193-4925-b293-1e3d298fc1c6</vt:lpwstr>
  </property>
  <property fmtid="{D5CDD505-2E9C-101B-9397-08002B2CF9AE}" pid="25" name="EDRMDepartment">
    <vt:lpwstr>49;#CAO|8f6ed827-50e8-43f0-8c0f-9f2334d5e05e</vt:lpwstr>
  </property>
</Properties>
</file>